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9099851" w:history="1">
            <w:r w:rsidR="003636BC" w:rsidRPr="00E96C21">
              <w:rPr>
                <w:rStyle w:val="Hyperlink"/>
                <w:noProof/>
              </w:rPr>
              <w:t>About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2" w:history="1">
            <w:r w:rsidR="003636BC" w:rsidRPr="00E96C21">
              <w:rPr>
                <w:rStyle w:val="Hyperlink"/>
                <w:noProof/>
              </w:rPr>
              <w:t>Application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3" w:history="1">
            <w:r w:rsidR="003636BC" w:rsidRPr="00E96C21">
              <w:rPr>
                <w:rStyle w:val="Hyperlink"/>
                <w:noProof/>
              </w:rPr>
              <w:t>License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4" w:history="1">
            <w:r w:rsidR="003636BC" w:rsidRPr="00E96C21">
              <w:rPr>
                <w:rStyle w:val="Hyperlink"/>
                <w:noProof/>
              </w:rPr>
              <w:t>The Pomodoro Technique®’s rules vs mAP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5" w:history="1">
            <w:r w:rsidR="003636BC" w:rsidRPr="00E96C21">
              <w:rPr>
                <w:rStyle w:val="Hyperlink"/>
                <w:noProof/>
              </w:rPr>
              <w:t>Configuration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6" w:history="1">
            <w:r w:rsidR="003636BC" w:rsidRPr="00E96C21">
              <w:rPr>
                <w:rStyle w:val="Hyperlink"/>
                <w:noProof/>
              </w:rPr>
              <w:t>MySQL configuration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7" w:history="1">
            <w:r w:rsidR="003636BC" w:rsidRPr="00E96C21">
              <w:rPr>
                <w:rStyle w:val="Hyperlink"/>
                <w:noProof/>
              </w:rPr>
              <w:t>Logger configuration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8" w:history="1">
            <w:r w:rsidR="003636BC" w:rsidRPr="00E96C21">
              <w:rPr>
                <w:rStyle w:val="Hyperlink"/>
                <w:noProof/>
              </w:rPr>
              <w:t>Google Drive configuration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9" w:history="1">
            <w:r w:rsidR="003636BC" w:rsidRPr="00E96C21">
              <w:rPr>
                <w:rStyle w:val="Hyperlink"/>
                <w:noProof/>
              </w:rPr>
              <w:t>mAP configuration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0" w:history="1">
            <w:r w:rsidR="003636BC" w:rsidRPr="00E96C21">
              <w:rPr>
                <w:rStyle w:val="Hyperlink"/>
                <w:noProof/>
              </w:rPr>
              <w:t>Preferences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1" w:history="1">
            <w:r w:rsidR="003636BC" w:rsidRPr="00E96C21">
              <w:rPr>
                <w:rStyle w:val="Hyperlink"/>
                <w:noProof/>
              </w:rPr>
              <w:t>How to set the preferences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2" w:history="1">
            <w:r w:rsidR="003636BC" w:rsidRPr="00E96C21">
              <w:rPr>
                <w:rStyle w:val="Hyperlink"/>
                <w:noProof/>
              </w:rPr>
              <w:t>Getting Started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3" w:history="1">
            <w:r w:rsidR="003636BC" w:rsidRPr="00E96C21">
              <w:rPr>
                <w:rStyle w:val="Hyperlink"/>
                <w:noProof/>
              </w:rPr>
              <w:t>How to use keyboard shortcuts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4" w:history="1">
            <w:r w:rsidR="003636BC" w:rsidRPr="00E96C21">
              <w:rPr>
                <w:rStyle w:val="Hyperlink"/>
                <w:noProof/>
              </w:rPr>
              <w:t>New task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5" w:history="1">
            <w:r w:rsidR="003636BC" w:rsidRPr="00E96C21">
              <w:rPr>
                <w:rStyle w:val="Hyperlink"/>
                <w:noProof/>
              </w:rPr>
              <w:t>How to create tasks (3 ways)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6" w:history="1">
            <w:r w:rsidR="003636BC" w:rsidRPr="00E96C21">
              <w:rPr>
                <w:rStyle w:val="Hyperlink"/>
                <w:noProof/>
              </w:rPr>
              <w:t>How to use the Create panel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7" w:history="1">
            <w:r w:rsidR="003636BC" w:rsidRPr="00E96C21">
              <w:rPr>
                <w:rStyle w:val="Hyperlink"/>
                <w:noProof/>
              </w:rPr>
              <w:t>Activity List / Backlog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8" w:history="1">
            <w:r w:rsidR="003636BC" w:rsidRPr="00E96C21">
              <w:rPr>
                <w:rStyle w:val="Hyperlink"/>
                <w:noProof/>
              </w:rPr>
              <w:t>How to read the table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9" w:history="1">
            <w:r w:rsidR="003636BC" w:rsidRPr="00E96C21">
              <w:rPr>
                <w:rStyle w:val="Hyperlink"/>
                <w:noProof/>
              </w:rPr>
              <w:t>How to use a task as template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0" w:history="1">
            <w:r w:rsidR="003636BC" w:rsidRPr="00E96C21">
              <w:rPr>
                <w:rStyle w:val="Hyperlink"/>
                <w:noProof/>
              </w:rPr>
              <w:t>How to edit a task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1" w:history="1">
            <w:r w:rsidR="003636BC" w:rsidRPr="00E96C21">
              <w:rPr>
                <w:rStyle w:val="Hyperlink"/>
                <w:noProof/>
              </w:rPr>
              <w:t>How to export data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2" w:history="1">
            <w:r w:rsidR="003636BC" w:rsidRPr="00E96C21">
              <w:rPr>
                <w:rStyle w:val="Hyperlink"/>
                <w:noProof/>
              </w:rPr>
              <w:t>How to import data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3" w:history="1">
            <w:r w:rsidR="003636BC" w:rsidRPr="00E96C21">
              <w:rPr>
                <w:rStyle w:val="Hyperlink"/>
                <w:noProof/>
              </w:rPr>
              <w:t>ToDo List / Iteration Backlog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4" w:history="1">
            <w:r w:rsidR="003636BC" w:rsidRPr="00E96C21">
              <w:rPr>
                <w:rStyle w:val="Hyperlink"/>
                <w:noProof/>
              </w:rPr>
              <w:t>How to read the table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5" w:history="1">
            <w:r w:rsidR="003636BC" w:rsidRPr="00E96C21">
              <w:rPr>
                <w:rStyle w:val="Hyperlink"/>
                <w:noProof/>
              </w:rPr>
              <w:t>How to prioritize tasks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6" w:history="1">
            <w:r w:rsidR="003636BC" w:rsidRPr="00E96C21">
              <w:rPr>
                <w:rStyle w:val="Hyperlink"/>
                <w:noProof/>
              </w:rPr>
              <w:t>How to work with the timer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7" w:history="1">
            <w:r w:rsidR="003636BC" w:rsidRPr="00E96C21">
              <w:rPr>
                <w:rStyle w:val="Hyperlink"/>
                <w:noProof/>
              </w:rPr>
              <w:t>How to merge tasks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8" w:history="1">
            <w:r w:rsidR="003636BC" w:rsidRPr="00E96C21">
              <w:rPr>
                <w:rStyle w:val="Hyperlink"/>
                <w:noProof/>
              </w:rPr>
              <w:t>How to handle interruptions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9" w:history="1">
            <w:r w:rsidR="003636BC" w:rsidRPr="00E96C21">
              <w:rPr>
                <w:rStyle w:val="Hyperlink"/>
                <w:noProof/>
              </w:rPr>
              <w:t>How to customize sounds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0" w:history="1">
            <w:r w:rsidR="003636BC" w:rsidRPr="00E96C21">
              <w:rPr>
                <w:rStyle w:val="Hyperlink"/>
                <w:noProof/>
              </w:rPr>
              <w:t>Report List / Release Backlog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1" w:history="1">
            <w:r w:rsidR="003636BC" w:rsidRPr="00E96C21">
              <w:rPr>
                <w:rStyle w:val="Hyperlink"/>
                <w:noProof/>
              </w:rPr>
              <w:t>How to read the table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2" w:history="1">
            <w:r w:rsidR="003636BC" w:rsidRPr="00E96C21">
              <w:rPr>
                <w:rStyle w:val="Hyperlink"/>
                <w:noProof/>
              </w:rPr>
              <w:t>Burndown / Burn-up Chart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CF3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3" w:history="1">
            <w:r w:rsidR="003636BC" w:rsidRPr="00E96C21">
              <w:rPr>
                <w:rStyle w:val="Hyperlink"/>
                <w:noProof/>
              </w:rPr>
              <w:t>How to create charts</w:t>
            </w:r>
            <w:r w:rsidR="00363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F322C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9099851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909985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9C6861" w:rsidRDefault="008351E7" w:rsidP="00C2749D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F001A4">
        <w:t>mAP</w:t>
      </w:r>
      <w:proofErr w:type="spellEnd"/>
      <w:proofErr w:type="gramEnd"/>
      <w:r w:rsidR="00F001A4">
        <w:t xml:space="preserve">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</w:t>
      </w:r>
      <w:r w:rsidR="0011153B">
        <w:t xml:space="preserve">However, it has been reported that </w:t>
      </w:r>
      <w:proofErr w:type="spellStart"/>
      <w:r w:rsidR="0011153B">
        <w:t>mAP</w:t>
      </w:r>
      <w:proofErr w:type="spellEnd"/>
      <w:r w:rsidR="0011153B">
        <w:t xml:space="preserve"> doesn’t work on some versions</w:t>
      </w:r>
      <w:r w:rsidR="00E87DD7">
        <w:t xml:space="preserve"> of</w:t>
      </w:r>
      <w:r w:rsidR="0011153B">
        <w:t xml:space="preserve"> </w:t>
      </w:r>
      <w:r w:rsidR="0011153B" w:rsidRPr="00B15B90">
        <w:t>M</w:t>
      </w:r>
      <w:r w:rsidR="0011153B">
        <w:t>AC</w:t>
      </w:r>
      <w:r w:rsidR="0011153B" w:rsidRPr="00B15B90">
        <w:t xml:space="preserve"> OSX</w:t>
      </w:r>
      <w:r w:rsidR="0011153B">
        <w:t>, 64-bit</w:t>
      </w:r>
      <w:r w:rsidR="00A61D03">
        <w:t xml:space="preserve">. So… please, </w:t>
      </w:r>
      <w:hyperlink r:id="rId10" w:history="1">
        <w:r w:rsidR="00A61D03">
          <w:rPr>
            <w:rStyle w:val="Hyperlink"/>
          </w:rPr>
          <w:t>consider donating</w:t>
        </w:r>
      </w:hyperlink>
      <w:r w:rsidR="00A61D03">
        <w:t xml:space="preserve"> so we can buy a MAC &lt;3.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1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909985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2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3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9099854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9099855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909985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909985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F11B5F" w:rsidRPr="00430BFD" w:rsidRDefault="00F11B5F" w:rsidP="004A6442">
      <w:pPr>
        <w:pStyle w:val="Heading2"/>
      </w:pPr>
      <w:bookmarkStart w:id="9" w:name="_Toc40909985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lastRenderedPageBreak/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909985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909986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9099861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lastRenderedPageBreak/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9099862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CF322C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909986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lastRenderedPageBreak/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9099864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909986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9099866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9099867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9099868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9099869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9099870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09099871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9099872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909987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9099874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909987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9099876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9099877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9099878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9099879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9099880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9099881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909988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9099883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85C" w:rsidRDefault="0023185C" w:rsidP="004A6442">
      <w:r>
        <w:separator/>
      </w:r>
    </w:p>
  </w:endnote>
  <w:endnote w:type="continuationSeparator" w:id="0">
    <w:p w:rsidR="0023185C" w:rsidRDefault="0023185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CF322C">
        <w:pPr>
          <w:pStyle w:val="Footer"/>
          <w:jc w:val="center"/>
        </w:pPr>
        <w:fldSimple w:instr=" PAGE   \* MERGEFORMAT ">
          <w:r w:rsidR="00163E45">
            <w:rPr>
              <w:noProof/>
            </w:rPr>
            <w:t>3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85C" w:rsidRDefault="0023185C" w:rsidP="004A6442">
      <w:r>
        <w:separator/>
      </w:r>
    </w:p>
  </w:footnote>
  <w:footnote w:type="continuationSeparator" w:id="0">
    <w:p w:rsidR="0023185C" w:rsidRDefault="0023185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19EF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156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FA4"/>
    <w:rsid w:val="0040161D"/>
    <w:rsid w:val="0040410F"/>
    <w:rsid w:val="00404189"/>
    <w:rsid w:val="00404A23"/>
    <w:rsid w:val="00407F25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244E"/>
    <w:rsid w:val="00483223"/>
    <w:rsid w:val="00484641"/>
    <w:rsid w:val="00484DE9"/>
    <w:rsid w:val="00490CF7"/>
    <w:rsid w:val="0049127B"/>
    <w:rsid w:val="0049279D"/>
    <w:rsid w:val="0049510A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2BED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658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01C"/>
    <w:rsid w:val="006A2B85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260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5489"/>
    <w:rsid w:val="007C5AAD"/>
    <w:rsid w:val="007C6B2B"/>
    <w:rsid w:val="007C6B6D"/>
    <w:rsid w:val="007C6D81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3FE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1FF2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78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3D04"/>
    <w:rsid w:val="00F53D17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/4.0/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tx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typography/fonts/font.aspx?FMID=10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7D874-B3FA-4E6B-9470-92840B37C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15</Pages>
  <Words>4163</Words>
  <Characters>22898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2328</cp:revision>
  <cp:lastPrinted>2015-01-15T11:42:00Z</cp:lastPrinted>
  <dcterms:created xsi:type="dcterms:W3CDTF">2014-05-06T09:48:00Z</dcterms:created>
  <dcterms:modified xsi:type="dcterms:W3CDTF">2015-01-15T11:50:00Z</dcterms:modified>
</cp:coreProperties>
</file>