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AEEC" w14:textId="77777777" w:rsidR="00EB1DBB" w:rsidRPr="00EB1DBB" w:rsidRDefault="00EB1DBB" w:rsidP="00EB1DBB">
      <w:pPr>
        <w:rPr>
          <w:b/>
          <w:bCs/>
        </w:rPr>
      </w:pPr>
      <w:r w:rsidRPr="00EB1DBB">
        <w:rPr>
          <w:b/>
          <w:bCs/>
        </w:rPr>
        <w:t>[[ONSITE]] Outlook – Remoção de conta NPM</w:t>
      </w:r>
    </w:p>
    <w:p w14:paraId="68B87510" w14:textId="77777777" w:rsidR="00EB1DBB" w:rsidRPr="00EB1DBB" w:rsidRDefault="00EB1DBB" w:rsidP="00EB1DBB">
      <w:r w:rsidRPr="00EB1DBB">
        <w:t>KB0389791</w:t>
      </w:r>
    </w:p>
    <w:p w14:paraId="076FE525" w14:textId="77777777" w:rsidR="00EB1DBB" w:rsidRPr="00EB1DBB" w:rsidRDefault="00EB1DBB" w:rsidP="00EB1DBB">
      <w:r w:rsidRPr="00EB1DBB">
        <w:t>1 views</w:t>
      </w:r>
    </w:p>
    <w:p w14:paraId="6AB6795B" w14:textId="77777777" w:rsidR="00EB1DBB" w:rsidRPr="00EB1DBB" w:rsidRDefault="00EB1DBB" w:rsidP="00EB1DBB">
      <w:r w:rsidRPr="00EB1DBB">
        <w:t> </w:t>
      </w:r>
      <w:r w:rsidRPr="00EB1DBB">
        <w:rPr>
          <w:b/>
          <w:bCs/>
        </w:rPr>
        <w:t>[[ONSITE]] Outlook – Remoção de conta NPM</w:t>
      </w:r>
    </w:p>
    <w:p w14:paraId="755A8BBF" w14:textId="77777777" w:rsidR="00EB1DBB" w:rsidRPr="00EB1DBB" w:rsidRDefault="00EB1DBB" w:rsidP="00EB1DBB">
      <w:r w:rsidRPr="00EB1DBB">
        <w:rPr>
          <w:b/>
          <w:bCs/>
        </w:rPr>
        <w:t>OU Name/Region:</w:t>
      </w:r>
      <w:r w:rsidRPr="00EB1DBB">
        <w:t> 154 / LATAM</w:t>
      </w:r>
    </w:p>
    <w:p w14:paraId="2DB0099C" w14:textId="77777777" w:rsidR="00EB1DBB" w:rsidRPr="00EB1DBB" w:rsidRDefault="00EB1DBB" w:rsidP="00EB1DBB">
      <w:r w:rsidRPr="00EB1DBB">
        <w:rPr>
          <w:b/>
          <w:bCs/>
        </w:rPr>
        <w:t>1</w:t>
      </w:r>
      <w:r w:rsidRPr="00EB1DBB">
        <w:rPr>
          <w:b/>
          <w:bCs/>
          <w:vertAlign w:val="superscript"/>
        </w:rPr>
        <w:t>st</w:t>
      </w:r>
      <w:r w:rsidRPr="00EB1DBB">
        <w:rPr>
          <w:b/>
          <w:bCs/>
        </w:rPr>
        <w:t> Assignment group:</w:t>
      </w:r>
      <w:r w:rsidRPr="00EB1DBB">
        <w:t> MBBras_SBC_Client_Onsite - L2</w:t>
      </w:r>
    </w:p>
    <w:p w14:paraId="556D7CD0" w14:textId="77777777" w:rsidR="00EB1DBB" w:rsidRPr="00EB1DBB" w:rsidRDefault="00EB1DBB" w:rsidP="00EB1DBB">
      <w:r w:rsidRPr="00EB1DBB">
        <w:rPr>
          <w:b/>
          <w:bCs/>
        </w:rPr>
        <w:t>Responsible Group: </w:t>
      </w:r>
      <w:r w:rsidRPr="00EB1DBB">
        <w:t>TAF-P D WPS M365 Exchange Online L3</w:t>
      </w:r>
    </w:p>
    <w:p w14:paraId="645A1AEA" w14:textId="77777777" w:rsidR="00EB1DBB" w:rsidRPr="00EB1DBB" w:rsidRDefault="00EB1DBB" w:rsidP="00EB1DBB">
      <w:r w:rsidRPr="00EB1DBB">
        <w:t> </w:t>
      </w:r>
    </w:p>
    <w:p w14:paraId="6FC77DAA" w14:textId="77777777" w:rsidR="00EB1DBB" w:rsidRPr="00EB1DBB" w:rsidRDefault="00EB1DBB" w:rsidP="00EB1DBB">
      <w:r w:rsidRPr="00EB1DBB">
        <w:rPr>
          <w:b/>
          <w:bCs/>
        </w:rPr>
        <w:t>[[ONSITE]] Outlook – Remoção de conta NPM</w:t>
      </w:r>
    </w:p>
    <w:p w14:paraId="532CC9DC" w14:textId="77777777" w:rsidR="00EB1DBB" w:rsidRPr="00EB1DBB" w:rsidRDefault="00EB1DBB" w:rsidP="00EB1DBB">
      <w:r w:rsidRPr="00EB1DBB">
        <w:rPr>
          <w:b/>
          <w:bCs/>
        </w:rPr>
        <w:t>Introdução</w:t>
      </w:r>
    </w:p>
    <w:p w14:paraId="7848D45C" w14:textId="77777777" w:rsidR="00EB1DBB" w:rsidRPr="00EB1DBB" w:rsidRDefault="00EB1DBB" w:rsidP="00EB1DBB">
      <w:r w:rsidRPr="00EB1DBB">
        <w:t>Esta base de conhecimento deve ser utilizada para casos em que seja necessário realizar a remoção da conta NPM do outlook do colaborador. Inicialmente, deve-se revogar os acessos a NPM no IAM do colaborador e caso a NPM continua aparecendo no outlook, e não seja possível removê-la, deve abrir um ticket junto ao time de suporte do Exchange.</w:t>
      </w:r>
    </w:p>
    <w:p w14:paraId="1D07CCA7" w14:textId="77777777" w:rsidR="00EB1DBB" w:rsidRPr="00EB1DBB" w:rsidRDefault="00EB1DBB" w:rsidP="00EB1DBB">
      <w:r w:rsidRPr="00EB1DBB">
        <w:br/>
      </w:r>
      <w:r w:rsidRPr="00EB1DBB">
        <w:rPr>
          <w:b/>
          <w:bCs/>
        </w:rPr>
        <w:t>Atendimento inicial</w:t>
      </w:r>
    </w:p>
    <w:p w14:paraId="4F42E6A1" w14:textId="77777777" w:rsidR="00EB1DBB" w:rsidRPr="00EB1DBB" w:rsidRDefault="00EB1DBB" w:rsidP="00EB1DBB">
      <w:pPr>
        <w:numPr>
          <w:ilvl w:val="0"/>
          <w:numId w:val="1"/>
        </w:numPr>
      </w:pPr>
      <w:r w:rsidRPr="00EB1DBB">
        <w:t>Realizar a remoção da conta NPM localmente no equipamento do colaborador;</w:t>
      </w:r>
    </w:p>
    <w:p w14:paraId="54967EA9" w14:textId="77777777" w:rsidR="00EB1DBB" w:rsidRPr="00EB1DBB" w:rsidRDefault="00EB1DBB" w:rsidP="00EB1DBB">
      <w:pPr>
        <w:numPr>
          <w:ilvl w:val="0"/>
          <w:numId w:val="1"/>
        </w:numPr>
      </w:pPr>
      <w:r w:rsidRPr="00EB1DBB">
        <w:t>Caso não funcione, realizar a revogação dos acessos a NPM no perfil do colaborador através do IAM;</w:t>
      </w:r>
    </w:p>
    <w:p w14:paraId="2C8600DF" w14:textId="77777777" w:rsidR="00EB1DBB" w:rsidRPr="00EB1DBB" w:rsidRDefault="00EB1DBB" w:rsidP="00EB1DBB">
      <w:pPr>
        <w:numPr>
          <w:ilvl w:val="0"/>
          <w:numId w:val="1"/>
        </w:numPr>
      </w:pPr>
      <w:r w:rsidRPr="00EB1DBB">
        <w:t>Caso o problema persista, abrir ticket para o time de Exchange solicitando a remoção da conta NPM do ID do colaborador.</w:t>
      </w:r>
    </w:p>
    <w:p w14:paraId="2BDC3EEF" w14:textId="77777777" w:rsidR="00EB1DBB" w:rsidRPr="00EB1DBB" w:rsidRDefault="00EB1DBB" w:rsidP="00EB1DBB">
      <w:r w:rsidRPr="00EB1DBB">
        <w:rPr>
          <w:b/>
          <w:bCs/>
        </w:rPr>
        <w:t>  </w:t>
      </w:r>
    </w:p>
    <w:p w14:paraId="3B671B16" w14:textId="77777777" w:rsidR="00EB1DBB" w:rsidRPr="00EB1DBB" w:rsidRDefault="00EB1DBB" w:rsidP="00EB1DBB">
      <w:r w:rsidRPr="00EB1DBB">
        <w:t>O time do Onsite deve registrar o ticket com as informações necessárias e encaminhar para a equipe </w:t>
      </w:r>
      <w:r w:rsidRPr="00EB1DBB">
        <w:rPr>
          <w:b/>
          <w:bCs/>
        </w:rPr>
        <w:t>TAF-P D WPS M365 Exchange Online L3</w:t>
      </w:r>
      <w:r w:rsidRPr="00EB1DBB">
        <w:t>.</w:t>
      </w:r>
      <w:r w:rsidRPr="00EB1DBB">
        <w:br/>
        <w:t>Após a alteração, a conta NPM não deve mais aparecer no Outlook do colaborador.</w:t>
      </w:r>
    </w:p>
    <w:p w14:paraId="29CC16F6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51151"/>
    <w:multiLevelType w:val="multilevel"/>
    <w:tmpl w:val="E69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76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BB"/>
    <w:rsid w:val="003A7015"/>
    <w:rsid w:val="00C56E0A"/>
    <w:rsid w:val="00EB1DBB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CF8D"/>
  <w15:chartTrackingRefBased/>
  <w15:docId w15:val="{46496A12-9AF0-47E2-9C39-AC953276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94039CA-D7EC-4935-9766-301A393D4030}"/>
</file>

<file path=customXml/itemProps2.xml><?xml version="1.0" encoding="utf-8"?>
<ds:datastoreItem xmlns:ds="http://schemas.openxmlformats.org/officeDocument/2006/customXml" ds:itemID="{389E833A-3775-4091-8D8B-078527950092}"/>
</file>

<file path=customXml/itemProps3.xml><?xml version="1.0" encoding="utf-8"?>
<ds:datastoreItem xmlns:ds="http://schemas.openxmlformats.org/officeDocument/2006/customXml" ds:itemID="{8A53C94B-4D57-43D0-8A4F-96C995A17A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2026-06-17T16:52:00Z</dcterms:created>
  <dcterms:modified xsi:type="dcterms:W3CDTF">2026-06-17T16:52:00Z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