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7DAF" w14:textId="77777777" w:rsidR="003F22E2" w:rsidRPr="003F22E2" w:rsidRDefault="003F22E2" w:rsidP="003F22E2">
      <w:pPr>
        <w:rPr>
          <w:b/>
          <w:bCs/>
        </w:rPr>
      </w:pPr>
      <w:r w:rsidRPr="003F22E2">
        <w:rPr>
          <w:b/>
          <w:bCs/>
        </w:rPr>
        <w:t>[[UHD]] Win11 – MS Office 365 - Orientação</w:t>
      </w:r>
    </w:p>
    <w:p w14:paraId="4D3C7AEA" w14:textId="77777777" w:rsidR="003F22E2" w:rsidRPr="003F22E2" w:rsidRDefault="003F22E2" w:rsidP="003F22E2">
      <w:r w:rsidRPr="003F22E2">
        <w:t>KB0377483  -  </w:t>
      </w:r>
      <w:hyperlink r:id="rId4" w:tooltip="v9.0 (Latest Version) " w:history="1">
        <w:r w:rsidRPr="003F22E2">
          <w:rPr>
            <w:rStyle w:val="Hyperlink"/>
          </w:rPr>
          <w:t>v9.0 (Latest Version)</w:t>
        </w:r>
      </w:hyperlink>
    </w:p>
    <w:p w14:paraId="244442C5" w14:textId="77777777" w:rsidR="003F22E2" w:rsidRPr="003F22E2" w:rsidRDefault="003F22E2" w:rsidP="003F22E2">
      <w:r w:rsidRPr="003F22E2">
        <w:t>2 views</w:t>
      </w:r>
    </w:p>
    <w:p w14:paraId="69C23849" w14:textId="77777777" w:rsidR="003F22E2" w:rsidRPr="003F22E2" w:rsidRDefault="003F22E2" w:rsidP="003F22E2">
      <w:r w:rsidRPr="003F22E2">
        <w:rPr>
          <w:b/>
          <w:bCs/>
        </w:rPr>
        <w:t>OU / Region Name:</w:t>
      </w:r>
      <w:r w:rsidRPr="003F22E2">
        <w:t>154 / LATAM</w:t>
      </w:r>
    </w:p>
    <w:p w14:paraId="5AF6359D" w14:textId="77777777" w:rsidR="003F22E2" w:rsidRPr="003F22E2" w:rsidRDefault="003F22E2" w:rsidP="003F22E2">
      <w:r w:rsidRPr="003F22E2">
        <w:rPr>
          <w:b/>
          <w:bCs/>
        </w:rPr>
        <w:t>Template:</w:t>
      </w:r>
      <w:r w:rsidRPr="003F22E2">
        <w:t> [[UHD]] Win11 – MS Office 365 - Orientação  </w:t>
      </w:r>
    </w:p>
    <w:p w14:paraId="3273B3DC" w14:textId="77777777" w:rsidR="003F22E2" w:rsidRPr="003F22E2" w:rsidRDefault="003F22E2" w:rsidP="003F22E2">
      <w:r w:rsidRPr="003F22E2">
        <w:rPr>
          <w:b/>
          <w:bCs/>
        </w:rPr>
        <w:t>Assignment Group:</w:t>
      </w:r>
      <w:r w:rsidRPr="003F22E2">
        <w:t> MBBras_UHD - L1 </w:t>
      </w:r>
    </w:p>
    <w:p w14:paraId="1BC7C103" w14:textId="77777777" w:rsidR="003F22E2" w:rsidRPr="003F22E2" w:rsidRDefault="003F22E2" w:rsidP="003F22E2">
      <w:r w:rsidRPr="003F22E2">
        <w:rPr>
          <w:b/>
          <w:bCs/>
        </w:rPr>
        <w:t>Escalation IAM Group:</w:t>
      </w:r>
      <w:r w:rsidRPr="003F22E2">
        <w:t> Daimler Truck IAM L1</w:t>
      </w:r>
    </w:p>
    <w:p w14:paraId="59444B82" w14:textId="77777777" w:rsidR="003F22E2" w:rsidRPr="003F22E2" w:rsidRDefault="003F22E2" w:rsidP="003F22E2">
      <w:r w:rsidRPr="003F22E2">
        <w:rPr>
          <w:b/>
          <w:bCs/>
        </w:rPr>
        <w:t>Escalation IT Shop Group:</w:t>
      </w:r>
      <w:r w:rsidRPr="003F22E2">
        <w:t> IT Shop - L2 Support</w:t>
      </w:r>
    </w:p>
    <w:p w14:paraId="2C1195A4" w14:textId="77777777" w:rsidR="003F22E2" w:rsidRPr="003F22E2" w:rsidRDefault="003F22E2" w:rsidP="003F22E2">
      <w:r w:rsidRPr="003F22E2">
        <w:rPr>
          <w:b/>
          <w:bCs/>
        </w:rPr>
        <w:t>Escalation L2 Groups:</w:t>
      </w:r>
      <w:r w:rsidRPr="003F22E2">
        <w:t>  MBBras_SBC_Client_Onsite - L2 ou MBBras_JDF_Client_Onsite - L2</w:t>
      </w:r>
    </w:p>
    <w:p w14:paraId="39A67F22" w14:textId="77777777" w:rsidR="003F22E2" w:rsidRPr="003F22E2" w:rsidRDefault="003F22E2" w:rsidP="003F22E2">
      <w:r w:rsidRPr="003F22E2">
        <w:t> </w:t>
      </w:r>
    </w:p>
    <w:p w14:paraId="43680AED" w14:textId="77777777" w:rsidR="003F22E2" w:rsidRPr="003F22E2" w:rsidRDefault="003F22E2" w:rsidP="003F22E2">
      <w:pPr>
        <w:rPr>
          <w:b/>
          <w:bCs/>
        </w:rPr>
      </w:pPr>
      <w:r w:rsidRPr="003F22E2">
        <w:rPr>
          <w:b/>
          <w:bCs/>
        </w:rPr>
        <w:t>Introdução</w:t>
      </w:r>
    </w:p>
    <w:p w14:paraId="0977FC32" w14:textId="77777777" w:rsidR="003F22E2" w:rsidRPr="003F22E2" w:rsidRDefault="003F22E2" w:rsidP="003F22E2">
      <w:r w:rsidRPr="003F22E2">
        <w:t>Durante o processo de integração de novos funcionários, as seguintes licenças são atribuídas automaticamente:</w:t>
      </w:r>
    </w:p>
    <w:p w14:paraId="5B12B253" w14:textId="77777777" w:rsidR="003F22E2" w:rsidRPr="003F22E2" w:rsidRDefault="003F22E2" w:rsidP="003F22E2">
      <w:r w:rsidRPr="003F22E2">
        <w:rPr>
          <w:b/>
          <w:bCs/>
        </w:rPr>
        <w:t>Funcionários de escritório: </w:t>
      </w:r>
      <w:r w:rsidRPr="003F22E2">
        <w:t>M365 Office + Caixa de Correio (Mailbox)</w:t>
      </w:r>
    </w:p>
    <w:p w14:paraId="775001C6" w14:textId="77777777" w:rsidR="003F22E2" w:rsidRPr="003F22E2" w:rsidRDefault="003F22E2" w:rsidP="003F22E2">
      <w:r w:rsidRPr="003F22E2">
        <w:rPr>
          <w:b/>
          <w:bCs/>
        </w:rPr>
        <w:t>Trabalhador de linha de frente:</w:t>
      </w:r>
      <w:r w:rsidRPr="003F22E2">
        <w:t> M365 Básico Diretrizes para usuários externos (EXT)</w:t>
      </w:r>
    </w:p>
    <w:p w14:paraId="53611126" w14:textId="77777777" w:rsidR="003F22E2" w:rsidRPr="003F22E2" w:rsidRDefault="003F22E2" w:rsidP="003F22E2">
      <w:r w:rsidRPr="003F22E2">
        <w:rPr>
          <w:b/>
          <w:bCs/>
        </w:rPr>
        <w:t>Usuários B2B (business-to-business):</w:t>
      </w:r>
      <w:r w:rsidRPr="003F22E2">
        <w:t> Informações importantes sobre o uso de licenças de usuário EXT ou B2B também podem ser encontradas.  O contato externo pode ingressar em uma equipe, ser adicionado a um bate-papo em grupo, ser convidado para uma reunião, usar o compartilhamento de tela, iniciar reuniões instantâneas, acessar recursos e arquivos do Teams compartilhados por usuários do DTG, mostrar sua presença e muito mais.</w:t>
      </w:r>
    </w:p>
    <w:p w14:paraId="4DDBC156" w14:textId="77777777" w:rsidR="003F22E2" w:rsidRPr="003F22E2" w:rsidRDefault="003F22E2" w:rsidP="003F22E2">
      <w:r w:rsidRPr="003F22E2">
        <w:t>Obs: Os usuários devem entrar com seu email UserID@tbdir.net em todos os aplicativos da Microsoft (Windows, Office365, SharePoint)  </w:t>
      </w:r>
      <w:r w:rsidRPr="003F22E2">
        <w:br/>
      </w:r>
      <w:r w:rsidRPr="003F22E2">
        <w:br/>
      </w:r>
    </w:p>
    <w:p w14:paraId="0294D49E" w14:textId="77777777" w:rsidR="003F22E2" w:rsidRPr="003F22E2" w:rsidRDefault="003F22E2" w:rsidP="003F22E2">
      <w:pPr>
        <w:rPr>
          <w:b/>
          <w:bCs/>
        </w:rPr>
      </w:pPr>
      <w:r w:rsidRPr="003F22E2">
        <w:rPr>
          <w:b/>
          <w:bCs/>
        </w:rPr>
        <w:t>Atuação da UHD </w:t>
      </w:r>
    </w:p>
    <w:p w14:paraId="22AD52BE" w14:textId="77777777" w:rsidR="003F22E2" w:rsidRPr="003F22E2" w:rsidRDefault="003F22E2" w:rsidP="003F22E2">
      <w:r w:rsidRPr="003F22E2">
        <w:t>UHD atua com </w:t>
      </w:r>
      <w:r w:rsidRPr="003F22E2">
        <w:rPr>
          <w:b/>
          <w:bCs/>
        </w:rPr>
        <w:t>orientação</w:t>
      </w:r>
      <w:r w:rsidRPr="003F22E2">
        <w:t> e </w:t>
      </w:r>
      <w:r w:rsidRPr="003F22E2">
        <w:rPr>
          <w:b/>
          <w:bCs/>
        </w:rPr>
        <w:t>verificação</w:t>
      </w:r>
      <w:r w:rsidRPr="003F22E2">
        <w:t> da licença disponível no ITShop.</w:t>
      </w:r>
      <w:r w:rsidRPr="003F22E2">
        <w:rPr>
          <w:b/>
          <w:bCs/>
        </w:rPr>
        <w:t> Não executa a ação em nome do usuário</w:t>
      </w:r>
      <w:r w:rsidRPr="003F22E2">
        <w:t>, salvo exceções definidas.</w:t>
      </w:r>
    </w:p>
    <w:p w14:paraId="6E4C1658" w14:textId="77777777" w:rsidR="003F22E2" w:rsidRPr="003F22E2" w:rsidRDefault="003F22E2" w:rsidP="003F22E2">
      <w:r w:rsidRPr="003F22E2">
        <w:rPr>
          <w:b/>
          <w:bCs/>
        </w:rPr>
        <w:lastRenderedPageBreak/>
        <w:t>Escalonar para Daimler Truck IAM L1</w:t>
      </w:r>
      <w:r w:rsidRPr="003F22E2">
        <w:t> quando a licença do usuário está correta no ITShop e ou quando houver algum problema com a conta.</w:t>
      </w:r>
    </w:p>
    <w:p w14:paraId="78021E35" w14:textId="77777777" w:rsidR="003F22E2" w:rsidRPr="003F22E2" w:rsidRDefault="003F22E2" w:rsidP="003F22E2">
      <w:r w:rsidRPr="003F22E2">
        <w:t>Escalar para o L2 da localidade do usuário quando não for possível verificar problema</w:t>
      </w:r>
    </w:p>
    <w:p w14:paraId="044DDB5B" w14:textId="77777777" w:rsidR="003F22E2" w:rsidRPr="003F22E2" w:rsidRDefault="003F22E2" w:rsidP="003F22E2">
      <w:r w:rsidRPr="003F22E2">
        <w:rPr>
          <w:b/>
          <w:bCs/>
        </w:rPr>
        <w:t>Escalonar para o TAF </w:t>
      </w:r>
      <w:r w:rsidRPr="003F22E2">
        <w:rPr>
          <w:i/>
          <w:iCs/>
        </w:rPr>
        <w:t>(IT Shop - AOM Support)</w:t>
      </w:r>
      <w:r w:rsidRPr="003F22E2">
        <w:t> quando houver erro no Itshop como por exemplo upgrade ou update da licença.</w:t>
      </w:r>
    </w:p>
    <w:p w14:paraId="39E4EE87" w14:textId="77777777" w:rsidR="003F22E2" w:rsidRPr="003F22E2" w:rsidRDefault="003F22E2" w:rsidP="003F22E2">
      <w:r w:rsidRPr="003F22E2">
        <w:br/>
      </w:r>
    </w:p>
    <w:p w14:paraId="1E9F7AED" w14:textId="77777777" w:rsidR="003F22E2" w:rsidRPr="003F22E2" w:rsidRDefault="003F22E2" w:rsidP="003F22E2">
      <w:pPr>
        <w:rPr>
          <w:b/>
          <w:bCs/>
        </w:rPr>
      </w:pPr>
      <w:r w:rsidRPr="003F22E2">
        <w:rPr>
          <w:b/>
          <w:bCs/>
        </w:rPr>
        <w:t>Observações Importantes</w:t>
      </w:r>
    </w:p>
    <w:p w14:paraId="673B8D51" w14:textId="77777777" w:rsidR="003F22E2" w:rsidRPr="003F22E2" w:rsidRDefault="003F22E2" w:rsidP="003F22E2">
      <w:pPr>
        <w:rPr>
          <w:b/>
          <w:bCs/>
        </w:rPr>
      </w:pPr>
      <w:r w:rsidRPr="003F22E2">
        <w:rPr>
          <w:b/>
          <w:bCs/>
        </w:rPr>
        <w:t>M365 Office + Mailbox: licença padrão para funcionários de escritório; inclui serviços M365 e uma caixa de correio.</w:t>
      </w:r>
    </w:p>
    <w:p w14:paraId="72A9579B" w14:textId="77777777" w:rsidR="003F22E2" w:rsidRPr="003F22E2" w:rsidRDefault="003F22E2" w:rsidP="003F22E2">
      <w:r w:rsidRPr="003F22E2">
        <w:rPr>
          <w:b/>
          <w:bCs/>
        </w:rPr>
        <w:t>M365 Basic:</w:t>
      </w:r>
      <w:r w:rsidRPr="003F22E2">
        <w:t> licença padrão para trabalhadores de linha de frente; inclui serviços M365 (via navegador web), mas sem caixa de correio.</w:t>
      </w:r>
    </w:p>
    <w:p w14:paraId="6592C6D3" w14:textId="77777777" w:rsidR="003F22E2" w:rsidRPr="003F22E2" w:rsidRDefault="003F22E2" w:rsidP="003F22E2">
      <w:r w:rsidRPr="003F22E2">
        <w:rPr>
          <w:b/>
          <w:bCs/>
        </w:rPr>
        <w:t>M365 Pro + Mailbox:</w:t>
      </w:r>
      <w:r w:rsidRPr="003F22E2">
        <w:t> alternativa para trabalhadores de linha de frente; inclui serviços M365 (via navegador web) e uma caixa de correio.</w:t>
      </w:r>
    </w:p>
    <w:p w14:paraId="4AE26DAF" w14:textId="77777777" w:rsidR="003F22E2" w:rsidRPr="003F22E2" w:rsidRDefault="003F22E2" w:rsidP="003F22E2">
      <w:r w:rsidRPr="003F22E2">
        <w:rPr>
          <w:b/>
          <w:bCs/>
        </w:rPr>
        <w:t>M365 Pro Advanced + Mailbox: </w:t>
      </w:r>
      <w:r w:rsidRPr="003F22E2">
        <w:t>alternativa para trabalhadores de linha de frente; inclui serviços M365 (localmente no cliente) e uma caixa de correio.</w:t>
      </w:r>
    </w:p>
    <w:p w14:paraId="6B96B507" w14:textId="77777777" w:rsidR="003F22E2" w:rsidRPr="003F22E2" w:rsidRDefault="003F22E2" w:rsidP="003F22E2">
      <w:r w:rsidRPr="003F22E2">
        <w:rPr>
          <w:b/>
          <w:bCs/>
        </w:rPr>
        <w:t>M365 Entry:</w:t>
      </w:r>
      <w:r w:rsidRPr="003F22E2">
        <w:t> licença básica para usuários externos (EXT) que precisam acessar aplicativos conectados com o Entra ID. </w:t>
      </w:r>
    </w:p>
    <w:p w14:paraId="0FABC14F" w14:textId="77777777" w:rsidR="003F22E2" w:rsidRPr="003F22E2" w:rsidRDefault="003F22E2" w:rsidP="003F22E2">
      <w:r w:rsidRPr="003F22E2">
        <w:t> </w:t>
      </w:r>
    </w:p>
    <w:p w14:paraId="4B23BF9A" w14:textId="77777777" w:rsidR="003F22E2" w:rsidRPr="003F22E2" w:rsidRDefault="003F22E2" w:rsidP="003F22E2">
      <w:pPr>
        <w:rPr>
          <w:b/>
          <w:bCs/>
        </w:rPr>
      </w:pPr>
      <w:r w:rsidRPr="003F22E2">
        <w:rPr>
          <w:b/>
          <w:bCs/>
        </w:rPr>
        <w:t>Funcionalidade das licenças </w:t>
      </w:r>
    </w:p>
    <w:p w14:paraId="357A50DC" w14:textId="77777777" w:rsidR="003F22E2" w:rsidRPr="003F22E2" w:rsidRDefault="003F22E2" w:rsidP="003F22E2">
      <w:r w:rsidRPr="003F22E2">
        <w:t>As licenças estão sujeitas aos termos de uso da Microsoft e podem não ser universalmente utilizadas por todos os usuários. Abaixo, você encontrará uma lista detalhada de funcionalidades e perfis de usuário permitidos para as respectivas licenças.</w:t>
      </w:r>
    </w:p>
    <w:p w14:paraId="307CE090" w14:textId="77777777" w:rsidR="003F22E2" w:rsidRPr="003F22E2" w:rsidRDefault="003F22E2" w:rsidP="003F22E2"/>
    <w:tbl>
      <w:tblPr>
        <w:tblW w:w="171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2"/>
        <w:gridCol w:w="852"/>
        <w:gridCol w:w="1728"/>
        <w:gridCol w:w="2123"/>
        <w:gridCol w:w="3855"/>
        <w:gridCol w:w="2560"/>
      </w:tblGrid>
      <w:tr w:rsidR="003F22E2" w:rsidRPr="003F22E2" w14:paraId="4964D060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1BFC995" w14:textId="77777777" w:rsidR="003F22E2" w:rsidRPr="003F22E2" w:rsidRDefault="003F22E2" w:rsidP="003F22E2">
            <w:pPr>
              <w:rPr>
                <w:b/>
                <w:bCs/>
              </w:rPr>
            </w:pPr>
            <w:r w:rsidRPr="003F22E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5A527BA" w14:textId="77777777" w:rsidR="003F22E2" w:rsidRPr="003F22E2" w:rsidRDefault="003F22E2" w:rsidP="003F22E2">
            <w:pPr>
              <w:rPr>
                <w:b/>
                <w:bCs/>
              </w:rPr>
            </w:pPr>
            <w:r w:rsidRPr="003F22E2">
              <w:rPr>
                <w:b/>
                <w:bCs/>
              </w:rPr>
              <w:t>Entry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BF1F92A" w14:textId="77777777" w:rsidR="003F22E2" w:rsidRPr="003F22E2" w:rsidRDefault="003F22E2" w:rsidP="003F22E2">
            <w:pPr>
              <w:rPr>
                <w:b/>
                <w:bCs/>
              </w:rPr>
            </w:pPr>
            <w:r w:rsidRPr="003F22E2">
              <w:rPr>
                <w:b/>
                <w:bCs/>
              </w:rPr>
              <w:t>Basic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CF09DFE" w14:textId="77777777" w:rsidR="003F22E2" w:rsidRPr="003F22E2" w:rsidRDefault="003F22E2" w:rsidP="003F22E2">
            <w:pPr>
              <w:rPr>
                <w:b/>
                <w:bCs/>
              </w:rPr>
            </w:pPr>
            <w:r w:rsidRPr="003F22E2">
              <w:rPr>
                <w:b/>
                <w:bCs/>
              </w:rPr>
              <w:t>Pro + Mailbox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5E9FC07" w14:textId="77777777" w:rsidR="003F22E2" w:rsidRPr="003F22E2" w:rsidRDefault="003F22E2" w:rsidP="003F22E2">
            <w:pPr>
              <w:rPr>
                <w:b/>
                <w:bCs/>
              </w:rPr>
            </w:pPr>
            <w:r w:rsidRPr="003F22E2">
              <w:rPr>
                <w:b/>
                <w:bCs/>
              </w:rPr>
              <w:t>Pro Advanced + Mailbox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C7681F7" w14:textId="77777777" w:rsidR="003F22E2" w:rsidRPr="003F22E2" w:rsidRDefault="003F22E2" w:rsidP="003F22E2">
            <w:pPr>
              <w:rPr>
                <w:b/>
                <w:bCs/>
              </w:rPr>
            </w:pPr>
            <w:r w:rsidRPr="003F22E2">
              <w:rPr>
                <w:b/>
                <w:bCs/>
              </w:rPr>
              <w:t>Office + Mailbox</w:t>
            </w:r>
          </w:p>
        </w:tc>
      </w:tr>
      <w:tr w:rsidR="003F22E2" w:rsidRPr="003F22E2" w14:paraId="3AA131B1" w14:textId="77777777"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9ABF14" w14:textId="77777777" w:rsidR="003F22E2" w:rsidRPr="003F22E2" w:rsidRDefault="003F22E2" w:rsidP="003F22E2">
            <w:pPr>
              <w:rPr>
                <w:b/>
                <w:bCs/>
              </w:rPr>
            </w:pPr>
            <w:r w:rsidRPr="003F22E2">
              <w:rPr>
                <w:b/>
                <w:bCs/>
              </w:rPr>
              <w:t>Autenticação</w:t>
            </w:r>
          </w:p>
        </w:tc>
      </w:tr>
      <w:tr w:rsidR="003F22E2" w:rsidRPr="003F22E2" w14:paraId="09B38C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FC1B75" w14:textId="77777777" w:rsidR="003F22E2" w:rsidRPr="003F22E2" w:rsidRDefault="003F22E2" w:rsidP="003F22E2">
            <w:r w:rsidRPr="003F22E2">
              <w:t>TBAD Login (Active Directory)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B62E45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19F3F1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B04D73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981A01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2A8169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</w:tr>
      <w:tr w:rsidR="003F22E2" w:rsidRPr="003F22E2" w14:paraId="10F60A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20533F" w14:textId="77777777" w:rsidR="003F22E2" w:rsidRPr="003F22E2" w:rsidRDefault="003F22E2" w:rsidP="003F22E2">
            <w:r w:rsidRPr="003F22E2">
              <w:t>TBDIR Login (Entra ID)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268390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91DF77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369BE5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07547D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41375E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</w:tr>
      <w:tr w:rsidR="003F22E2" w:rsidRPr="003F22E2" w14:paraId="4F0BF51F" w14:textId="77777777"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EAC81E" w14:textId="77777777" w:rsidR="003F22E2" w:rsidRPr="003F22E2" w:rsidRDefault="003F22E2" w:rsidP="003F22E2">
            <w:pPr>
              <w:rPr>
                <w:b/>
                <w:bCs/>
              </w:rPr>
            </w:pPr>
            <w:r w:rsidRPr="003F22E2">
              <w:rPr>
                <w:b/>
                <w:bCs/>
              </w:rPr>
              <w:lastRenderedPageBreak/>
              <w:t>Adequado para</w:t>
            </w:r>
          </w:p>
        </w:tc>
      </w:tr>
      <w:tr w:rsidR="003F22E2" w:rsidRPr="003F22E2" w14:paraId="3B28DC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C79861" w14:textId="77777777" w:rsidR="003F22E2" w:rsidRPr="003F22E2" w:rsidRDefault="003F22E2" w:rsidP="003F22E2">
            <w:r w:rsidRPr="003F22E2">
              <w:t>Funcionário de escritório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2D8D37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8F57DD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2A8DCE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8EED7C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3952C4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</w:tr>
      <w:tr w:rsidR="003F22E2" w:rsidRPr="003F22E2" w14:paraId="09C9BD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AC90A0" w14:textId="77777777" w:rsidR="003F22E2" w:rsidRPr="003F22E2" w:rsidRDefault="003F22E2" w:rsidP="003F22E2">
            <w:r w:rsidRPr="003F22E2">
              <w:t>Funcionário da linha de frente/produção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351B45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641B67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7C297E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508FFA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B0556A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</w:tr>
      <w:tr w:rsidR="003F22E2" w:rsidRPr="003F22E2" w14:paraId="4ABDB3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7479A8" w14:textId="77777777" w:rsidR="003F22E2" w:rsidRPr="003F22E2" w:rsidRDefault="003F22E2" w:rsidP="003F22E2">
            <w:r w:rsidRPr="003F22E2">
              <w:t>Usuário externo (EXT)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6BD5F4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FBED1F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C4A54B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05D85C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49F80B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</w:tr>
      <w:tr w:rsidR="003F22E2" w:rsidRPr="003F22E2" w14:paraId="5440EAE4" w14:textId="77777777"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943EFA" w14:textId="77777777" w:rsidR="003F22E2" w:rsidRPr="003F22E2" w:rsidRDefault="003F22E2" w:rsidP="003F22E2">
            <w:pPr>
              <w:rPr>
                <w:b/>
                <w:bCs/>
              </w:rPr>
            </w:pPr>
            <w:r w:rsidRPr="003F22E2">
              <w:rPr>
                <w:b/>
                <w:bCs/>
              </w:rPr>
              <w:t>Aplicativos incluídos</w:t>
            </w:r>
          </w:p>
        </w:tc>
      </w:tr>
      <w:tr w:rsidR="003F22E2" w:rsidRPr="003F22E2" w14:paraId="43D19B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800026" w14:textId="77777777" w:rsidR="003F22E2" w:rsidRPr="003F22E2" w:rsidRDefault="003F22E2" w:rsidP="003F22E2">
            <w:r w:rsidRPr="003F22E2">
              <w:t>Shared Mailbox (NPM)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928B0C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ED0BA5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E4B34C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BF5C47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43D867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</w:tr>
      <w:tr w:rsidR="003F22E2" w:rsidRPr="003F22E2" w14:paraId="2FBCED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3E7437" w14:textId="77777777" w:rsidR="003F22E2" w:rsidRPr="003F22E2" w:rsidRDefault="003F22E2" w:rsidP="003F22E2">
            <w:r w:rsidRPr="003F22E2">
              <w:t>Exchange Mailbox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FD4D22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84BB16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0A1B80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  <w:r w:rsidRPr="003F22E2">
              <w:t xml:space="preserve"> (2 GB)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CDD58A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  <w:r w:rsidRPr="003F22E2">
              <w:t xml:space="preserve"> (2 GB)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85F961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  <w:r w:rsidRPr="003F22E2">
              <w:t xml:space="preserve"> (100 GB)</w:t>
            </w:r>
          </w:p>
        </w:tc>
      </w:tr>
      <w:tr w:rsidR="003F22E2" w:rsidRPr="003F22E2" w14:paraId="6F53BF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01A33F" w14:textId="77777777" w:rsidR="003F22E2" w:rsidRPr="003F22E2" w:rsidRDefault="003F22E2" w:rsidP="003F22E2">
            <w:r w:rsidRPr="003F22E2">
              <w:t>OneDrive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E0A086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7AF93E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  <w:r w:rsidRPr="003F22E2">
              <w:t xml:space="preserve"> (2 GB)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B87AB8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  <w:r w:rsidRPr="003F22E2">
              <w:t xml:space="preserve"> (2 GB)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48AB5A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  <w:r w:rsidRPr="003F22E2">
              <w:t xml:space="preserve"> (2 GB)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E2729D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  <w:r w:rsidRPr="003F22E2">
              <w:t xml:space="preserve"> (1 TB)</w:t>
            </w:r>
          </w:p>
        </w:tc>
      </w:tr>
      <w:tr w:rsidR="003F22E2" w:rsidRPr="003F22E2" w14:paraId="2D8C82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E5D8B3" w14:textId="77777777" w:rsidR="003F22E2" w:rsidRPr="003F22E2" w:rsidRDefault="003F22E2" w:rsidP="003F22E2">
            <w:r w:rsidRPr="003F22E2">
              <w:t>Teams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B75784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A552F9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6CE322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5296E6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73BFAA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</w:tr>
      <w:tr w:rsidR="003F22E2" w:rsidRPr="003F22E2" w14:paraId="4FEC53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781724" w14:textId="77777777" w:rsidR="003F22E2" w:rsidRPr="003F22E2" w:rsidRDefault="003F22E2" w:rsidP="003F22E2">
            <w:r w:rsidRPr="003F22E2">
              <w:t>M365 Apps Web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1C7CFE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F40FF7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  <w:r w:rsidRPr="003F22E2">
              <w:t xml:space="preserve"> (leitura)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155298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  <w:r w:rsidRPr="003F22E2">
              <w:t xml:space="preserve"> (edição)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0E5F38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  <w:r w:rsidRPr="003F22E2">
              <w:t xml:space="preserve"> (edição)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67C48E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  <w:r w:rsidRPr="003F22E2">
              <w:t xml:space="preserve"> (edição)</w:t>
            </w:r>
          </w:p>
        </w:tc>
      </w:tr>
      <w:tr w:rsidR="003F22E2" w:rsidRPr="003F22E2" w14:paraId="24F64F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5C8ADB" w14:textId="77777777" w:rsidR="003F22E2" w:rsidRPr="003F22E2" w:rsidRDefault="003F22E2" w:rsidP="003F22E2">
            <w:r w:rsidRPr="003F22E2">
              <w:t>M365 Apps Desktop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47D2A4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68CAAC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34144F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FBDCC8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  <w:r w:rsidRPr="003F22E2">
              <w:t xml:space="preserve"> (Outlook apenas web)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51ECCE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</w:tr>
      <w:tr w:rsidR="003F22E2" w:rsidRPr="003F22E2" w14:paraId="4FA8264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6661E4" w14:textId="77777777" w:rsidR="003F22E2" w:rsidRPr="003F22E2" w:rsidRDefault="003F22E2" w:rsidP="003F22E2">
            <w:r w:rsidRPr="003F22E2">
              <w:t>SharePoint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C63348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AA27A0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  <w:r w:rsidRPr="003F22E2">
              <w:t xml:space="preserve"> (leitura)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BEF020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  <w:r w:rsidRPr="003F22E2">
              <w:t xml:space="preserve"> (edição)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0EF502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  <w:r w:rsidRPr="003F22E2">
              <w:t xml:space="preserve"> (edição)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DA3174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  <w:r w:rsidRPr="003F22E2">
              <w:t xml:space="preserve"> (edição)</w:t>
            </w:r>
          </w:p>
        </w:tc>
      </w:tr>
      <w:tr w:rsidR="003F22E2" w:rsidRPr="003F22E2" w14:paraId="084D8B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D14471" w14:textId="77777777" w:rsidR="003F22E2" w:rsidRPr="003F22E2" w:rsidRDefault="003F22E2" w:rsidP="003F22E2">
            <w:r w:rsidRPr="003F22E2">
              <w:t>PowerApps Office 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3B63F0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75D391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423DEA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4E047C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0EF803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</w:tr>
      <w:tr w:rsidR="003F22E2" w:rsidRPr="003F22E2" w14:paraId="5C3B8D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F6CD38" w14:textId="77777777" w:rsidR="003F22E2" w:rsidRPr="003F22E2" w:rsidRDefault="003F22E2" w:rsidP="003F22E2">
            <w:r w:rsidRPr="003F22E2">
              <w:t>PowerApps Premium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2BA4FA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64D72C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9F9058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71663E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6C5667" w14:textId="77777777" w:rsidR="003F22E2" w:rsidRPr="003F22E2" w:rsidRDefault="003F22E2" w:rsidP="003F22E2">
            <w:r w:rsidRPr="003F22E2">
              <w:rPr>
                <w:rFonts w:ascii="Segoe UI Emoji" w:hAnsi="Segoe UI Emoji" w:cs="Segoe UI Emoji"/>
              </w:rPr>
              <w:t>✅</w:t>
            </w:r>
          </w:p>
        </w:tc>
      </w:tr>
    </w:tbl>
    <w:p w14:paraId="73A6B64D" w14:textId="77777777" w:rsidR="003F22E2" w:rsidRPr="003F22E2" w:rsidRDefault="003F22E2" w:rsidP="003F22E2">
      <w:pPr>
        <w:rPr>
          <w:b/>
          <w:bCs/>
        </w:rPr>
      </w:pPr>
      <w:r w:rsidRPr="003F22E2">
        <w:rPr>
          <w:b/>
          <w:bCs/>
        </w:rPr>
        <w:t>Escalonamento</w:t>
      </w:r>
    </w:p>
    <w:p w14:paraId="5DAC90F2" w14:textId="77777777" w:rsidR="003F22E2" w:rsidRPr="003F22E2" w:rsidRDefault="003F22E2" w:rsidP="003F22E2">
      <w:r w:rsidRPr="003F22E2">
        <w:t>Caso os problemas persistam após os testes, o chamado deverá ser encaminhado para a equipe responsável pela aplicação ou para a equipe Onsite da região do usuário para suporte especializado.</w:t>
      </w:r>
    </w:p>
    <w:p w14:paraId="40418030" w14:textId="77777777" w:rsidR="003F22E2" w:rsidRPr="003F22E2" w:rsidRDefault="003F22E2" w:rsidP="003F22E2">
      <w:r w:rsidRPr="003F22E2">
        <w:t>Importante: Junte todas as informações coletadas para facilitar o diagnóstico pela equipe responsável.</w:t>
      </w:r>
    </w:p>
    <w:p w14:paraId="2BDF76F9" w14:textId="77777777" w:rsidR="003F22E2" w:rsidRPr="003F22E2" w:rsidRDefault="003F22E2" w:rsidP="003F22E2">
      <w:r w:rsidRPr="003F22E2">
        <w:t> </w:t>
      </w:r>
    </w:p>
    <w:p w14:paraId="36E3F783" w14:textId="77777777" w:rsidR="003F22E2" w:rsidRPr="003F22E2" w:rsidRDefault="003F22E2" w:rsidP="003F22E2">
      <w:pPr>
        <w:rPr>
          <w:b/>
          <w:bCs/>
        </w:rPr>
      </w:pPr>
      <w:r w:rsidRPr="003F22E2">
        <w:rPr>
          <w:b/>
          <w:bCs/>
        </w:rPr>
        <w:t>Encerramento</w:t>
      </w:r>
    </w:p>
    <w:p w14:paraId="629B3A40" w14:textId="77777777" w:rsidR="003F22E2" w:rsidRPr="003F22E2" w:rsidRDefault="003F22E2" w:rsidP="003F22E2">
      <w:r w:rsidRPr="003F22E2">
        <w:t>Se o problema for resolvido após os testes, oriente o usuário a confirmar o funcionamento e encerre o chamado </w:t>
      </w:r>
      <w:r w:rsidRPr="003F22E2">
        <w:rPr>
          <w:b/>
          <w:bCs/>
        </w:rPr>
        <w:t>conforme procedimento padrão</w:t>
      </w:r>
      <w:r w:rsidRPr="003F22E2">
        <w:t>. </w:t>
      </w:r>
    </w:p>
    <w:p w14:paraId="78168509" w14:textId="77777777" w:rsidR="003F22E2" w:rsidRPr="003F22E2" w:rsidRDefault="003F22E2" w:rsidP="003F22E2">
      <w:r w:rsidRPr="003F22E2">
        <w:t> </w:t>
      </w:r>
    </w:p>
    <w:p w14:paraId="12FA97AB" w14:textId="77777777" w:rsidR="003F22E2" w:rsidRPr="003F22E2" w:rsidRDefault="003F22E2" w:rsidP="003F22E2">
      <w:pPr>
        <w:rPr>
          <w:b/>
          <w:bCs/>
        </w:rPr>
      </w:pPr>
      <w:r w:rsidRPr="003F22E2">
        <w:rPr>
          <w:b/>
          <w:bCs/>
        </w:rPr>
        <w:lastRenderedPageBreak/>
        <w:t>Referências</w:t>
      </w:r>
    </w:p>
    <w:p w14:paraId="32993617" w14:textId="77777777" w:rsidR="003F22E2" w:rsidRPr="003F22E2" w:rsidRDefault="003F22E2" w:rsidP="003F22E2">
      <w:r w:rsidRPr="003F22E2">
        <w:rPr>
          <w:b/>
          <w:bCs/>
        </w:rPr>
        <w:t> </w:t>
      </w:r>
      <w:hyperlink r:id="rId5" w:history="1">
        <w:r w:rsidRPr="003F22E2">
          <w:rPr>
            <w:rStyle w:val="Hyperlink"/>
            <w:b/>
            <w:bCs/>
          </w:rPr>
          <w:t>Microsoft 365 licensing and IT Shop Licensing System</w:t>
        </w:r>
      </w:hyperlink>
      <w:r w:rsidRPr="003F22E2">
        <w:rPr>
          <w:b/>
          <w:bCs/>
        </w:rPr>
        <w:t> </w:t>
      </w:r>
      <w:r w:rsidRPr="003F22E2">
        <w:rPr>
          <w:b/>
          <w:bCs/>
        </w:rPr>
        <w:br/>
        <w:t> </w:t>
      </w:r>
      <w:hyperlink r:id="rId6" w:history="1">
        <w:r w:rsidRPr="003F22E2">
          <w:rPr>
            <w:rStyle w:val="Hyperlink"/>
            <w:b/>
            <w:bCs/>
          </w:rPr>
          <w:t>Collaboration with Externals (B2B Guest accounts and external user accounts)</w:t>
        </w:r>
      </w:hyperlink>
      <w:r w:rsidRPr="003F22E2">
        <w:rPr>
          <w:b/>
          <w:bCs/>
        </w:rPr>
        <w:t> </w:t>
      </w:r>
    </w:p>
    <w:p w14:paraId="01E28C4F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E2"/>
    <w:rsid w:val="000664C2"/>
    <w:rsid w:val="003F22E2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BC4E"/>
  <w15:chartTrackingRefBased/>
  <w15:docId w15:val="{DECFD8FD-6250-4623-A74D-9C178DD7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2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2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rptb.sharepoint.com/:u:/r/sites/IdentityAccessManagement/SitePages/IP034.aspx?csf=1&amp;web=1&amp;e=ZseKjr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corptb.sharepoint.com/:u:/r/sites/DWCockpit/SitePages/Microsoft-365-licensing-and-mailbox-creation.aspx?csf=1&amp;web=1&amp;e=s0agwn" TargetMode="External"/><Relationship Id="rId10" Type="http://schemas.openxmlformats.org/officeDocument/2006/relationships/customXml" Target="../customXml/item2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27FB7C46-0189-477F-BAAB-294401A3C3FC}"/>
</file>

<file path=customXml/itemProps2.xml><?xml version="1.0" encoding="utf-8"?>
<ds:datastoreItem xmlns:ds="http://schemas.openxmlformats.org/officeDocument/2006/customXml" ds:itemID="{973218F9-E96E-4F4D-97BB-9B5C241D19DE}"/>
</file>

<file path=customXml/itemProps3.xml><?xml version="1.0" encoding="utf-8"?>
<ds:datastoreItem xmlns:ds="http://schemas.openxmlformats.org/officeDocument/2006/customXml" ds:itemID="{3388D2FC-CDA0-47CD-B5E7-85408DF807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2026-06-29T12:18:00Z</dcterms:created>
  <dcterms:modified xsi:type="dcterms:W3CDTF">2026-06-29T12:18:00Z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