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0AE3" w14:textId="77777777" w:rsidR="003C1783" w:rsidRPr="003C1783" w:rsidRDefault="003C1783" w:rsidP="003C1783">
      <w:pPr>
        <w:rPr>
          <w:b/>
          <w:bCs/>
        </w:rPr>
      </w:pPr>
      <w:r w:rsidRPr="003C1783">
        <w:rPr>
          <w:b/>
          <w:bCs/>
        </w:rPr>
        <w:t>Social Intranet - Funcionários Externos</w:t>
      </w:r>
    </w:p>
    <w:p w14:paraId="2668A1E0" w14:textId="77777777" w:rsidR="003C1783" w:rsidRPr="003C1783" w:rsidRDefault="003C1783" w:rsidP="003C1783">
      <w:r w:rsidRPr="003C1783">
        <w:t>KB0374359  -  </w:t>
      </w:r>
      <w:hyperlink r:id="rId4" w:history="1">
        <w:r w:rsidRPr="003C1783">
          <w:rPr>
            <w:rStyle w:val="Hyperlink"/>
          </w:rPr>
          <w:t>v3.0 (Latest Version)</w:t>
        </w:r>
      </w:hyperlink>
    </w:p>
    <w:p w14:paraId="1716C813" w14:textId="77777777" w:rsidR="003C1783" w:rsidRPr="003C1783" w:rsidRDefault="003C1783" w:rsidP="003C1783">
      <w:r w:rsidRPr="003C1783">
        <w:t>3 views</w:t>
      </w:r>
    </w:p>
    <w:p w14:paraId="60062F22" w14:textId="77777777" w:rsidR="003C1783" w:rsidRPr="003C1783" w:rsidRDefault="003C1783" w:rsidP="003C1783">
      <w:r w:rsidRPr="003C1783">
        <w:rPr>
          <w:b/>
          <w:bCs/>
        </w:rPr>
        <w:t>OU</w:t>
      </w:r>
      <w:r w:rsidRPr="003C1783">
        <w:t>: 154</w:t>
      </w:r>
    </w:p>
    <w:p w14:paraId="684B07F6" w14:textId="77777777" w:rsidR="003C1783" w:rsidRPr="003C1783" w:rsidRDefault="003C1783" w:rsidP="003C1783">
      <w:r w:rsidRPr="003C1783">
        <w:rPr>
          <w:b/>
          <w:bCs/>
        </w:rPr>
        <w:t>Template</w:t>
      </w:r>
      <w:r w:rsidRPr="003C1783">
        <w:t>: Social Intranet - Funcionários Externos</w:t>
      </w:r>
    </w:p>
    <w:p w14:paraId="217D55B1" w14:textId="77777777" w:rsidR="003C1783" w:rsidRPr="003C1783" w:rsidRDefault="003C1783" w:rsidP="003C1783">
      <w:r w:rsidRPr="003C1783">
        <w:rPr>
          <w:b/>
          <w:bCs/>
        </w:rPr>
        <w:t>UHD Scope</w:t>
      </w:r>
      <w:r w:rsidRPr="003C1783">
        <w:t>: HowTo</w:t>
      </w:r>
    </w:p>
    <w:p w14:paraId="604D1B4D" w14:textId="77777777" w:rsidR="003C1783" w:rsidRPr="003C1783" w:rsidRDefault="003C1783" w:rsidP="003C1783">
      <w:r w:rsidRPr="003C1783">
        <w:rPr>
          <w:b/>
          <w:bCs/>
        </w:rPr>
        <w:t>Assignment Group</w:t>
      </w:r>
      <w:r w:rsidRPr="003C1783">
        <w:t>: MBBras_UHD – L1</w:t>
      </w:r>
    </w:p>
    <w:p w14:paraId="091D3510" w14:textId="77777777" w:rsidR="003C1783" w:rsidRPr="003C1783" w:rsidRDefault="003C1783" w:rsidP="003C1783">
      <w:r w:rsidRPr="003C1783">
        <w:rPr>
          <w:b/>
          <w:bCs/>
        </w:rPr>
        <w:t>Ticket type</w:t>
      </w:r>
      <w:r w:rsidRPr="003C1783">
        <w:t>: FCR - First Contact Resolution</w:t>
      </w:r>
    </w:p>
    <w:p w14:paraId="4089635B" w14:textId="77777777" w:rsidR="003C1783" w:rsidRPr="003C1783" w:rsidRDefault="003C1783" w:rsidP="003C1783">
      <w:r w:rsidRPr="003C1783">
        <w:t> </w:t>
      </w:r>
    </w:p>
    <w:p w14:paraId="71B56AE7" w14:textId="77777777" w:rsidR="003C1783" w:rsidRPr="003C1783" w:rsidRDefault="003C1783" w:rsidP="003C1783">
      <w:r w:rsidRPr="003C1783">
        <w:t>A partir do dia </w:t>
      </w:r>
      <w:r w:rsidRPr="003C1783">
        <w:rPr>
          <w:b/>
          <w:bCs/>
        </w:rPr>
        <w:t>19 de julho de 2024</w:t>
      </w:r>
      <w:r w:rsidRPr="003C1783">
        <w:t>, o login na Social Intranet será realizado por meio de um serviço de autenticação baseado na Microsoft e fornecido pela DTG Truck usando a conta TBDIR. </w:t>
      </w:r>
    </w:p>
    <w:p w14:paraId="57D31FBF" w14:textId="77777777" w:rsidR="003C1783" w:rsidRPr="003C1783" w:rsidRDefault="003C1783" w:rsidP="003C1783">
      <w:r w:rsidRPr="003C1783">
        <w:t>Todos os funcionários externos precisarão de uma licença do Microsoft E5 (conta TBDIR com endereço de e-mail) para acessar a Intranet Social. Isso também se aplica a usuários externos que já têm acesso à Social Intranet. </w:t>
      </w:r>
    </w:p>
    <w:p w14:paraId="5975B7BB" w14:textId="77777777" w:rsidR="003C1783" w:rsidRPr="003C1783" w:rsidRDefault="003C1783" w:rsidP="003C1783">
      <w:r w:rsidRPr="003C1783">
        <w:t> </w:t>
      </w:r>
    </w:p>
    <w:p w14:paraId="14165681" w14:textId="77777777" w:rsidR="003C1783" w:rsidRPr="003C1783" w:rsidRDefault="003C1783" w:rsidP="003C1783">
      <w:r w:rsidRPr="003C1783">
        <w:rPr>
          <w:b/>
          <w:bCs/>
        </w:rPr>
        <w:t>Usuário possui cadastro no EMT + Endereço e-mail DTG Truck</w:t>
      </w:r>
      <w:r w:rsidRPr="003C1783">
        <w:t> </w:t>
      </w:r>
    </w:p>
    <w:p w14:paraId="380156F9" w14:textId="77777777" w:rsidR="003C1783" w:rsidRPr="003C1783" w:rsidRDefault="003C1783" w:rsidP="003C1783">
      <w:r w:rsidRPr="003C1783">
        <w:t>Os funcionários externos, que já possuem cadastro no EMT e um conta de e-mail DTG Truck, obterão uma licença E5 automaticamente. Não será preciso nenhuma ação. </w:t>
      </w:r>
    </w:p>
    <w:p w14:paraId="26726C92" w14:textId="77777777" w:rsidR="003C1783" w:rsidRPr="003C1783" w:rsidRDefault="003C1783" w:rsidP="003C1783">
      <w:r w:rsidRPr="003C1783">
        <w:t> </w:t>
      </w:r>
    </w:p>
    <w:p w14:paraId="0EBBD5EA" w14:textId="77777777" w:rsidR="003C1783" w:rsidRPr="003C1783" w:rsidRDefault="003C1783" w:rsidP="003C1783">
      <w:r w:rsidRPr="003C1783">
        <w:t> </w:t>
      </w:r>
    </w:p>
    <w:p w14:paraId="570A2050" w14:textId="77777777" w:rsidR="003C1783" w:rsidRPr="003C1783" w:rsidRDefault="003C1783" w:rsidP="003C1783">
      <w:r w:rsidRPr="003C1783">
        <w:rPr>
          <w:b/>
          <w:bCs/>
        </w:rPr>
        <w:t>Usuário possui somente cadastro no EMT</w:t>
      </w:r>
      <w:r w:rsidRPr="003C1783">
        <w:t> </w:t>
      </w:r>
    </w:p>
    <w:p w14:paraId="3A8680A5" w14:textId="77777777" w:rsidR="003C1783" w:rsidRPr="003C1783" w:rsidRDefault="003C1783" w:rsidP="003C1783">
      <w:r w:rsidRPr="003C1783">
        <w:t>Os funcionários externos, que possuem apenas o cadastro no EMT mas não possuem conta de e-mail DTG Truck, precisarão solicitar a licença E5 separadamente. </w:t>
      </w:r>
    </w:p>
    <w:p w14:paraId="5501FCC7" w14:textId="77777777" w:rsidR="003C1783" w:rsidRPr="003C1783" w:rsidRDefault="003C1783" w:rsidP="003C1783">
      <w:r w:rsidRPr="003C1783">
        <w:t>A mesma deverá ser solicitada pelo respectivo supervisor, no </w:t>
      </w:r>
      <w:hyperlink r:id="rId5" w:tgtFrame="_blank" w:history="1">
        <w:r w:rsidRPr="003C1783">
          <w:rPr>
            <w:rStyle w:val="Hyperlink"/>
            <w:i/>
            <w:iCs/>
          </w:rPr>
          <w:t>IT Shop</w:t>
        </w:r>
      </w:hyperlink>
      <w:r w:rsidRPr="003C1783">
        <w:t>: </w:t>
      </w:r>
    </w:p>
    <w:p w14:paraId="484B3908" w14:textId="77777777" w:rsidR="003C1783" w:rsidRPr="003C1783" w:rsidRDefault="003C1783" w:rsidP="003C1783">
      <w:r w:rsidRPr="003C1783">
        <w:t> </w:t>
      </w:r>
    </w:p>
    <w:p w14:paraId="08D7C07A" w14:textId="58BAF3ED" w:rsidR="003C1783" w:rsidRPr="003C1783" w:rsidRDefault="003C1783" w:rsidP="003C1783">
      <w:r w:rsidRPr="003C1783">
        <mc:AlternateContent>
          <mc:Choice Requires="wps">
            <w:drawing>
              <wp:inline distT="0" distB="0" distL="0" distR="0" wp14:anchorId="7DA29383" wp14:editId="6914A997">
                <wp:extent cx="302260" cy="302260"/>
                <wp:effectExtent l="0" t="0" r="0" b="0"/>
                <wp:docPr id="149382633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DD413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3C1783">
        <w:br/>
      </w:r>
    </w:p>
    <w:p w14:paraId="57FFB042" w14:textId="77777777" w:rsidR="003C1783" w:rsidRPr="003C1783" w:rsidRDefault="003C1783" w:rsidP="003C1783">
      <w:r w:rsidRPr="003C1783">
        <w:lastRenderedPageBreak/>
        <w:t> </w:t>
      </w:r>
    </w:p>
    <w:p w14:paraId="0719A6B4" w14:textId="77777777" w:rsidR="003C1783" w:rsidRPr="003C1783" w:rsidRDefault="003C1783" w:rsidP="003C1783">
      <w:r w:rsidRPr="003C1783">
        <w:t> </w:t>
      </w:r>
    </w:p>
    <w:p w14:paraId="7E1CE8E1" w14:textId="77777777" w:rsidR="003C1783" w:rsidRPr="003C1783" w:rsidRDefault="003C1783" w:rsidP="003C1783">
      <w:r w:rsidRPr="003C1783">
        <w:t> </w:t>
      </w:r>
    </w:p>
    <w:p w14:paraId="361F075C" w14:textId="77777777" w:rsidR="003C1783" w:rsidRPr="003C1783" w:rsidRDefault="003C1783" w:rsidP="003C1783">
      <w:r w:rsidRPr="003C1783">
        <w:rPr>
          <w:b/>
          <w:bCs/>
        </w:rPr>
        <w:t>Autorizações para Social Intranet via Ferret </w:t>
      </w:r>
    </w:p>
    <w:p w14:paraId="5F6A2591" w14:textId="77777777" w:rsidR="003C1783" w:rsidRPr="003C1783" w:rsidRDefault="003C1783" w:rsidP="003C1783">
      <w:r w:rsidRPr="003C1783">
        <w:t>Os funcionários externos que estão autorizados a acessar a Social Intranet via Ferret, poderão fazer login somente se tiverem uma Licença M365 E5 atribuída. </w:t>
      </w:r>
    </w:p>
    <w:p w14:paraId="06302104" w14:textId="77777777" w:rsidR="003C1783" w:rsidRPr="003C1783" w:rsidRDefault="003C1783" w:rsidP="003C1783">
      <w:r w:rsidRPr="003C1783">
        <w:t> </w:t>
      </w:r>
    </w:p>
    <w:p w14:paraId="7F6F5B29" w14:textId="77777777" w:rsidR="003C1783" w:rsidRPr="003C1783" w:rsidRDefault="003C1783" w:rsidP="003C1783">
      <w:r w:rsidRPr="003C1783">
        <w:t> </w:t>
      </w:r>
    </w:p>
    <w:p w14:paraId="6E092363" w14:textId="77777777" w:rsidR="003C1783" w:rsidRPr="003C1783" w:rsidRDefault="003C1783" w:rsidP="003C1783">
      <w:r w:rsidRPr="003C1783">
        <w:rPr>
          <w:b/>
          <w:bCs/>
        </w:rPr>
        <w:t>Onboarding</w:t>
      </w:r>
      <w:r w:rsidRPr="003C1783">
        <w:t> </w:t>
      </w:r>
    </w:p>
    <w:p w14:paraId="6F9F7197" w14:textId="77777777" w:rsidR="003C1783" w:rsidRPr="003C1783" w:rsidRDefault="003C1783" w:rsidP="003C1783">
      <w:r w:rsidRPr="003C1783">
        <w:t>Para novos funcionários externos, que precisem de acesso à Social Intranet, será necessário solicitar com antecedência, uma licença M365 E5 logo após efetuar o cadastro no EMT. Em seguida solicite o acesso no sistema Ferret (utilize o ID do usuário EMT ao invés da conta TBDIR). </w:t>
      </w:r>
    </w:p>
    <w:p w14:paraId="52D5ABF5" w14:textId="77777777" w:rsidR="003C1783" w:rsidRPr="003C1783" w:rsidRDefault="003C1783" w:rsidP="003C1783">
      <w:r w:rsidRPr="003C1783">
        <w:t>No futuro, solicitações de acesso via Ferret não serão mais possíveis. </w:t>
      </w:r>
    </w:p>
    <w:p w14:paraId="6A32CAD1" w14:textId="77777777" w:rsidR="003C1783" w:rsidRPr="003C1783" w:rsidRDefault="003C1783" w:rsidP="003C1783">
      <w:r w:rsidRPr="003C1783">
        <w:t> </w:t>
      </w:r>
    </w:p>
    <w:p w14:paraId="399B9496" w14:textId="77777777" w:rsidR="003C1783" w:rsidRPr="003C1783" w:rsidRDefault="003C1783" w:rsidP="003C1783">
      <w:r w:rsidRPr="003C1783">
        <w:t>Observe que os funcionários externos só têm acesso à Social Intranet em casos excepcionais, por exemplo, se for necessário para cumprir suas obrigações contratuais.</w:t>
      </w:r>
    </w:p>
    <w:p w14:paraId="209FFE1C" w14:textId="77777777" w:rsidR="003C1783" w:rsidRPr="003C1783" w:rsidRDefault="003C1783" w:rsidP="003C1783">
      <w:r w:rsidRPr="003C1783">
        <w:t> </w:t>
      </w:r>
    </w:p>
    <w:p w14:paraId="34E433D1" w14:textId="77777777" w:rsidR="003C1783" w:rsidRPr="003C1783" w:rsidRDefault="003C1783" w:rsidP="003C1783">
      <w:r w:rsidRPr="003C1783">
        <w:t>Você pode encontrar outras informações através do link: </w:t>
      </w:r>
      <w:hyperlink r:id="rId6" w:tgtFrame="_blank" w:history="1">
        <w:r w:rsidRPr="003C1783">
          <w:rPr>
            <w:rStyle w:val="Hyperlink"/>
          </w:rPr>
          <w:t>New login method for Social Intranet</w:t>
        </w:r>
      </w:hyperlink>
      <w:r w:rsidRPr="003C1783">
        <w:rPr>
          <w:rFonts w:ascii="Arial" w:hAnsi="Arial" w:cs="Arial"/>
        </w:rPr>
        <w:t> </w:t>
      </w:r>
      <w:r w:rsidRPr="003C1783">
        <w:t> </w:t>
      </w:r>
    </w:p>
    <w:p w14:paraId="31A4A2E2" w14:textId="77777777" w:rsidR="003C1783" w:rsidRPr="003C1783" w:rsidRDefault="003C1783" w:rsidP="003C1783">
      <w:r w:rsidRPr="003C1783">
        <w:t>Ou envie um e-mail para: </w:t>
      </w:r>
      <w:hyperlink r:id="rId7" w:tgtFrame="_blank" w:history="1">
        <w:r w:rsidRPr="003C1783">
          <w:rPr>
            <w:rStyle w:val="Hyperlink"/>
          </w:rPr>
          <w:t>dt-social-intranet@daimlertruck.com</w:t>
        </w:r>
      </w:hyperlink>
      <w:r w:rsidRPr="003C1783">
        <w:t> </w:t>
      </w:r>
    </w:p>
    <w:p w14:paraId="1409764C" w14:textId="77777777" w:rsidR="003C1783" w:rsidRPr="003C1783" w:rsidRDefault="003C1783" w:rsidP="003C1783">
      <w:r w:rsidRPr="003C1783">
        <w:t> </w:t>
      </w:r>
    </w:p>
    <w:p w14:paraId="324F5108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83"/>
    <w:rsid w:val="003C1783"/>
    <w:rsid w:val="00C56E0A"/>
    <w:rsid w:val="00CD0F39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B98D"/>
  <w15:chartTrackingRefBased/>
  <w15:docId w15:val="{FCDACCD8-6601-4973-B3C7-CE06790EF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7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17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7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t-social-intranet@daimlertruck.com" TargetMode="Externa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cial.cloud.tbintra.net/docs/DOC-496832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itshop.daimlertruck.com/" TargetMode="External"/><Relationship Id="rId10" Type="http://schemas.openxmlformats.org/officeDocument/2006/relationships/customXml" Target="../customXml/item1.xml"/><Relationship Id="rId4" Type="http://schemas.openxmlformats.org/officeDocument/2006/relationships/hyperlink" Target="javascript:void(0)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B971E80-2999-4DD5-95F6-7DB64E60A65D}"/>
</file>

<file path=customXml/itemProps2.xml><?xml version="1.0" encoding="utf-8"?>
<ds:datastoreItem xmlns:ds="http://schemas.openxmlformats.org/officeDocument/2006/customXml" ds:itemID="{ECA6AAF8-1847-40DA-84B2-4F38B9A45644}"/>
</file>

<file path=customXml/itemProps3.xml><?xml version="1.0" encoding="utf-8"?>
<ds:datastoreItem xmlns:ds="http://schemas.openxmlformats.org/officeDocument/2006/customXml" ds:itemID="{1C222AF6-5AEA-46DA-B14B-6F99E697ECA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2026-06-25T13:19:00Z</dcterms:created>
  <dcterms:modified xsi:type="dcterms:W3CDTF">2026-06-25T13:19:00Z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