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19654" w14:textId="77777777" w:rsidR="00963516" w:rsidRPr="00963516" w:rsidRDefault="00963516" w:rsidP="00963516">
      <w:pPr>
        <w:spacing w:line="480" w:lineRule="auto"/>
        <w:rPr>
          <w:rFonts w:ascii="Times New Roman" w:hAnsi="Times New Roman" w:cs="Times New Roman"/>
        </w:rPr>
      </w:pPr>
    </w:p>
    <w:p w14:paraId="0C8E1713" w14:textId="40532A53" w:rsidR="00963516" w:rsidRPr="00963516" w:rsidRDefault="00963516" w:rsidP="00963516">
      <w:pPr>
        <w:spacing w:line="480" w:lineRule="auto"/>
        <w:rPr>
          <w:rFonts w:ascii="Times New Roman" w:hAnsi="Times New Roman" w:cs="Times New Roman"/>
        </w:rPr>
      </w:pPr>
      <w:r w:rsidRPr="00963516">
        <w:rPr>
          <w:rFonts w:ascii="Times New Roman" w:hAnsi="Times New Roman" w:cs="Times New Roman"/>
        </w:rPr>
        <w:t xml:space="preserve">I enhanced my CS-340 Grazioso </w:t>
      </w:r>
      <w:proofErr w:type="spellStart"/>
      <w:r w:rsidRPr="00963516">
        <w:rPr>
          <w:rFonts w:ascii="Times New Roman" w:hAnsi="Times New Roman" w:cs="Times New Roman"/>
        </w:rPr>
        <w:t>Salvare</w:t>
      </w:r>
      <w:proofErr w:type="spellEnd"/>
      <w:r w:rsidRPr="00963516">
        <w:rPr>
          <w:rFonts w:ascii="Times New Roman" w:hAnsi="Times New Roman" w:cs="Times New Roman"/>
        </w:rPr>
        <w:t xml:space="preserve"> analytics dashboard to emphasize database design and query performance. The app reads from a MongoDB collection of animal outcomes and supports interactive filtering, sorting, and map </w:t>
      </w:r>
      <w:proofErr w:type="gramStart"/>
      <w:r w:rsidRPr="00963516">
        <w:rPr>
          <w:rFonts w:ascii="Times New Roman" w:hAnsi="Times New Roman" w:cs="Times New Roman"/>
        </w:rPr>
        <w:t>drill-downs</w:t>
      </w:r>
      <w:proofErr w:type="gramEnd"/>
      <w:r w:rsidRPr="00963516">
        <w:rPr>
          <w:rFonts w:ascii="Times New Roman" w:hAnsi="Times New Roman" w:cs="Times New Roman"/>
        </w:rPr>
        <w:t xml:space="preserve">. For this milestone, I focused on server-side data access patterns and indexes. I added targeted indexes on </w:t>
      </w:r>
      <w:proofErr w:type="spellStart"/>
      <w:r w:rsidRPr="00963516">
        <w:rPr>
          <w:rFonts w:ascii="Times New Roman" w:hAnsi="Times New Roman" w:cs="Times New Roman"/>
        </w:rPr>
        <w:t>animal_type</w:t>
      </w:r>
      <w:proofErr w:type="spellEnd"/>
      <w:r w:rsidRPr="00963516">
        <w:rPr>
          <w:rFonts w:ascii="Times New Roman" w:hAnsi="Times New Roman" w:cs="Times New Roman"/>
        </w:rPr>
        <w:t xml:space="preserve">, breed, </w:t>
      </w:r>
      <w:proofErr w:type="spellStart"/>
      <w:r w:rsidRPr="00963516">
        <w:rPr>
          <w:rFonts w:ascii="Times New Roman" w:hAnsi="Times New Roman" w:cs="Times New Roman"/>
        </w:rPr>
        <w:t>outcome_type</w:t>
      </w:r>
      <w:proofErr w:type="spellEnd"/>
      <w:r w:rsidRPr="00963516">
        <w:rPr>
          <w:rFonts w:ascii="Times New Roman" w:hAnsi="Times New Roman" w:cs="Times New Roman"/>
        </w:rPr>
        <w:t xml:space="preserve">, and a compound </w:t>
      </w:r>
      <w:proofErr w:type="gramStart"/>
      <w:r w:rsidRPr="00963516">
        <w:rPr>
          <w:rFonts w:ascii="Times New Roman" w:hAnsi="Times New Roman" w:cs="Times New Roman"/>
        </w:rPr>
        <w:t xml:space="preserve">{ </w:t>
      </w:r>
      <w:proofErr w:type="spellStart"/>
      <w:r w:rsidRPr="00963516">
        <w:rPr>
          <w:rFonts w:ascii="Times New Roman" w:hAnsi="Times New Roman" w:cs="Times New Roman"/>
        </w:rPr>
        <w:t>animal</w:t>
      </w:r>
      <w:proofErr w:type="gramEnd"/>
      <w:r w:rsidRPr="00963516">
        <w:rPr>
          <w:rFonts w:ascii="Times New Roman" w:hAnsi="Times New Roman" w:cs="Times New Roman"/>
        </w:rPr>
        <w:t>_type</w:t>
      </w:r>
      <w:proofErr w:type="spellEnd"/>
      <w:r w:rsidRPr="00963516">
        <w:rPr>
          <w:rFonts w:ascii="Times New Roman" w:hAnsi="Times New Roman" w:cs="Times New Roman"/>
        </w:rPr>
        <w:t xml:space="preserve">, breed, </w:t>
      </w:r>
      <w:proofErr w:type="spellStart"/>
      <w:r w:rsidRPr="00963516">
        <w:rPr>
          <w:rFonts w:ascii="Times New Roman" w:hAnsi="Times New Roman" w:cs="Times New Roman"/>
        </w:rPr>
        <w:t>outcome_type</w:t>
      </w:r>
      <w:proofErr w:type="spellEnd"/>
      <w:r w:rsidRPr="00963516">
        <w:rPr>
          <w:rFonts w:ascii="Times New Roman" w:hAnsi="Times New Roman" w:cs="Times New Roman"/>
        </w:rPr>
        <w:t xml:space="preserve">, </w:t>
      </w:r>
      <w:proofErr w:type="gramStart"/>
      <w:r w:rsidRPr="00963516">
        <w:rPr>
          <w:rFonts w:ascii="Times New Roman" w:hAnsi="Times New Roman" w:cs="Times New Roman"/>
        </w:rPr>
        <w:t>datetime:-1 }</w:t>
      </w:r>
      <w:proofErr w:type="gramEnd"/>
      <w:r w:rsidRPr="00963516">
        <w:rPr>
          <w:rFonts w:ascii="Times New Roman" w:hAnsi="Times New Roman" w:cs="Times New Roman"/>
        </w:rPr>
        <w:t xml:space="preserve"> to back the most common filter-plus-sort path. I also enabled a text index on name and breed to support simple search. These changes reduce collection scans and keep response times stable as the dataset grows. I validated the behavior end-to-end: filters in the UI update the </w:t>
      </w:r>
      <w:proofErr w:type="spellStart"/>
      <w:r w:rsidRPr="00963516">
        <w:rPr>
          <w:rFonts w:ascii="Times New Roman" w:hAnsi="Times New Roman" w:cs="Times New Roman"/>
        </w:rPr>
        <w:t>DataTable</w:t>
      </w:r>
      <w:proofErr w:type="spellEnd"/>
      <w:r w:rsidRPr="00963516">
        <w:rPr>
          <w:rFonts w:ascii="Times New Roman" w:hAnsi="Times New Roman" w:cs="Times New Roman"/>
        </w:rPr>
        <w:t xml:space="preserve">, the bar chart (“Top Breeds in Current Selection”) changes with the result set, and the map marker reflects the selected row. I captured </w:t>
      </w:r>
      <w:proofErr w:type="spellStart"/>
      <w:proofErr w:type="gramStart"/>
      <w:r w:rsidRPr="00963516">
        <w:rPr>
          <w:rFonts w:ascii="Times New Roman" w:hAnsi="Times New Roman" w:cs="Times New Roman"/>
        </w:rPr>
        <w:t>getIndexes</w:t>
      </w:r>
      <w:proofErr w:type="spellEnd"/>
      <w:r w:rsidRPr="00963516">
        <w:rPr>
          <w:rFonts w:ascii="Times New Roman" w:hAnsi="Times New Roman" w:cs="Times New Roman"/>
        </w:rPr>
        <w:t>(</w:t>
      </w:r>
      <w:proofErr w:type="gramEnd"/>
      <w:r w:rsidRPr="00963516">
        <w:rPr>
          <w:rFonts w:ascii="Times New Roman" w:hAnsi="Times New Roman" w:cs="Times New Roman"/>
        </w:rPr>
        <w:t xml:space="preserve">) output and an </w:t>
      </w:r>
      <w:proofErr w:type="gramStart"/>
      <w:r w:rsidRPr="00963516">
        <w:rPr>
          <w:rFonts w:ascii="Times New Roman" w:hAnsi="Times New Roman" w:cs="Times New Roman"/>
        </w:rPr>
        <w:t>explain</w:t>
      </w:r>
      <w:proofErr w:type="gramEnd"/>
      <w:r w:rsidRPr="00963516">
        <w:rPr>
          <w:rFonts w:ascii="Times New Roman" w:hAnsi="Times New Roman" w:cs="Times New Roman"/>
        </w:rPr>
        <w:t>("</w:t>
      </w:r>
      <w:proofErr w:type="spellStart"/>
      <w:r w:rsidRPr="00963516">
        <w:rPr>
          <w:rFonts w:ascii="Times New Roman" w:hAnsi="Times New Roman" w:cs="Times New Roman"/>
        </w:rPr>
        <w:t>executionStats</w:t>
      </w:r>
      <w:proofErr w:type="spellEnd"/>
      <w:r w:rsidRPr="00963516">
        <w:rPr>
          <w:rFonts w:ascii="Times New Roman" w:hAnsi="Times New Roman" w:cs="Times New Roman"/>
        </w:rPr>
        <w:t xml:space="preserve">") for a representative query to confirm that the planner uses the compound index when filtering dogs by breed and outcome type while sorting on datetime. This enhancement supports program outcomes around software engineering and databases by applying indexing strategy to a real workload, shaping read projections to only the columns the UI needs, and confirming the plan with evidence. The main challenge was aligning my filter logic with the schema and ensuring regex filters remained case-insensitive but still index-friendly; I addressed this by constraining filters to common fields and leaning on the compound key for the heavy sort. For the </w:t>
      </w:r>
      <w:proofErr w:type="spellStart"/>
      <w:r w:rsidRPr="00963516">
        <w:rPr>
          <w:rFonts w:ascii="Times New Roman" w:hAnsi="Times New Roman" w:cs="Times New Roman"/>
        </w:rPr>
        <w:t>ePortfolio</w:t>
      </w:r>
      <w:proofErr w:type="spellEnd"/>
      <w:r w:rsidRPr="00963516">
        <w:rPr>
          <w:rFonts w:ascii="Times New Roman" w:hAnsi="Times New Roman" w:cs="Times New Roman"/>
        </w:rPr>
        <w:t>, this artifact shows I can design workable indexes, prove their effect with EXPLAIN, and deliver a responsive dashboard backed by a document store.</w:t>
      </w:r>
    </w:p>
    <w:p w14:paraId="2884B7E3" w14:textId="77777777" w:rsidR="00963516" w:rsidRDefault="00963516"/>
    <w:p w14:paraId="43EBFC4F" w14:textId="233F6FCF" w:rsidR="00963516" w:rsidRDefault="00CF7E29">
      <w:r w:rsidRPr="00CF7E29">
        <w:lastRenderedPageBreak/>
        <w:drawing>
          <wp:inline distT="0" distB="0" distL="0" distR="0" wp14:anchorId="53B12DEB" wp14:editId="5685C2BA">
            <wp:extent cx="5943600" cy="3175000"/>
            <wp:effectExtent l="0" t="0" r="0" b="6350"/>
            <wp:docPr id="1057902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02954" name="Picture 1" descr="A screenshot of a computer&#10;&#10;AI-generated content may be incorrect."/>
                    <pic:cNvPicPr/>
                  </pic:nvPicPr>
                  <pic:blipFill>
                    <a:blip r:embed="rId4"/>
                    <a:stretch>
                      <a:fillRect/>
                    </a:stretch>
                  </pic:blipFill>
                  <pic:spPr>
                    <a:xfrm>
                      <a:off x="0" y="0"/>
                      <a:ext cx="5943600" cy="3175000"/>
                    </a:xfrm>
                    <a:prstGeom prst="rect">
                      <a:avLst/>
                    </a:prstGeom>
                  </pic:spPr>
                </pic:pic>
              </a:graphicData>
            </a:graphic>
          </wp:inline>
        </w:drawing>
      </w:r>
    </w:p>
    <w:p w14:paraId="1C27FF7B" w14:textId="77777777" w:rsidR="00963516" w:rsidRDefault="00963516"/>
    <w:p w14:paraId="7846857E" w14:textId="2EDBB6F1" w:rsidR="00963516" w:rsidRDefault="00AC54DB">
      <w:r w:rsidRPr="00AC54DB">
        <w:drawing>
          <wp:inline distT="0" distB="0" distL="0" distR="0" wp14:anchorId="3E0600E6" wp14:editId="7D658073">
            <wp:extent cx="5943600" cy="3192780"/>
            <wp:effectExtent l="0" t="0" r="0" b="7620"/>
            <wp:docPr id="753822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22860" name="Picture 1" descr="A screenshot of a computer&#10;&#10;AI-generated content may be incorrect."/>
                    <pic:cNvPicPr/>
                  </pic:nvPicPr>
                  <pic:blipFill>
                    <a:blip r:embed="rId5"/>
                    <a:stretch>
                      <a:fillRect/>
                    </a:stretch>
                  </pic:blipFill>
                  <pic:spPr>
                    <a:xfrm>
                      <a:off x="0" y="0"/>
                      <a:ext cx="5943600" cy="3192780"/>
                    </a:xfrm>
                    <a:prstGeom prst="rect">
                      <a:avLst/>
                    </a:prstGeom>
                  </pic:spPr>
                </pic:pic>
              </a:graphicData>
            </a:graphic>
          </wp:inline>
        </w:drawing>
      </w:r>
    </w:p>
    <w:p w14:paraId="4D2CB0C1" w14:textId="77777777" w:rsidR="00934895" w:rsidRDefault="00934895"/>
    <w:p w14:paraId="685FCE9F" w14:textId="28FCA314" w:rsidR="00934895" w:rsidRDefault="00934895">
      <w:r w:rsidRPr="00934895">
        <w:drawing>
          <wp:inline distT="0" distB="0" distL="0" distR="0" wp14:anchorId="7F08FE58" wp14:editId="673D7DA5">
            <wp:extent cx="5943600" cy="3178175"/>
            <wp:effectExtent l="0" t="0" r="0" b="3175"/>
            <wp:docPr id="1545559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59593" name="Picture 1" descr="A screenshot of a computer&#10;&#10;AI-generated content may be incorrect."/>
                    <pic:cNvPicPr/>
                  </pic:nvPicPr>
                  <pic:blipFill>
                    <a:blip r:embed="rId6"/>
                    <a:stretch>
                      <a:fillRect/>
                    </a:stretch>
                  </pic:blipFill>
                  <pic:spPr>
                    <a:xfrm>
                      <a:off x="0" y="0"/>
                      <a:ext cx="5943600" cy="3178175"/>
                    </a:xfrm>
                    <a:prstGeom prst="rect">
                      <a:avLst/>
                    </a:prstGeom>
                  </pic:spPr>
                </pic:pic>
              </a:graphicData>
            </a:graphic>
          </wp:inline>
        </w:drawing>
      </w:r>
    </w:p>
    <w:p w14:paraId="19951A70" w14:textId="77777777" w:rsidR="00A86A4D" w:rsidRDefault="00A86A4D"/>
    <w:p w14:paraId="67E176FE" w14:textId="50B4F164" w:rsidR="00A86A4D" w:rsidRDefault="00A86A4D">
      <w:r w:rsidRPr="00A86A4D">
        <w:drawing>
          <wp:inline distT="0" distB="0" distL="0" distR="0" wp14:anchorId="489D5A07" wp14:editId="4538149A">
            <wp:extent cx="5943600" cy="3192145"/>
            <wp:effectExtent l="0" t="0" r="0" b="8255"/>
            <wp:docPr id="1128073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73462" name="Picture 1" descr="A screenshot of a computer&#10;&#10;AI-generated content may be incorrect."/>
                    <pic:cNvPicPr/>
                  </pic:nvPicPr>
                  <pic:blipFill>
                    <a:blip r:embed="rId7"/>
                    <a:stretch>
                      <a:fillRect/>
                    </a:stretch>
                  </pic:blipFill>
                  <pic:spPr>
                    <a:xfrm>
                      <a:off x="0" y="0"/>
                      <a:ext cx="5943600" cy="3192145"/>
                    </a:xfrm>
                    <a:prstGeom prst="rect">
                      <a:avLst/>
                    </a:prstGeom>
                  </pic:spPr>
                </pic:pic>
              </a:graphicData>
            </a:graphic>
          </wp:inline>
        </w:drawing>
      </w:r>
    </w:p>
    <w:sectPr w:rsidR="00A86A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516"/>
    <w:rsid w:val="007D4E82"/>
    <w:rsid w:val="00934895"/>
    <w:rsid w:val="00963516"/>
    <w:rsid w:val="00A86A4D"/>
    <w:rsid w:val="00AC54DB"/>
    <w:rsid w:val="00CF7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330DE"/>
  <w15:chartTrackingRefBased/>
  <w15:docId w15:val="{EB3D9185-4600-4CD2-A6C6-FEE6D3DB4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516"/>
    <w:rPr>
      <w:rFonts w:eastAsiaTheme="majorEastAsia" w:cstheme="majorBidi"/>
      <w:color w:val="272727" w:themeColor="text1" w:themeTint="D8"/>
    </w:rPr>
  </w:style>
  <w:style w:type="paragraph" w:styleId="Title">
    <w:name w:val="Title"/>
    <w:basedOn w:val="Normal"/>
    <w:next w:val="Normal"/>
    <w:link w:val="TitleChar"/>
    <w:uiPriority w:val="10"/>
    <w:qFormat/>
    <w:rsid w:val="00963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516"/>
    <w:pPr>
      <w:spacing w:before="160"/>
      <w:jc w:val="center"/>
    </w:pPr>
    <w:rPr>
      <w:i/>
      <w:iCs/>
      <w:color w:val="404040" w:themeColor="text1" w:themeTint="BF"/>
    </w:rPr>
  </w:style>
  <w:style w:type="character" w:customStyle="1" w:styleId="QuoteChar">
    <w:name w:val="Quote Char"/>
    <w:basedOn w:val="DefaultParagraphFont"/>
    <w:link w:val="Quote"/>
    <w:uiPriority w:val="29"/>
    <w:rsid w:val="00963516"/>
    <w:rPr>
      <w:i/>
      <w:iCs/>
      <w:color w:val="404040" w:themeColor="text1" w:themeTint="BF"/>
    </w:rPr>
  </w:style>
  <w:style w:type="paragraph" w:styleId="ListParagraph">
    <w:name w:val="List Paragraph"/>
    <w:basedOn w:val="Normal"/>
    <w:uiPriority w:val="34"/>
    <w:qFormat/>
    <w:rsid w:val="00963516"/>
    <w:pPr>
      <w:ind w:left="720"/>
      <w:contextualSpacing/>
    </w:pPr>
  </w:style>
  <w:style w:type="character" w:styleId="IntenseEmphasis">
    <w:name w:val="Intense Emphasis"/>
    <w:basedOn w:val="DefaultParagraphFont"/>
    <w:uiPriority w:val="21"/>
    <w:qFormat/>
    <w:rsid w:val="00963516"/>
    <w:rPr>
      <w:i/>
      <w:iCs/>
      <w:color w:val="0F4761" w:themeColor="accent1" w:themeShade="BF"/>
    </w:rPr>
  </w:style>
  <w:style w:type="paragraph" w:styleId="IntenseQuote">
    <w:name w:val="Intense Quote"/>
    <w:basedOn w:val="Normal"/>
    <w:next w:val="Normal"/>
    <w:link w:val="IntenseQuoteChar"/>
    <w:uiPriority w:val="30"/>
    <w:qFormat/>
    <w:rsid w:val="00963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516"/>
    <w:rPr>
      <w:i/>
      <w:iCs/>
      <w:color w:val="0F4761" w:themeColor="accent1" w:themeShade="BF"/>
    </w:rPr>
  </w:style>
  <w:style w:type="character" w:styleId="IntenseReference">
    <w:name w:val="Intense Reference"/>
    <w:basedOn w:val="DefaultParagraphFont"/>
    <w:uiPriority w:val="32"/>
    <w:qFormat/>
    <w:rsid w:val="009635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263</Words>
  <Characters>1472</Characters>
  <Application>Microsoft Office Word</Application>
  <DocSecurity>0</DocSecurity>
  <Lines>24</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Phillips</dc:creator>
  <cp:keywords/>
  <dc:description/>
  <cp:lastModifiedBy>Chris Phillips</cp:lastModifiedBy>
  <cp:revision>4</cp:revision>
  <dcterms:created xsi:type="dcterms:W3CDTF">2025-12-01T02:15:00Z</dcterms:created>
  <dcterms:modified xsi:type="dcterms:W3CDTF">2025-12-01T03:35:00Z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8a0c867e-00d7-4c92-bac3-8f3637ebed15</vt:lpwstr>
  </property>
</Properties>
</file>