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66C" w14:textId="620990DA" w:rsidR="005C7227" w:rsidRDefault="0082703B" w:rsidP="00747E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03B">
        <w:rPr>
          <w:rFonts w:ascii="Times New Roman" w:hAnsi="Times New Roman" w:cs="Times New Roman"/>
          <w:sz w:val="24"/>
          <w:szCs w:val="24"/>
        </w:rPr>
        <w:t xml:space="preserve">Milestone </w:t>
      </w:r>
      <w:r w:rsidR="00557253">
        <w:rPr>
          <w:rFonts w:ascii="Times New Roman" w:hAnsi="Times New Roman" w:cs="Times New Roman"/>
          <w:sz w:val="24"/>
          <w:szCs w:val="24"/>
        </w:rPr>
        <w:t>3</w:t>
      </w:r>
      <w:r w:rsidRPr="0082703B">
        <w:rPr>
          <w:rFonts w:ascii="Times New Roman" w:hAnsi="Times New Roman" w:cs="Times New Roman"/>
          <w:sz w:val="24"/>
          <w:szCs w:val="24"/>
        </w:rPr>
        <w:t xml:space="preserve"> – Ten Questions</w:t>
      </w:r>
      <w:r w:rsidR="00557253">
        <w:rPr>
          <w:rFonts w:ascii="Times New Roman" w:hAnsi="Times New Roman" w:cs="Times New Roman"/>
          <w:sz w:val="24"/>
          <w:szCs w:val="24"/>
        </w:rPr>
        <w:t xml:space="preserve"> &amp; Answers</w:t>
      </w:r>
      <w:r w:rsidRPr="0082703B">
        <w:rPr>
          <w:rFonts w:ascii="Times New Roman" w:hAnsi="Times New Roman" w:cs="Times New Roman"/>
          <w:sz w:val="24"/>
          <w:szCs w:val="24"/>
        </w:rPr>
        <w:t xml:space="preserve"> (Project 1)</w:t>
      </w:r>
    </w:p>
    <w:p w14:paraId="02BBA791" w14:textId="55411F73" w:rsidR="0082703B" w:rsidRDefault="0082703B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were you interested in this business problem</w:t>
      </w:r>
      <w:r w:rsidR="00B90794">
        <w:rPr>
          <w:rFonts w:ascii="Times New Roman" w:hAnsi="Times New Roman" w:cs="Times New Roman"/>
          <w:sz w:val="24"/>
          <w:szCs w:val="24"/>
        </w:rPr>
        <w:t xml:space="preserve"> of employee attrition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2C26C4" w14:textId="574B0B1F" w:rsidR="0082703B" w:rsidRDefault="0082703B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account for the imbalance in the target classes?</w:t>
      </w:r>
    </w:p>
    <w:p w14:paraId="74F69699" w14:textId="2D15F2AA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do you think these models should be tested on employees?</w:t>
      </w:r>
    </w:p>
    <w:p w14:paraId="3E0B2672" w14:textId="0479D26C" w:rsidR="003963C5" w:rsidRDefault="00E522E7" w:rsidP="00747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dataset</w:t>
      </w:r>
      <w:r w:rsidR="003963C5">
        <w:rPr>
          <w:rFonts w:ascii="Times New Roman" w:hAnsi="Times New Roman" w:cs="Times New Roman"/>
          <w:sz w:val="24"/>
          <w:szCs w:val="24"/>
        </w:rPr>
        <w:t xml:space="preserve"> consider outside-of-work features that can play into employee attrition such as mental health, changing career paths, etc.? </w:t>
      </w:r>
    </w:p>
    <w:p w14:paraId="012B4DC7" w14:textId="5AE809EF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certain department of organizations that is experiencing higher attrition rates than others?</w:t>
      </w:r>
    </w:p>
    <w:p w14:paraId="12D1F3A3" w14:textId="7EDC2BB8" w:rsidR="003963C5" w:rsidRDefault="003963C5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was employee job level not considered in the modeling,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leadership positions vs. technical positions? Do you think this would make a difference?</w:t>
      </w:r>
    </w:p>
    <w:p w14:paraId="3C20E801" w14:textId="136F99C3" w:rsidR="00E522E7" w:rsidRDefault="00784DD1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have employed other techniques for feature reduction?</w:t>
      </w:r>
    </w:p>
    <w:p w14:paraId="01A79E51" w14:textId="393D42F3" w:rsidR="00784DD1" w:rsidRDefault="000F52D1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consider other forms of visualizations for </w:t>
      </w:r>
      <w:r w:rsidR="00E00065">
        <w:rPr>
          <w:rFonts w:ascii="Times New Roman" w:hAnsi="Times New Roman" w:cs="Times New Roman"/>
          <w:sz w:val="24"/>
          <w:szCs w:val="24"/>
        </w:rPr>
        <w:t>the exploration data analysis (EDA)?</w:t>
      </w:r>
    </w:p>
    <w:p w14:paraId="3485DAB6" w14:textId="093E688F" w:rsidR="00E00065" w:rsidRDefault="005442CD" w:rsidP="00747E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 suggest that companies </w:t>
      </w:r>
      <w:r w:rsidR="00634C93">
        <w:rPr>
          <w:rFonts w:ascii="Times New Roman" w:hAnsi="Times New Roman" w:cs="Times New Roman"/>
          <w:sz w:val="24"/>
          <w:szCs w:val="24"/>
        </w:rPr>
        <w:t>be transparent around this work if they choose to implement it for employees?</w:t>
      </w:r>
    </w:p>
    <w:p w14:paraId="262B16A2" w14:textId="1BA010B6" w:rsidR="00497221" w:rsidRPr="00497221" w:rsidRDefault="00091A70" w:rsidP="004972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predicting whether an employee will resign (Yes/No) compare with assigning them risk scores as</w:t>
      </w:r>
      <w:r w:rsidR="00DB692C">
        <w:rPr>
          <w:rFonts w:ascii="Times New Roman" w:hAnsi="Times New Roman" w:cs="Times New Roman"/>
          <w:sz w:val="24"/>
          <w:szCs w:val="24"/>
        </w:rPr>
        <w:t xml:space="preserve"> also r</w:t>
      </w:r>
      <w:r>
        <w:rPr>
          <w:rFonts w:ascii="Times New Roman" w:hAnsi="Times New Roman" w:cs="Times New Roman"/>
          <w:sz w:val="24"/>
          <w:szCs w:val="24"/>
        </w:rPr>
        <w:t>ecommended later in the paper?</w:t>
      </w:r>
    </w:p>
    <w:sectPr w:rsidR="00497221" w:rsidRPr="004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376"/>
    <w:multiLevelType w:val="hybridMultilevel"/>
    <w:tmpl w:val="056E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B"/>
    <w:rsid w:val="00091A70"/>
    <w:rsid w:val="000F52D1"/>
    <w:rsid w:val="003963C5"/>
    <w:rsid w:val="00497221"/>
    <w:rsid w:val="005442CD"/>
    <w:rsid w:val="00557253"/>
    <w:rsid w:val="005746C5"/>
    <w:rsid w:val="005C7227"/>
    <w:rsid w:val="00634C93"/>
    <w:rsid w:val="00747E45"/>
    <w:rsid w:val="00784DD1"/>
    <w:rsid w:val="0082703B"/>
    <w:rsid w:val="00B90794"/>
    <w:rsid w:val="00BD093B"/>
    <w:rsid w:val="00D632AA"/>
    <w:rsid w:val="00DB692C"/>
    <w:rsid w:val="00E00065"/>
    <w:rsid w:val="00E5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C7AE"/>
  <w15:chartTrackingRefBased/>
  <w15:docId w15:val="{E96CB344-4B8C-4C45-92BD-C53890DA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13</cp:revision>
  <dcterms:created xsi:type="dcterms:W3CDTF">2022-04-02T17:43:00Z</dcterms:created>
  <dcterms:modified xsi:type="dcterms:W3CDTF">2022-04-04T23:17:00Z</dcterms:modified>
</cp:coreProperties>
</file>