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Alexandria Davis: completion message and recommendation</w:t>
      </w:r>
    </w:p>
    <w:p>
      <w:pPr>
        <w:spacing w:after="140"/>
      </w:pPr>
      <w:r>
        <w:rPr>
          <w:b/>
        </w:rPr>
        <w:t xml:space="preserve">RR-117, Arm B, Records Review Study. Verified complete 2026-08-11: 24 of 24 reads, all in one sitting.</w:t>
      </w:r>
    </w:p>
    <w:p>
      <w:pPr>
        <w:pBdr>
          <w:bottom w:val="single" w:sz="6" w:space="1" w:color="AAAAAA"/>
        </w:pBdr>
      </w:pPr>
    </w:p>
    <w:p>
      <w:pPr>
        <w:pStyle w:val="Heading2"/>
        <w:spacing w:after="140"/>
      </w:pPr>
      <w:r>
        <w:t xml:space="preserve">VERIFICATION RUN BEFORE ANY OF THIS WAS WRITTEN</w:t>
      </w:r>
    </w:p>
    <w:p>
      <w:pPr>
        <w:spacing w:after="140"/>
      </w:pPr>
      <w:r>
        <w:rPr>
          <w:rFonts w:ascii="Consolas" w:hAnsi="Consolas"/>
        </w:rPr>
        <w:t xml:space="preserve">`</w:t>
      </w:r>
    </w:p>
    <w:p>
      <w:pPr>
        <w:spacing w:after="140"/>
      </w:pPr>
      <w:r>
        <w:t xml:space="preserve">python3 research/check_completion.py RR-117</w:t>
      </w:r>
    </w:p>
    <w:p>
      <w:pPr>
        <w:spacing w:after="140"/>
      </w:pPr>
      <w:r>
        <w:t xml:space="preserve">B(B1)    RR-117   reads=24  COMPLETE (+24 today) last 2026-08-11T01:59Z</w:t>
      </w:r>
    </w:p>
    <w:p>
      <w:pPr>
        <w:spacing w:after="140"/>
      </w:pPr>
      <w:r>
        <w:t xml:space="preserve">VERDICT: COMPLETE, recognition may be issued.        exit 0</w:t>
      </w:r>
    </w:p>
    <w:p>
      <w:pPr>
        <w:spacing w:after="140"/>
      </w:pPr>
      <w:r>
        <w:rPr>
          <w:rFonts w:ascii="Consolas" w:hAnsi="Consolas"/>
        </w:rPr>
        <w:t xml:space="preserve">`</w:t>
      </w:r>
    </w:p>
    <w:p>
      <w:pPr>
        <w:spacing w:after="140"/>
      </w:pPr>
      <w:r>
        <w:t xml:space="preserve">She also holds an Arm A code, </w:t>
      </w:r>
      <w:r>
        <w:rPr>
          <w:b/>
        </w:rPr>
        <w:t xml:space="preserve">V-AI-31</w:t>
      </w:r>
      <w:r>
        <w:t xml:space="preserve">, which shows </w:t>
      </w:r>
      <w:r>
        <w:rPr>
          <w:b/>
        </w:rPr>
        <w:t xml:space="preserve">0 reads, NOT STARTED</w:t>
      </w:r>
      <w:r>
        <w:t xml:space="preserve">. Nothing in these materials refers to Arm A, and no Arm A recognition is issued.</w:t>
      </w:r>
    </w:p>
    <w:p>
      <w:pPr>
        <w:pBdr>
          <w:bottom w:val="single" w:sz="6" w:space="1" w:color="AAAAAA"/>
        </w:pBdr>
      </w:pPr>
    </w:p>
    <w:p>
      <w:pPr>
        <w:pStyle w:val="Heading2"/>
        <w:spacing w:after="140"/>
      </w:pPr>
      <w:r>
        <w:t xml:space="preserve">THE CONSTRAINT ON EVERY WORD BELOW</w:t>
      </w:r>
    </w:p>
    <w:p>
      <w:pPr>
        <w:spacing w:after="140"/>
      </w:pPr>
      <w:r>
        <w:t xml:space="preserve">Arm B is the blind comparison arm and </w:t>
      </w:r>
      <w:r>
        <w:rPr>
          <w:b/>
        </w:rPr>
        <w:t xml:space="preserve">RR-108 has still not finished</w:t>
      </w:r>
      <w:r>
        <w:t xml:space="preserve">. Nothing sent to Alexandria may name JRS, the five review conditions, reconstructability, the verified key, or the fact that a comparison is running. She was recruited into the neutral "Records Review Study" register on that basis and it holds until the arm closes.</w:t>
      </w:r>
    </w:p>
    <w:p>
      <w:pPr>
        <w:spacing w:after="140"/>
      </w:pPr>
      <w:r>
        <w:t xml:space="preserve">The certificate, the message and the recommendation below are all written to that constraint. The certificate was checked by decoding the PDF: none of those eight terms appears in it.</w:t>
      </w:r>
    </w:p>
    <w:p>
      <w:pPr>
        <w:pBdr>
          <w:bottom w:val="single" w:sz="6" w:space="1" w:color="AAAAAA"/>
        </w:pBdr>
      </w:pPr>
    </w:p>
    <w:p>
      <w:pPr>
        <w:pStyle w:val="Heading2"/>
        <w:spacing w:after="140"/>
      </w:pPr>
      <w:r>
        <w:t xml:space="preserve">1. MESSAGE TO SEND</w:t>
      </w:r>
    </w:p>
    <w:p>
      <w:pPr>
        <w:spacing w:after="140"/>
      </w:pPr>
      <w:r>
        <w:rPr>
          <w:b/>
        </w:rPr>
        <w:t xml:space="preserve">Subject:</w:t>
      </w:r>
      <w:r>
        <w:t xml:space="preserve"> Your Records Review Study certificate</w:t>
      </w:r>
    </w:p>
    <w:p>
      <w:pPr>
        <w:pBdr>
          <w:bottom w:val="single" w:sz="6" w:space="1" w:color="AAAAAA"/>
        </w:pBdr>
      </w:pPr>
    </w:p>
    <w:p>
      <w:pPr>
        <w:spacing w:after="140"/>
      </w:pPr>
      <w:r>
        <w:t xml:space="preserve">Hi Alexandria,</w:t>
      </w:r>
    </w:p>
    <w:p>
      <w:pPr>
        <w:spacing w:after="140"/>
      </w:pPr>
      <w:r>
        <w:t xml:space="preserve">You finished all 24. Thank you.</w:t>
      </w:r>
    </w:p>
    <w:p>
      <w:pPr>
        <w:spacing w:after="140"/>
      </w:pPr>
      <w:r>
        <w:t xml:space="preserve">Your certificate is attached. It records that you completed the independent review of the full set with care, rigor and independent judgment, and that your responsible-AI and fairness-in-financial-systems perspective contributed to the international reviewer panel.</w:t>
      </w:r>
    </w:p>
    <w:p>
      <w:pPr>
        <w:spacing w:after="140"/>
      </w:pPr>
      <w:r>
        <w:t xml:space="preserve">Two things you asked about at the start, now that you are done.</w:t>
      </w:r>
    </w:p>
    <w:p>
      <w:pPr>
        <w:spacing w:after="140"/>
      </w:pPr>
      <w:r>
        <w:rPr>
          <w:b/>
        </w:rPr>
        <w:t xml:space="preserve">On being named.</w:t>
      </w:r>
      <w:r>
        <w:t xml:space="preserve"> Nothing appears anywhere with your name on it until you have seen the exact wording and said yes. That still holds. If you would rather not be named on the panel at all, say so and you will not be, and it changes nothing about the certificate or the study.</w:t>
      </w:r>
    </w:p>
    <w:p>
      <w:pPr>
        <w:spacing w:after="140"/>
      </w:pPr>
      <w:r>
        <w:rPr>
          <w:b/>
        </w:rPr>
        <w:t xml:space="preserve">On endorsement.</w:t>
      </w:r>
      <w:r>
        <w:t xml:space="preserve"> You said at the outset that acknowledgment reflects participation and is not an endorsement, and that is exactly how it is treated here. Nothing in the certificate or in any public wording says you endorse anything.</w:t>
      </w:r>
    </w:p>
    <w:p>
      <w:pPr>
        <w:spacing w:after="140"/>
      </w:pPr>
      <w:r>
        <w:t xml:space="preserve">I have also drafted a LinkedIn recommendation, below this message. I will not post it unless you tell me to, and I will change any line you want changed. It describes what you actually did in the study and does not claim anything about your professional performance elsewhere, because I have not seen that work and should not be writing about it.</w:t>
      </w:r>
    </w:p>
    <w:p>
      <w:pPr>
        <w:spacing w:after="140"/>
      </w:pPr>
      <w:r>
        <w:t xml:space="preserve">The full results go to every reviewer once the study closes, whichever way they come out.</w:t>
      </w:r>
    </w:p>
    <w:p>
      <w:pPr>
        <w:spacing w:after="140"/>
      </w:pPr>
      <w:r>
        <w:t xml:space="preserve">Thank you again. Twenty four records in one sitting is a real piece of work.</w:t>
      </w:r>
    </w:p>
    <w:p>
      <w:pPr>
        <w:spacing w:after="140"/>
      </w:pPr>
      <w:r>
        <w:t xml:space="preserve">Phillip Wikes</w:t>
      </w:r>
    </w:p>
    <w:p>
      <w:pPr>
        <w:spacing w:after="140"/>
      </w:pPr>
      <w:r>
        <w:t xml:space="preserve">Creator, Justification Review Standard</w:t>
      </w:r>
    </w:p>
    <w:p>
      <w:pPr>
        <w:spacing w:after="140"/>
      </w:pPr>
      <w:r>
        <w:t xml:space="preserve">info@jrsstandard.com</w:t>
      </w:r>
    </w:p>
    <w:p>
      <w:pPr>
        <w:pBdr>
          <w:bottom w:val="single" w:sz="6" w:space="1" w:color="AAAAAA"/>
        </w:pBdr>
      </w:pPr>
    </w:p>
    <w:p>
      <w:pPr>
        <w:pStyle w:val="Heading2"/>
        <w:spacing w:after="140"/>
      </w:pPr>
      <w:r>
        <w:t xml:space="preserve">2. LINKEDIN RECOMMENDATION</w:t>
      </w:r>
    </w:p>
    <w:p>
      <w:pPr>
        <w:spacing w:after="140"/>
      </w:pPr>
      <w:r>
        <w:rPr>
          <w:b/>
        </w:rPr>
        <w:t xml:space="preserve">Do not post without her say-so.</w:t>
      </w:r>
      <w:r>
        <w:t xml:space="preserve"> She raised the endorsement question herself before agreeing to take part, which makes posting without explicit permission worse here than it would be anywhere else.</w:t>
      </w:r>
    </w:p>
    <w:p>
      <w:pPr>
        <w:spacing w:after="140"/>
      </w:pPr>
      <w:r>
        <w:t xml:space="preserve">&gt; Alexandria served as an independent reviewer on an international records review study, completing the full 24-record set in a single sitting.</w:t>
      </w:r>
    </w:p>
    <w:p>
      <w:pPr>
        <w:spacing w:after="140"/>
      </w:pPr>
      <w:r>
        <w:t xml:space="preserve">&gt;</w:t>
      </w:r>
    </w:p>
    <w:p>
      <w:pPr>
        <w:spacing w:after="140"/>
      </w:pPr>
      <w:r>
        <w:t xml:space="preserve">&gt; The work asked reviewers to read constructed administrative records cold and give an unaided professional judgment on each one, with no method to study beforehand and no way to check an answer. It is more demanding than it sounds: 24 consecutive judgments with nothing to lean on but your own reading, and the study depends on that judgment being given honestly rather than carefully.</w:t>
      </w:r>
    </w:p>
    <w:p>
      <w:pPr>
        <w:spacing w:after="140"/>
      </w:pPr>
      <w:r>
        <w:t xml:space="preserve">&gt;</w:t>
      </w:r>
    </w:p>
    <w:p>
      <w:pPr>
        <w:spacing w:after="140"/>
      </w:pPr>
      <w:r>
        <w:t xml:space="preserve">&gt; Alexandria brought a responsible-AI and fairness-in-financial-systems perspective to it, and she raised the right question before agreeing to take part, which was whether participation would be represented as endorsement. It was not, and asking first is the instinct you want in anyone whose name carries weight.</w:t>
      </w:r>
    </w:p>
    <w:p>
      <w:pPr>
        <w:spacing w:after="140"/>
      </w:pPr>
      <w:r>
        <w:t xml:space="preserve">&gt;</w:t>
      </w:r>
    </w:p>
    <w:p>
      <w:pPr>
        <w:spacing w:after="140"/>
      </w:pPr>
      <w:r>
        <w:t xml:space="preserve">&gt; This describes her contribution to the study and nothing beyond it. I have not worked alongside her elsewhere and make no claim about that.</w:t>
      </w:r>
    </w:p>
    <w:p>
      <w:pPr>
        <w:spacing w:after="140"/>
      </w:pPr>
      <w:r>
        <w:rPr>
          <w:b/>
        </w:rPr>
        <w:t xml:space="preserve">Character count: 1,118.</w:t>
      </w:r>
      <w:r>
        <w:t xml:space="preserve"> LinkedIn allows 3,000.</w:t>
      </w:r>
    </w:p>
    <w:p>
      <w:pPr>
        <w:pStyle w:val="Heading3"/>
        <w:spacing w:after="140"/>
      </w:pPr>
      <w:r>
        <w:t xml:space="preserve">If she wants a shorter one</w:t>
      </w:r>
    </w:p>
    <w:p>
      <w:pPr>
        <w:spacing w:after="140"/>
      </w:pPr>
      <w:r>
        <w:t xml:space="preserve">&gt; Alexandria served as an independent reviewer on an international records review study, completing the full 24-record set in one sitting: 24 consecutive professional judgments on constructed administrative records, read cold, with no method to study beforehand and no way to check an answer. She also asked, before agreeing, whether participation would be represented as endorsement. It was not. Asking first is the right instinct. This describes her contribution to the study and nothing beyond it.</w:t>
      </w:r>
    </w:p>
    <w:p>
      <w:pPr>
        <w:spacing w:after="140"/>
      </w:pPr>
      <w:r>
        <w:rPr>
          <w:b/>
        </w:rPr>
        <w:t xml:space="preserve">Character count: 480.</w:t>
      </w:r>
    </w:p>
    <w:p>
      <w:pPr>
        <w:pBdr>
          <w:bottom w:val="single" w:sz="6" w:space="1" w:color="AAAAAA"/>
        </w:pBdr>
      </w:pPr>
    </w:p>
    <w:p>
      <w:pPr>
        <w:pStyle w:val="Heading2"/>
        <w:spacing w:after="140"/>
      </w:pPr>
      <w:r>
        <w:t xml:space="preserve">3. WHAT WAS PRODUCED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File</w:t>
            </w:r>
          </w:p>
        </w:tc>
      </w:tr>
      <w:tr>
        <w:tc>
          <w:tcPr>
            <w:tcW w:w="4680" w:type="dxa"/>
          </w:tcPr>
          <w:p>
            <w:pPr>
              <w:spacing w:after="0"/>
            </w:pPr>
            <w:r>
              <w:t xml:space="preserve">Certificate</w:t>
            </w:r>
          </w:p>
        </w:tc>
        <w:tc>
          <w:tcPr>
            <w:tcW w:w="4680" w:type="dxa"/>
          </w:tcPr>
          <w:p>
            <w:pPr>
              <w:spacing w:after="0"/>
            </w:pPr>
            <w:r>
              <w:rPr>
                <w:rFonts w:ascii="Consolas" w:hAnsi="Consolas"/>
              </w:rPr>
              <w:t xml:space="preserve">research/Records_Review_Study_Certificate_Alexandria_Davis.pdf</w:t>
            </w:r>
          </w:p>
        </w:tc>
      </w:tr>
      <w:tr>
        <w:tc>
          <w:tcPr>
            <w:tcW w:w="4680" w:type="dxa"/>
          </w:tcPr>
          <w:p>
            <w:pPr>
              <w:spacing w:after="0"/>
            </w:pPr>
            <w:r>
              <w:t xml:space="preserve">This message and recommendation</w:t>
            </w:r>
          </w:p>
        </w:tc>
        <w:tc>
          <w:tcPr>
            <w:tcW w:w="4680" w:type="dxa"/>
          </w:tcPr>
          <w:p>
            <w:pPr>
              <w:spacing w:after="0"/>
            </w:pPr>
            <w:r>
              <w:rPr>
                <w:rFonts w:ascii="Consolas" w:hAnsi="Consolas"/>
              </w:rPr>
              <w:t xml:space="preserve">research/Message_Alexandria_Davis_Completion_2026-08-11.md</w:t>
            </w:r>
          </w:p>
        </w:tc>
      </w:tr>
      <w:tr>
        <w:tc>
          <w:tcPr>
            <w:tcW w:w="4680" w:type="dxa"/>
          </w:tcPr>
          <w:p>
            <w:pPr>
              <w:spacing w:after="0"/>
            </w:pPr>
            <w:r>
              <w:t xml:space="preserve">Roster entry</w:t>
            </w:r>
          </w:p>
        </w:tc>
        <w:tc>
          <w:tcPr>
            <w:tcW w:w="4680" w:type="dxa"/>
          </w:tcPr>
          <w:p>
            <w:pPr>
              <w:spacing w:after="0"/>
            </w:pPr>
            <w:r>
              <w:t xml:space="preserve">Added to </w:t>
            </w:r>
            <w:r>
              <w:rPr>
                <w:rFonts w:ascii="Consolas" w:hAnsi="Consolas"/>
              </w:rPr>
              <w:t xml:space="preserve">research/build_certificate_armb.py</w:t>
            </w:r>
            <w:r>
              <w:t xml:space="preserve"> so it regenerates with the rest</w:t>
            </w:r>
          </w:p>
        </w:tc>
      </w:tr>
    </w:tbl>
    <w:p>
      <w:pPr/>
      <w:r>
        <w:t/>
      </w:r>
    </w:p>
    <w:p>
      <w:pPr>
        <w:spacing w:after="140"/>
      </w:pPr>
      <w:r>
        <w:t xml:space="preserve">Certificate reads: </w:t>
      </w:r>
      <w:r>
        <w:rPr>
          <w:b/>
        </w:rPr>
        <w:t xml:space="preserve">Certificate of Completion · Alexandria Davis · August 11, 2026</w:t>
      </w:r>
      <w:r>
        <w:t xml:space="preserve">. Date is the UTC date of her last read, which is the record it rests on.</w:t>
      </w:r>
    </w:p>
    <w:p>
      <w:pPr>
        <w:pBdr>
          <w:bottom w:val="single" w:sz="6" w:space="1" w:color="AAAAAA"/>
        </w:pBdr>
      </w:pPr>
    </w:p>
    <w:p>
      <w:pPr>
        <w:pStyle w:val="Heading2"/>
        <w:spacing w:after="140"/>
      </w:pPr>
      <w:r>
        <w:t xml:space="preserve">4. OPEN, PENDING HER ANSWER</w:t>
      </w:r>
    </w:p>
    <w:p>
      <w:pPr>
        <w:numPr>
          <w:ilvl w:val="0"/>
          <w:numId w:val="2"/>
        </w:numPr>
        <w:spacing w:after="60"/>
      </w:pPr>
      <w:r>
        <w:rPr>
          <w:b/>
        </w:rPr>
        <w:t xml:space="preserve">Permission to post the recommendation.</w:t>
      </w:r>
      <w:r>
        <w:t xml:space="preserve"> Not posted.</w:t>
      </w:r>
    </w:p>
    <w:p>
      <w:pPr>
        <w:numPr>
          <w:ilvl w:val="0"/>
          <w:numId w:val="2"/>
        </w:numPr>
        <w:spacing w:after="60"/>
      </w:pPr>
      <w:r>
        <w:rPr>
          <w:b/>
        </w:rPr>
        <w:t xml:space="preserve">Whether she wants to be named on the panel</w:t>
      </w:r>
      <w:r>
        <w:t xml:space="preserve">, and in what exact wording.</w:t>
      </w:r>
    </w:p>
    <w:p>
      <w:pPr>
        <w:numPr>
          <w:ilvl w:val="0"/>
          <w:numId w:val="2"/>
        </w:numPr>
        <w:spacing w:after="60"/>
      </w:pPr>
      <w:r>
        <w:rPr>
          <w:b/>
        </w:rPr>
        <w:t xml:space="preserve">Her Arm A code V-AI-31 is still open at 0 reads.</w:t>
      </w:r>
      <w:r>
        <w:t xml:space="preserve"> She is registered for the detection panel and never started it. Worth one line asking whether she still wants to, or whether to release the slot, but that is a separate message and should not ride along with a thank-you.</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