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Forensic audit: top vs bottom figure inconsistency</w:t>
      </w:r>
    </w:p>
    <w:p>
      <w:pPr>
        <w:spacing w:after="140"/>
      </w:pPr>
      <w:r>
        <w:rPr>
          <w:b/>
        </w:rPr>
        <w:t xml:space="preserve">Diagnostic only. No file was modified, no patch applied.</w:t>
      </w:r>
      <w:r>
        <w:t xml:space="preserve"> 2026-08-14.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Summary in one paragraph</w:t>
      </w:r>
    </w:p>
    <w:p>
      <w:pPr>
        <w:spacing w:after="140"/>
      </w:pPr>
      <w:r>
        <w:t xml:space="preserve">The aggregation is not broken. Server-side and client-side counts agree exactly</w:t>
      </w:r>
    </w:p>
    <w:p>
      <w:pPr>
        <w:spacing w:after="140"/>
      </w:pPr>
      <w:r>
        <w:t xml:space="preserve">everywhere they read the same view. The defect is in the </w:t>
      </w:r>
      <w:r>
        <w:rPr>
          <w:b/>
        </w:rPr>
        <w:t xml:space="preserve">publishing layer</w:t>
      </w:r>
      <w:r>
        <w:t xml:space="preserve">:</w:t>
      </w:r>
    </w:p>
    <w:p>
      <w:pPr>
        <w:spacing w:after="140"/>
      </w:pPr>
      <w:r>
        <w:t xml:space="preserve">the site has exactly one mechanism for binding a published number to its source,</w:t>
      </w:r>
    </w:p>
    <w:p>
      <w:pPr>
        <w:spacing w:after="140"/>
      </w:pPr>
      <w:r>
        <w:t xml:space="preserve">the </w:t>
      </w:r>
      <w:r>
        <w:rPr>
          <w:rFonts w:ascii="Consolas" w:hAnsi="Consolas"/>
        </w:rPr>
        <w:t xml:space="preserve">data-panel</w:t>
      </w:r>
      <w:r>
        <w:t xml:space="preserve"> attribute, and it is applied to **16 spans across the whole</w:t>
      </w:r>
    </w:p>
    <w:p>
      <w:pPr>
        <w:spacing w:after="140"/>
      </w:pPr>
      <w:r>
        <w:t xml:space="preserve">repository</w:t>
      </w:r>
      <w:r>
        <w:rPr>
          <w:b/>
        </w:rPr>
        <w:t xml:space="preserve"> against roughly </w:t>
      </w:r>
      <w:r>
        <w:t xml:space="preserve">130 sentences that state the same class of fact**.</w:t>
      </w:r>
    </w:p>
    <w:p>
      <w:pPr>
        <w:spacing w:after="140"/>
      </w:pPr>
      <w:r>
        <w:t xml:space="preserve">Every figure on the site is therefore in one of two states, bound or frozen, and</w:t>
      </w:r>
    </w:p>
    <w:p>
      <w:pPr>
        <w:spacing w:after="140"/>
      </w:pPr>
      <w:r>
        <w:t xml:space="preserve">which state it is in was decided by whoever last edited that paragraph. Top-of-page</w:t>
      </w:r>
    </w:p>
    <w:p>
      <w:pPr>
        <w:spacing w:after="140"/>
      </w:pPr>
      <w:r>
        <w:t xml:space="preserve">cards are where people remembered to bind. Body prose is not. The two sets diverge</w:t>
      </w:r>
    </w:p>
    <w:p>
      <w:pPr>
        <w:spacing w:after="140"/>
      </w:pPr>
      <w:r>
        <w:t xml:space="preserve">by construction and re-diverge after every patch, because a patch edits a literal</w:t>
      </w:r>
    </w:p>
    <w:p>
      <w:pPr>
        <w:spacing w:after="140"/>
      </w:pPr>
      <w:r>
        <w:t xml:space="preserve">instead of adding a binding.</w:t>
      </w:r>
    </w:p>
    <w:p>
      <w:pPr>
        <w:spacing w:after="140"/>
      </w:pPr>
      <w:r>
        <w:t xml:space="preserve">A second factor explains why the fixes did not hold: **the two number sets are not</w:t>
      </w:r>
    </w:p>
    <w:p>
      <w:pPr>
        <w:spacing w:after="140"/>
      </w:pPr>
      <w:r>
        <w:t xml:space="preserve">the same population.** Making them equal would make one of them false.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Data flow mapping</w:t>
      </w:r>
    </w:p>
    <w:p>
      <w:pPr>
        <w:pStyle w:val="Heading3"/>
        <w:spacing w:after="140"/>
      </w:pPr>
      <w:r>
        <w:t xml:space="preserve">Path A: bound figures (top of page)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Supabase views  pilot_progress, armb_progress, bench_labels</w:t>
      </w:r>
    </w:p>
    <w:p>
      <w:pPr>
        <w:spacing w:after="140"/>
      </w:pPr>
      <w:r>
        <w:t xml:space="preserve">      |</w:t>
      </w:r>
    </w:p>
    <w:p>
      <w:pPr>
        <w:spacing w:after="140"/>
      </w:pPr>
      <w:r>
        <w:t xml:space="preserve">      v</w:t>
      </w:r>
    </w:p>
    <w:p>
      <w:pPr>
        <w:spacing w:after="140"/>
      </w:pPr>
      <w:r>
        <w:t xml:space="preserve">api/panel-stats.js  handler()            lines 90-139</w:t>
      </w:r>
    </w:p>
    <w:p>
      <w:pPr>
        <w:spacing w:after="140"/>
      </w:pPr>
      <w:r>
        <w:t xml:space="preserve">      |  completersA = pilot_progress where total_reads &gt;= 24</w:t>
      </w:r>
    </w:p>
    <w:p>
      <w:pPr>
        <w:spacing w:after="140"/>
      </w:pPr>
      <w:r>
        <w:t xml:space="preserve">      |  completersB = armb_progress  where reads       &gt;= 24</w:t>
      </w:r>
    </w:p>
    <w:p>
      <w:pPr>
        <w:spacing w:after="140"/>
      </w:pPr>
      <w:r>
        <w:t xml:space="preserve">      |  completers  = completersA + completersB</w:t>
      </w:r>
    </w:p>
    <w:p>
      <w:pPr>
        <w:spacing w:after="140"/>
      </w:pPr>
      <w:r>
        <w:t xml:space="preserve">      |  countries   = resolvePanelGeo(codesA ++ codesB)      api/_panel-countries.js</w:t>
      </w:r>
    </w:p>
    <w:p>
      <w:pPr>
        <w:spacing w:after="140"/>
      </w:pPr>
      <w:r>
        <w:t xml:space="preserve">      v</w:t>
      </w:r>
    </w:p>
    <w:p>
      <w:pPr>
        <w:spacing w:after="140"/>
      </w:pPr>
      <w:r>
        <w:t xml:space="preserve">JSON: {reviewers, completers, countries, continents, registered,</w:t>
      </w:r>
    </w:p>
    <w:p>
      <w:pPr>
        <w:spacing w:after="140"/>
      </w:pPr>
      <w:r>
        <w:t xml:space="preserve">       detection_completers, detection_countries, comparison_completers}</w:t>
      </w:r>
    </w:p>
    <w:p>
      <w:pPr>
        <w:spacing w:after="140"/>
      </w:pPr>
      <w:r>
        <w:t xml:space="preserve">      |</w:t>
      </w:r>
    </w:p>
    <w:p>
      <w:pPr>
        <w:spacing w:after="140"/>
      </w:pPr>
      <w:r>
        <w:t xml:space="preserve">      v</w:t>
      </w:r>
    </w:p>
    <w:p>
      <w:pPr>
        <w:spacing w:after="140"/>
      </w:pPr>
      <w:r>
        <w:t xml:space="preserve">per-page binder:  document.querySelectorAll('[data-panel]')</w:t>
      </w:r>
    </w:p>
    <w:p>
      <w:pPr>
        <w:spacing w:after="140"/>
      </w:pPr>
      <w:r>
        <w:t xml:space="preserve">      research.html:283   access.html:217   org-pilot.html:610</w:t>
      </w:r>
    </w:p>
    <w:p>
      <w:pPr>
        <w:spacing w:after="140"/>
      </w:pPr>
      <w:r>
        <w:t xml:space="preserve">      investigator-guides.html:207   acquisition-9f3c2a7d4b.html:211</w:t>
      </w:r>
    </w:p>
    <w:p>
      <w:pPr>
        <w:spacing w:after="140"/>
      </w:pPr>
      <w:r>
        <w:t xml:space="preserve">      |</w:t>
      </w:r>
    </w:p>
    <w:p>
      <w:pPr>
        <w:spacing w:after="140"/>
      </w:pPr>
      <w:r>
        <w:t xml:space="preserve">      v</w:t>
      </w:r>
    </w:p>
    <w:p>
      <w:pPr>
        <w:spacing w:after="140"/>
      </w:pPr>
      <w:r>
        <w:t xml:space="preserve">16 &lt;span data-panel="..."&gt; elements repo-wide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pStyle w:val="Heading3"/>
        <w:spacing w:after="140"/>
      </w:pPr>
      <w:r>
        <w:t xml:space="preserve">Path B: static figures (body prose, further down the same pages)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a human typed a number into the HTML on some date</w:t>
      </w:r>
    </w:p>
    <w:p>
      <w:pPr>
        <w:spacing w:after="140"/>
      </w:pPr>
      <w:r>
        <w:t xml:space="preserve">      |</w:t>
      </w:r>
    </w:p>
    <w:p>
      <w:pPr>
        <w:spacing w:after="140"/>
      </w:pPr>
      <w:r>
        <w:t xml:space="preserve">      v</w:t>
      </w:r>
    </w:p>
    <w:p>
      <w:pPr>
        <w:spacing w:after="140"/>
      </w:pPr>
      <w:r>
        <w:t xml:space="preserve">it renders forever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There is no path B. That is the finding. Path B has no source, no refresh, and</w:t>
      </w:r>
    </w:p>
    <w:p>
      <w:pPr>
        <w:spacing w:after="140"/>
      </w:pPr>
      <w:r>
        <w:t xml:space="preserve">no test.</w:t>
      </w:r>
    </w:p>
    <w:p>
      <w:pPr>
        <w:pStyle w:val="Heading3"/>
        <w:spacing w:after="140"/>
      </w:pPr>
      <w:r>
        <w:t xml:space="preserve">Path C: the owner dashboard</w:t>
      </w:r>
    </w:p>
    <w:p>
      <w:pPr>
        <w:spacing w:after="140"/>
      </w:pPr>
      <w:r>
        <w:rPr>
          <w:rFonts w:ascii="Consolas" w:hAnsi="Consolas"/>
        </w:rPr>
        <w:t xml:space="preserve">programme-status-9872fb93cc94.html</w:t>
      </w:r>
      <w:r>
        <w:t xml:space="preserve"> carries </w:t>
      </w:r>
      <w:r>
        <w:rPr>
          <w:b/>
        </w:rPr>
        <w:t xml:space="preserve">zero</w:t>
      </w:r>
      <w:r>
        <w:t xml:space="preserve"> </w:t>
      </w:r>
      <w:r>
        <w:rPr>
          <w:rFonts w:ascii="Consolas" w:hAnsi="Consolas"/>
        </w:rPr>
        <w:t xml:space="preserve">data-panel</w:t>
      </w:r>
      <w:r>
        <w:t xml:space="preserve"> elements. Its</w:t>
      </w:r>
    </w:p>
    <w:p>
      <w:pPr>
        <w:spacing w:after="140"/>
      </w:pPr>
      <w:r>
        <w:t xml:space="preserve">top cards call </w:t>
      </w:r>
      <w:r>
        <w:rPr>
          <w:rFonts w:ascii="Consolas" w:hAnsi="Consolas"/>
        </w:rPr>
        <w:t xml:space="preserve">/api/panel-stats</w:t>
      </w:r>
      <w:r>
        <w:t xml:space="preserve"> directly in </w:t>
      </w:r>
      <w:r>
        <w:rPr>
          <w:rFonts w:ascii="Consolas" w:hAnsi="Consolas"/>
        </w:rPr>
        <w:t xml:space="preserve">loadPanel()</w:t>
      </w:r>
      <w:r>
        <w:t xml:space="preserve"> (line 1525) and set</w:t>
      </w:r>
    </w:p>
    <w:p>
      <w:pPr>
        <w:spacing w:after="140"/>
      </w:pPr>
      <w:r>
        <w:rPr>
          <w:rFonts w:ascii="Consolas" w:hAnsi="Consolas"/>
        </w:rPr>
        <w:t xml:space="preserve">textContent</w:t>
      </w:r>
      <w:r>
        <w:t xml:space="preserve"> by id; its lower sections query PostgREST directly and aggregate in</w:t>
      </w:r>
    </w:p>
    <w:p>
      <w:pPr>
        <w:spacing w:after="140"/>
      </w:pPr>
      <w:r>
        <w:t xml:space="preserve">the browser (</w:t>
      </w:r>
      <w:r>
        <w:rPr>
          <w:rFonts w:ascii="Consolas" w:hAnsi="Consolas"/>
        </w:rPr>
        <w:t xml:space="preserve">loadDetection()</w:t>
      </w:r>
      <w:r>
        <w:t xml:space="preserve"> line 510, </w:t>
      </w:r>
      <w:r>
        <w:rPr>
          <w:rFonts w:ascii="Consolas" w:hAnsi="Consolas"/>
        </w:rPr>
        <w:t xml:space="preserve">loadArmB()</w:t>
      </w:r>
      <w:r>
        <w:t xml:space="preserve"> line 630). Those two are a</w:t>
      </w:r>
    </w:p>
    <w:p>
      <w:pPr>
        <w:spacing w:after="140"/>
      </w:pPr>
      <w:r>
        <w:t xml:space="preserve">genuinely different design from paths A and B, which is a third convention for</w:t>
      </w:r>
    </w:p>
    <w:p>
      <w:pPr>
        <w:spacing w:after="140"/>
      </w:pPr>
      <w:r>
        <w:t xml:space="preserve">the same job.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State and aggregation audit</w:t>
      </w:r>
    </w:p>
    <w:p>
      <w:pPr>
        <w:spacing w:after="140"/>
      </w:pPr>
      <w:r>
        <w:t xml:space="preserve">Each item was tested, not assumed.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Suspected cause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Verdict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Evidence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Divergent aggregation, client vs server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RULED OUT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Both compute </w:t>
            </w:r>
            <w:r>
              <w:rPr>
                <w:rFonts w:ascii="Consolas" w:hAnsi="Consolas"/>
              </w:rPr>
              <w:t xml:space="preserve">&gt;= 24</w:t>
            </w:r>
            <w:r>
              <w:t xml:space="preserve"> on the same view and return the same answer. Live: </w:t>
            </w:r>
            <w:r>
              <w:rPr>
                <w:rFonts w:ascii="Consolas" w:hAnsi="Consolas"/>
              </w:rPr>
              <w:t xml:space="preserve">panel-stats.detection_completers</w:t>
            </w:r>
            <w:r>
              <w:t xml:space="preserve"> = 16; browser aggregation of </w:t>
            </w:r>
            <w:r>
              <w:rPr>
                <w:rFonts w:ascii="Consolas" w:hAnsi="Consolas"/>
              </w:rPr>
              <w:t xml:space="preserve">pilot_progress</w:t>
            </w:r>
            <w:r>
              <w:t xml:space="preserve"> = 16. </w:t>
            </w:r>
            <w:r>
              <w:rPr>
                <w:rFonts w:ascii="Consolas" w:hAnsi="Consolas"/>
              </w:rPr>
              <w:t xml:space="preserve">comparison_completers</w:t>
            </w:r>
            <w:r>
              <w:t xml:space="preserve"> = 20; browser aggregation of </w:t>
            </w:r>
            <w:r>
              <w:rPr>
                <w:rFonts w:ascii="Consolas" w:hAnsi="Consolas"/>
              </w:rPr>
              <w:t xml:space="preserve">armb_progress</w:t>
            </w:r>
            <w:r>
              <w:t xml:space="preserve"> = 20. Exact match.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Different date or status boundaries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RULED OUT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Neither path filters on date or status. Both filter on read count alone.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Race conditions / mismatched re-render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RULED OUT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Rendered the dashboard headless with all 13 endpoints stubbed: 0 page errors, 0 unstubbed requests. Every loader owns its own element ids and writes only its own; there is no shared mutable store and no cross-loader ordering dependency. </w:t>
            </w:r>
            <w:r>
              <w:rPr>
                <w:rFonts w:ascii="Consolas" w:hAnsi="Consolas"/>
              </w:rPr>
              <w:t xml:space="preserve">refresh()</w:t>
            </w:r>
            <w:r>
              <w:t xml:space="preserve"> (line 1591) fires all 16 loaders in parallel and each is self-contained.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Cached / stale store values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RULED OUT as the cause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panel-stats</w:t>
            </w:r>
            <w:r>
              <w:t xml:space="preserve"> sets </w:t>
            </w:r>
            <w:r>
              <w:rPr>
                <w:rFonts w:ascii="Consolas" w:hAnsi="Consolas"/>
              </w:rPr>
              <w:t xml:space="preserve">Cache-Control: max-age=60, s-maxage=60</w:t>
            </w:r>
            <w:r>
              <w:t xml:space="preserve">. A 60-second skew cannot produce a 36 versus 16 difference.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Global state mutation bypassing one section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RULED OUT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global stats object exists. Each loader declares its own local </w:t>
            </w:r>
            <w:r>
              <w:rPr>
                <w:rFonts w:ascii="Consolas" w:hAnsi="Consolas"/>
              </w:rPr>
              <w:t xml:space="preserve">setv</w:t>
            </w:r>
            <w:r>
              <w:t xml:space="preserve">; the code comments at line 1528 record a past bug from assuming otherwise.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Cohort filtering: how suppressed / inactive / zero cohorts are handled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CONFIRMED CONTRIBUTING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This is the real divergence, and it is a </w:t>
            </w:r>
            <w:r>
              <w:rPr>
                <w:i/>
              </w:rPr>
              <w:t xml:space="preserve">scope</w:t>
            </w:r>
            <w:r>
              <w:t xml:space="preserve"> divergence, not a bug. See below.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Binding coverage of published prose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CONFIRMED ROOT CAUSE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16 bound elements versus ~130 static claim sentences.</w:t>
            </w:r>
          </w:p>
        </w:tc>
      </w:tr>
    </w:tbl>
    <w:p>
      <w:pPr/>
      <w:r>
        <w:t/>
      </w:r>
    </w:p>
    <w:p>
      <w:pPr>
        <w:pStyle w:val="Heading3"/>
        <w:spacing w:after="140"/>
      </w:pPr>
      <w:r>
        <w:t xml:space="preserve">The cohort divergence, stated precisely</w:t>
      </w:r>
    </w:p>
    <w:p>
      <w:pPr>
        <w:spacing w:after="140"/>
      </w:pPr>
      <w:r>
        <w:rPr>
          <w:rFonts w:ascii="Consolas" w:hAnsi="Consolas"/>
        </w:rPr>
        <w:t xml:space="preserve">panel-stats.completers</w:t>
      </w:r>
      <w:r>
        <w:t xml:space="preserve"> = </w:t>
      </w:r>
      <w:r>
        <w:rPr>
          <w:b/>
        </w:rPr>
        <w:t xml:space="preserve">36</w:t>
      </w:r>
      <w:r>
        <w:t xml:space="preserve"> = Arm A detection panel (16) + Arm B comparison</w:t>
      </w:r>
    </w:p>
    <w:p>
      <w:pPr>
        <w:spacing w:after="140"/>
      </w:pPr>
      <w:r>
        <w:t xml:space="preserve">(20). It counts every completer in the programme.</w:t>
      </w:r>
    </w:p>
    <w:p>
      <w:pPr>
        <w:spacing w:after="140"/>
      </w:pPr>
      <w:r>
        <w:t xml:space="preserve">The static prose figures are </w:t>
      </w:r>
      <w:r>
        <w:rPr>
          <w:b/>
        </w:rPr>
        <w:t xml:space="preserve">detection-panel only</w:t>
      </w:r>
      <w:r>
        <w:t xml:space="preserve">: 16 completers, 11 countries,</w:t>
      </w:r>
    </w:p>
    <w:p>
      <w:pPr>
        <w:spacing w:after="140"/>
      </w:pPr>
      <w:r>
        <w:t xml:space="preserve">5 continents.</w:t>
      </w:r>
    </w:p>
    <w:p>
      <w:pPr>
        <w:spacing w:after="140"/>
      </w:pPr>
      <w:r>
        <w:t xml:space="preserve">Both are correct. Neither sentence names its denominator. Read down the page, they</w:t>
      </w:r>
    </w:p>
    <w:p>
      <w:pPr>
        <w:spacing w:after="140"/>
      </w:pPr>
      <w:r>
        <w:t xml:space="preserve">look like the same fact disagreeing with itself.</w:t>
      </w:r>
    </w:p>
    <w:p>
      <w:pPr>
        <w:spacing w:after="140"/>
      </w:pPr>
      <w:r>
        <w:t xml:space="preserve">Live values confirming this, pulled during the audit: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panel-stats     reviewers 58   completers 36   countries 16   continents 5   registered 48</w:t>
      </w:r>
    </w:p>
    <w:p>
      <w:pPr>
        <w:spacing w:after="140"/>
      </w:pPr>
      <w:r>
        <w:t xml:space="preserve">                detection_completers 16   detection_countries 11   comparison_completers 20</w:t>
      </w:r>
    </w:p>
    <w:p>
      <w:pPr>
        <w:spacing w:after="140"/>
      </w:pPr>
      <w:r>
        <w:t xml:space="preserve">raw views       pilot_progress 27 rows, 16 with &gt;=24 reads</w:t>
      </w:r>
    </w:p>
    <w:p>
      <w:pPr>
        <w:spacing w:after="140"/>
      </w:pPr>
      <w:r>
        <w:t xml:space="preserve">                armb_progress  21 rows, 20 with &gt;=24 reads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Hypothesis and proof</w:t>
      </w:r>
    </w:p>
    <w:p>
      <w:pPr>
        <w:pStyle w:val="Heading3"/>
        <w:spacing w:after="140"/>
      </w:pPr>
      <w:r>
        <w:t xml:space="preserve">The hypothesis</w:t>
      </w:r>
    </w:p>
    <w:p>
      <w:pPr>
        <w:spacing w:after="140"/>
      </w:pPr>
      <w:r>
        <w:t xml:space="preserve">&gt; Published figures have no binding to their source unless someone remembered to</w:t>
      </w:r>
    </w:p>
    <w:p>
      <w:pPr>
        <w:spacing w:after="140"/>
      </w:pPr>
      <w:r>
        <w:t xml:space="preserve">&gt; add a </w:t>
      </w:r>
      <w:r>
        <w:rPr>
          <w:rFonts w:ascii="Consolas" w:hAnsi="Consolas"/>
        </w:rPr>
        <w:t xml:space="preserve">data-panel</w:t>
      </w:r>
      <w:r>
        <w:t xml:space="preserve"> attribute to that specific span. The attribute is opt-in,</w:t>
      </w:r>
    </w:p>
    <w:p>
      <w:pPr>
        <w:spacing w:after="140"/>
      </w:pPr>
      <w:r>
        <w:t xml:space="preserve">&gt; undocumented, applied to 16 of roughly 130 candidate sites, and covered by no</w:t>
      </w:r>
    </w:p>
    <w:p>
      <w:pPr>
        <w:spacing w:after="140"/>
      </w:pPr>
      <w:r>
        <w:t xml:space="preserve">&gt; test. Every previous fix corrected one frozen literal; none added a binding or a</w:t>
      </w:r>
    </w:p>
    <w:p>
      <w:pPr>
        <w:spacing w:after="140"/>
      </w:pPr>
      <w:r>
        <w:t xml:space="preserve">&gt; guard, so the next stale literal surfaced as soon as the underlying figure moved</w:t>
      </w:r>
    </w:p>
    <w:p>
      <w:pPr>
        <w:spacing w:after="140"/>
      </w:pPr>
      <w:r>
        <w:t xml:space="preserve">&gt; again. Compounding it, the bound and static figures describe two different</w:t>
      </w:r>
    </w:p>
    <w:p>
      <w:pPr>
        <w:spacing w:after="140"/>
      </w:pPr>
      <w:r>
        <w:t xml:space="preserve">&gt; populations, so any fix that forced them to agree replaced a stale-but-true</w:t>
      </w:r>
    </w:p>
    <w:p>
      <w:pPr>
        <w:spacing w:after="140"/>
      </w:pPr>
      <w:r>
        <w:t xml:space="preserve">&gt; number with a fresh-but-false one.</w:t>
      </w:r>
    </w:p>
    <w:p>
      <w:pPr>
        <w:pStyle w:val="Heading3"/>
        <w:spacing w:after="140"/>
      </w:pPr>
      <w:r>
        <w:t xml:space="preserve">Proof 1: the same sentence, twice, on one page</w:t>
      </w:r>
    </w:p>
    <w:p>
      <w:pPr>
        <w:spacing w:after="140"/>
      </w:pPr>
      <w:r>
        <w:rPr>
          <w:rFonts w:ascii="Consolas" w:hAnsi="Consolas"/>
        </w:rPr>
        <w:t xml:space="preserve">research.html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Line 108</w:t>
      </w:r>
      <w:r>
        <w:t xml:space="preserve"> (top, Headline Metrics card):</w:t>
      </w:r>
    </w:p>
    <w:p>
      <w:pPr>
        <w:spacing w:after="140"/>
      </w:pPr>
      <w:r>
        <w:t xml:space="preserve">  *"&lt;span data-panel="completers"&gt;36&lt;/span&gt; of them completed a full 24-record set,</w:t>
      </w:r>
    </w:p>
    <w:p>
      <w:pPr>
        <w:spacing w:after="140"/>
      </w:pPr>
      <w:r>
        <w:t xml:space="preserve">  spanning &lt;span data-panel="countries"&gt;16&lt;/span&gt; countries and</w:t>
      </w:r>
    </w:p>
    <w:p>
      <w:pPr>
        <w:spacing w:after="140"/>
      </w:pPr>
      <w:r>
        <w:t xml:space="preserve">  &lt;span data-panel="continents"&gt;5&lt;/span&gt; continents."*</w:t>
      </w:r>
    </w:p>
    <w:p>
      <w:pPr>
        <w:spacing w:after="140"/>
      </w:pPr>
      <w:r>
        <w:t xml:space="preserve">  </w:t>
      </w:r>
      <w:r>
        <w:rPr>
          <w:b/>
        </w:rPr>
        <w:t xml:space="preserve">BOUND.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Line 160</w:t>
      </w:r>
      <w:r>
        <w:t xml:space="preserve"> (further down, Study 011 block):</w:t>
      </w:r>
    </w:p>
    <w:p>
      <w:pPr>
        <w:spacing w:after="140"/>
      </w:pPr>
      <w:r>
        <w:t xml:space="preserve">  *"Sixteen reviewers across 11 countries and 5 continents have completed the full</w:t>
      </w:r>
    </w:p>
    <w:p>
      <w:pPr>
        <w:spacing w:after="140"/>
      </w:pPr>
      <w:r>
        <w:t xml:space="preserve">  24-record set, producing 384 graded reads."*</w:t>
      </w:r>
    </w:p>
    <w:p>
      <w:pPr>
        <w:spacing w:after="140"/>
      </w:pPr>
      <w:r>
        <w:t xml:space="preserve">  </w:t>
      </w:r>
      <w:r>
        <w:rPr>
          <w:b/>
        </w:rPr>
        <w:t xml:space="preserve">STATIC.</w:t>
      </w:r>
      <w:r>
        <w:t xml:space="preserve"> No </w:t>
      </w:r>
      <w:r>
        <w:rPr>
          <w:rFonts w:ascii="Consolas" w:hAnsi="Consolas"/>
        </w:rPr>
        <w:t xml:space="preserve">data-panel</w:t>
      </w:r>
      <w:r>
        <w:t xml:space="preserve"> on that line.</w:t>
      </w:r>
    </w:p>
    <w:p>
      <w:pPr>
        <w:spacing w:after="140"/>
      </w:pPr>
      <w:r>
        <w:t xml:space="preserve">Same claim. Same page. 36/16 at the top, 16/11 at the bottom.</w:t>
      </w:r>
    </w:p>
    <w:p>
      <w:pPr>
        <w:pStyle w:val="Heading3"/>
        <w:spacing w:after="140"/>
      </w:pPr>
      <w:r>
        <w:t xml:space="preserve">Proof 2: sentinel injection</w:t>
      </w:r>
    </w:p>
    <w:p>
      <w:pPr>
        <w:spacing w:after="140"/>
      </w:pPr>
      <w:r>
        <w:t xml:space="preserve">I served the repository locally, intercepted every request, and replaced the</w:t>
      </w:r>
    </w:p>
    <w:p>
      <w:pPr>
        <w:spacing w:after="140"/>
      </w:pPr>
      <w:r>
        <w:rPr>
          <w:rFonts w:ascii="Consolas" w:hAnsi="Consolas"/>
        </w:rPr>
        <w:t xml:space="preserve">panel-stats</w:t>
      </w:r>
      <w:r>
        <w:t xml:space="preserve"> response with sentinel values: `reviewers 9111, completers 9222,</w:t>
      </w:r>
    </w:p>
    <w:p>
      <w:pPr>
        <w:spacing w:after="140"/>
      </w:pPr>
      <w:r>
        <w:t xml:space="preserve">countries 9333, continents 9444, registered 9555`.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Page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Sentinels that appeared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Bound elements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research.html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9111, 9222, 9333, 9444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access.html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9111, 9222, 9333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org-pilot.html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9111, 9222, 9333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investigator-guides.html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9111, 9222, 9333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acquisition-9f3c2a7d4b.html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9222, 9555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research-data.html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On </w:t>
      </w:r>
      <w:r>
        <w:rPr>
          <w:rFonts w:ascii="Consolas" w:hAnsi="Consolas"/>
        </w:rPr>
        <w:t xml:space="preserve">research.html</w:t>
      </w:r>
      <w:r>
        <w:t xml:space="preserve"> the top card changed to 9222 and 9333. **Line 160 still read</w:t>
      </w:r>
    </w:p>
    <w:p>
      <w:pPr>
        <w:spacing w:after="140"/>
      </w:pPr>
      <w:r>
        <w:t xml:space="preserve">"Sixteen reviewers across 11 countries."** That is the mechanism, demonstrated</w:t>
      </w:r>
    </w:p>
    <w:p>
      <w:pPr>
        <w:spacing w:after="140"/>
      </w:pPr>
      <w:r>
        <w:t xml:space="preserve">rather than argued.</w:t>
      </w:r>
    </w:p>
    <w:p>
      <w:pPr>
        <w:pStyle w:val="Heading3"/>
        <w:spacing w:after="140"/>
      </w:pPr>
      <w:r>
        <w:t xml:space="preserve">Proof 3: one sentence, half bound and half frozen</w:t>
      </w:r>
    </w:p>
    <w:p>
      <w:pPr>
        <w:spacing w:after="140"/>
      </w:pPr>
      <w:r>
        <w:rPr>
          <w:rFonts w:ascii="Consolas" w:hAnsi="Consolas"/>
        </w:rPr>
        <w:t xml:space="preserve">acquisition-9f3c2a7d4b.html:116</w:t>
      </w:r>
    </w:p>
    <w:p>
      <w:pPr>
        <w:spacing w:after="140"/>
      </w:pPr>
      <w:r>
        <w:t xml:space="preserve">*"48 credentialed reviewers registered and 36 completed a full 24-record set as of</w:t>
      </w:r>
    </w:p>
    <w:p>
      <w:pPr>
        <w:spacing w:after="140"/>
      </w:pPr>
      <w:r>
        <w:t xml:space="preserve">11 August 2026. The 16 completers on the named detection panel span 11 countries</w:t>
      </w:r>
    </w:p>
    <w:p>
      <w:pPr>
        <w:spacing w:after="140"/>
      </w:pPr>
      <w:r>
        <w:t xml:space="preserve">and 5 continents..."*</w:t>
      </w:r>
    </w:p>
    <w:p>
      <w:pPr>
        <w:spacing w:after="140"/>
      </w:pPr>
      <w:r>
        <w:rPr>
          <w:rFonts w:ascii="Consolas" w:hAnsi="Consolas"/>
        </w:rPr>
        <w:t xml:space="preserve">48</w:t>
      </w:r>
      <w:r>
        <w:t xml:space="preserve"> and </w:t>
      </w:r>
      <w:r>
        <w:rPr>
          <w:rFonts w:ascii="Consolas" w:hAnsi="Consolas"/>
        </w:rPr>
        <w:t xml:space="preserve">36</w:t>
      </w:r>
      <w:r>
        <w:t xml:space="preserve"> are bound. </w:t>
      </w:r>
      <w:r>
        <w:rPr>
          <w:rFonts w:ascii="Consolas" w:hAnsi="Consolas"/>
        </w:rPr>
        <w:t xml:space="preserve">11 August 2026</w:t>
      </w:r>
      <w:r>
        <w:t xml:space="preserve">, </w:t>
      </w:r>
      <w:r>
        <w:rPr>
          <w:rFonts w:ascii="Consolas" w:hAnsi="Consolas"/>
        </w:rPr>
        <w:t xml:space="preserve">16</w:t>
      </w:r>
      <w:r>
        <w:t xml:space="preserve">, </w:t>
      </w:r>
      <w:r>
        <w:rPr>
          <w:rFonts w:ascii="Consolas" w:hAnsi="Consolas"/>
        </w:rPr>
        <w:t xml:space="preserve">11</w:t>
      </w:r>
      <w:r>
        <w:t xml:space="preserve"> and </w:t>
      </w:r>
      <w:r>
        <w:rPr>
          <w:rFonts w:ascii="Consolas" w:hAnsi="Consolas"/>
        </w:rPr>
        <w:t xml:space="preserve">5</w:t>
      </w:r>
      <w:r>
        <w:t xml:space="preserve"> are not. The date</w:t>
      </w:r>
    </w:p>
    <w:p>
      <w:pPr>
        <w:spacing w:after="140"/>
      </w:pPr>
      <w:r>
        <w:t xml:space="preserve">attached to the live numbers is itself hardcoded, so the sentence will keep</w:t>
      </w:r>
    </w:p>
    <w:p>
      <w:pPr>
        <w:spacing w:after="140"/>
      </w:pPr>
      <w:r>
        <w:t xml:space="preserve">asserting an as-of date that has nothing to do with when the numbers were read.</w:t>
      </w:r>
    </w:p>
    <w:p>
      <w:pPr>
        <w:spacing w:after="140"/>
      </w:pPr>
      <w:r>
        <w:t xml:space="preserve">The same pattern is on </w:t>
      </w:r>
      <w:r>
        <w:rPr>
          <w:rFonts w:ascii="Consolas" w:hAnsi="Consolas"/>
        </w:rPr>
        <w:t xml:space="preserve">research.html:108</w:t>
      </w:r>
      <w:r>
        <w:t xml:space="preserve">: *"Counted from the study database on</w:t>
      </w:r>
    </w:p>
    <w:p>
      <w:pPr>
        <w:spacing w:after="140"/>
      </w:pPr>
      <w:r>
        <w:t xml:space="preserve">11 August 2026"* sits beside three live spans.</w:t>
      </w:r>
    </w:p>
    <w:p>
      <w:pPr>
        <w:pStyle w:val="Heading3"/>
        <w:spacing w:after="140"/>
      </w:pPr>
      <w:r>
        <w:t xml:space="preserve">Proof 4: no guard covers any of it</w:t>
      </w:r>
    </w:p>
    <w:p>
      <w:pPr>
        <w:spacing w:after="140"/>
      </w:pPr>
      <w:r>
        <w:rPr>
          <w:rFonts w:ascii="Consolas" w:hAnsi="Consolas"/>
        </w:rPr>
        <w:t xml:space="preserve">scripts/check_zero_drift.py</w:t>
      </w:r>
      <w:r>
        <w:t xml:space="preserve"> runs 12 checks online and 8 offline. Its</w:t>
      </w:r>
    </w:p>
    <w:p>
      <w:pPr>
        <w:spacing w:after="140"/>
      </w:pPr>
      <w:r>
        <w:t xml:space="preserve">hand-written-constant checks scan </w:t>
      </w:r>
      <w:r>
        <w:rPr>
          <w:rFonts w:ascii="Consolas" w:hAnsi="Consolas"/>
        </w:rPr>
        <w:t xml:space="preserve">api/</w:t>
      </w:r>
      <w:r>
        <w:t xml:space="preserve">, </w:t>
      </w:r>
      <w:r>
        <w:rPr>
          <w:rFonts w:ascii="Consolas" w:hAnsi="Consolas"/>
        </w:rPr>
        <w:t xml:space="preserve">research/</w:t>
      </w:r>
      <w:r>
        <w:t xml:space="preserve"> and </w:t>
      </w:r>
      <w:r>
        <w:rPr>
          <w:rFonts w:ascii="Consolas" w:hAnsi="Consolas"/>
        </w:rPr>
        <w:t xml:space="preserve">scripts/</w:t>
      </w:r>
      <w:r>
        <w:t xml:space="preserve">. **No check</w:t>
      </w:r>
    </w:p>
    <w:p>
      <w:pPr>
        <w:spacing w:after="140"/>
      </w:pPr>
      <w:r>
        <w:t xml:space="preserve">reads a </w:t>
      </w:r>
      <w:r>
        <w:rPr>
          <w:rFonts w:ascii="Consolas" w:hAnsi="Consolas"/>
        </w:rPr>
        <w:t xml:space="preserve">.html</w:t>
      </w:r>
      <w:r>
        <w:t xml:space="preserve"> file.** All 69 HTML files, carrying every published figure the</w:t>
      </w:r>
    </w:p>
    <w:p>
      <w:pPr>
        <w:spacing w:after="140"/>
      </w:pPr>
      <w:r>
        <w:t xml:space="preserve">public and buyers see, are outside the guard entirely. This is why the defect</w:t>
      </w:r>
    </w:p>
    <w:p>
      <w:pPr>
        <w:spacing w:after="140"/>
      </w:pPr>
      <w:r>
        <w:t xml:space="preserve">survives: nothing can fail when it reappears.</w:t>
      </w:r>
    </w:p>
    <w:p>
      <w:pPr>
        <w:pStyle w:val="Heading3"/>
        <w:spacing w:after="140"/>
      </w:pPr>
      <w:r>
        <w:t xml:space="preserve">Proof 5: the binder is copied, not shared</w:t>
      </w:r>
    </w:p>
    <w:p>
      <w:pPr>
        <w:spacing w:after="140"/>
      </w:pPr>
      <w:r>
        <w:t xml:space="preserve">Five byte-similar copies of the same 12-line fetch-and-bind loop, at</w:t>
      </w:r>
    </w:p>
    <w:p>
      <w:pPr>
        <w:spacing w:after="140"/>
      </w:pPr>
      <w:r>
        <w:rPr>
          <w:rFonts w:ascii="Consolas" w:hAnsi="Consolas"/>
        </w:rPr>
        <w:t xml:space="preserve">research.html:283</w:t>
      </w:r>
      <w:r>
        <w:t xml:space="preserve">, </w:t>
      </w:r>
      <w:r>
        <w:rPr>
          <w:rFonts w:ascii="Consolas" w:hAnsi="Consolas"/>
        </w:rPr>
        <w:t xml:space="preserve">access.html:217</w:t>
      </w:r>
      <w:r>
        <w:t xml:space="preserve">, </w:t>
      </w:r>
      <w:r>
        <w:rPr>
          <w:rFonts w:ascii="Consolas" w:hAnsi="Consolas"/>
        </w:rPr>
        <w:t xml:space="preserve">org-pilot.html:610</w:t>
      </w:r>
      <w:r>
        <w:t xml:space="preserve">,</w:t>
      </w:r>
    </w:p>
    <w:p>
      <w:pPr>
        <w:spacing w:after="140"/>
      </w:pPr>
      <w:r>
        <w:rPr>
          <w:rFonts w:ascii="Consolas" w:hAnsi="Consolas"/>
        </w:rPr>
        <w:t xml:space="preserve">investigator-guides.html:207</w:t>
      </w:r>
      <w:r>
        <w:t xml:space="preserve">, </w:t>
      </w:r>
      <w:r>
        <w:rPr>
          <w:rFonts w:ascii="Consolas" w:hAnsi="Consolas"/>
        </w:rPr>
        <w:t xml:space="preserve">acquisition-9f3c2a7d4b.html:211</w:t>
      </w:r>
      <w:r>
        <w:t xml:space="preserve">. Nothing asserts</w:t>
      </w:r>
    </w:p>
    <w:p>
      <w:pPr>
        <w:spacing w:after="140"/>
      </w:pPr>
      <w:r>
        <w:t xml:space="preserve">they stay identical. </w:t>
      </w:r>
      <w:r>
        <w:rPr>
          <w:rFonts w:ascii="Consolas" w:hAnsi="Consolas"/>
        </w:rPr>
        <w:t xml:space="preserve">research-data.html</w:t>
      </w:r>
      <w:r>
        <w:t xml:space="preserve"> mentions </w:t>
      </w:r>
      <w:r>
        <w:rPr>
          <w:rFonts w:ascii="Consolas" w:hAnsi="Consolas"/>
        </w:rPr>
        <w:t xml:space="preserve">/api/panel-stats</w:t>
      </w:r>
      <w:r>
        <w:t xml:space="preserve"> in a comment</w:t>
      </w:r>
    </w:p>
    <w:p>
      <w:pPr>
        <w:spacing w:after="140"/>
      </w:pPr>
      <w:r>
        <w:t xml:space="preserve">at line 130 but has </w:t>
      </w:r>
      <w:r>
        <w:rPr>
          <w:b/>
        </w:rPr>
        <w:t xml:space="preserve">no binder and no bound elements</w:t>
      </w:r>
      <w:r>
        <w:t xml:space="preserve">, so it publishes figures</w:t>
      </w:r>
    </w:p>
    <w:p>
      <w:pPr>
        <w:spacing w:after="140"/>
      </w:pPr>
      <w:r>
        <w:t xml:space="preserve">that can never update.</w:t>
      </w:r>
    </w:p>
    <w:p>
      <w:pPr>
        <w:pStyle w:val="Heading3"/>
        <w:spacing w:after="140"/>
      </w:pPr>
      <w:r>
        <w:t xml:space="preserve">Why the previous fixes failed</w:t>
      </w:r>
    </w:p>
    <w:p>
      <w:pPr>
        <w:spacing w:after="140"/>
      </w:pPr>
      <w:r>
        <w:t xml:space="preserve">Each one edited a literal. That is a correct fix for exactly one paragraph and</w:t>
      </w:r>
    </w:p>
    <w:p>
      <w:pPr>
        <w:spacing w:after="140"/>
      </w:pPr>
      <w:r>
        <w:t xml:space="preserve">provides no protection for the other 129. Worse, where a patch made a</w:t>
      </w:r>
    </w:p>
    <w:p>
      <w:pPr>
        <w:spacing w:after="140"/>
      </w:pPr>
      <w:r>
        <w:t xml:space="preserve">detection-scope sentence match a programme-scope card, it turned a true statement</w:t>
      </w:r>
    </w:p>
    <w:p>
      <w:pPr>
        <w:spacing w:after="140"/>
      </w:pPr>
      <w:r>
        <w:t xml:space="preserve">into a false one, which would then be reverted, which restored the visible</w:t>
      </w:r>
    </w:p>
    <w:p>
      <w:pPr>
        <w:spacing w:after="140"/>
      </w:pPr>
      <w:r>
        <w:t xml:space="preserve">mismatch. The loop is structural, not a matter of care.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Proposal, for approval before any file is touched</w:t>
      </w:r>
    </w:p>
    <w:p>
      <w:pPr>
        <w:spacing w:after="140"/>
      </w:pPr>
      <w:r>
        <w:t xml:space="preserve">Six parts. Parts 1, 2 and 4 are the fix; the rest are what stops it returning.</w:t>
      </w:r>
    </w:p>
    <w:p>
      <w:pPr>
        <w:spacing w:after="140"/>
      </w:pPr>
      <w:r>
        <w:rPr>
          <w:b/>
        </w:rPr>
        <w:t xml:space="preserve">1. Name every figure by its scope.</w:t>
      </w:r>
      <w:r>
        <w:t xml:space="preserve"> The ambiguity is the root of the confusion:</w:t>
      </w:r>
    </w:p>
    <w:p>
      <w:pPr>
        <w:spacing w:after="140"/>
      </w:pPr>
      <w:r>
        <w:rPr>
          <w:rFonts w:ascii="Consolas" w:hAnsi="Consolas"/>
        </w:rPr>
        <w:t xml:space="preserve">countries</w:t>
      </w:r>
      <w:r>
        <w:t xml:space="preserve"> currently means "countries of all 36 completers" in one place and</w:t>
      </w:r>
    </w:p>
    <w:p>
      <w:pPr>
        <w:spacing w:after="140"/>
      </w:pPr>
      <w:r>
        <w:t xml:space="preserve">"countries of the 16 detection completers" in another. </w:t>
      </w:r>
      <w:r>
        <w:rPr>
          <w:rFonts w:ascii="Consolas" w:hAnsi="Consolas"/>
        </w:rPr>
        <w:t xml:space="preserve">panel-stats</w:t>
      </w:r>
      <w:r>
        <w:t xml:space="preserve"> already</w:t>
      </w:r>
    </w:p>
    <w:p>
      <w:pPr>
        <w:spacing w:after="140"/>
      </w:pPr>
      <w:r>
        <w:t xml:space="preserve">returns both (</w:t>
      </w:r>
      <w:r>
        <w:rPr>
          <w:rFonts w:ascii="Consolas" w:hAnsi="Consolas"/>
        </w:rPr>
        <w:t xml:space="preserve">countries</w:t>
      </w:r>
      <w:r>
        <w:t xml:space="preserve"> / </w:t>
      </w:r>
      <w:r>
        <w:rPr>
          <w:rFonts w:ascii="Consolas" w:hAnsi="Consolas"/>
        </w:rPr>
        <w:t xml:space="preserve">detection_countries</w:t>
      </w:r>
      <w:r>
        <w:t xml:space="preserve">), so this is a naming change,</w:t>
      </w:r>
    </w:p>
    <w:p>
      <w:pPr>
        <w:spacing w:after="140"/>
      </w:pPr>
      <w:r>
        <w:t xml:space="preserve">not new data. Proposed vocabulary, all already computed: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completers_all 36        completers_detection 16       completers_comparison 20</w:t>
      </w:r>
    </w:p>
    <w:p>
      <w:pPr>
        <w:spacing w:after="140"/>
      </w:pPr>
      <w:r>
        <w:t xml:space="preserve">countries_all  16        countries_detection  11</w:t>
      </w:r>
    </w:p>
    <w:p>
      <w:pPr>
        <w:spacing w:after="140"/>
      </w:pPr>
      <w:r>
        <w:t xml:space="preserve">continents_all  5        reviewers_all       58        registered_all       48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Old keys stay as aliases so nothing breaks mid-migration.</w:t>
      </w:r>
    </w:p>
    <w:p>
      <w:pPr>
        <w:spacing w:after="140"/>
      </w:pPr>
      <w:r>
        <w:rPr>
          <w:b/>
        </w:rPr>
        <w:t xml:space="preserve">2. Bind every published figure, and put the scope in the sentence.</w:t>
      </w:r>
      <w:r>
        <w:t xml:space="preserve"> Convert each</w:t>
      </w:r>
    </w:p>
    <w:p>
      <w:pPr>
        <w:spacing w:after="140"/>
      </w:pPr>
      <w:r>
        <w:t xml:space="preserve">static claim to </w:t>
      </w:r>
      <w:r>
        <w:rPr>
          <w:rFonts w:ascii="Consolas" w:hAnsi="Consolas"/>
        </w:rPr>
        <w:t xml:space="preserve">&lt;span data-panel="countries_detection"&gt;11&lt;/span&gt;</w:t>
      </w:r>
      <w:r>
        <w:t xml:space="preserve">, and render the</w:t>
      </w:r>
    </w:p>
    <w:p>
      <w:pPr>
        <w:spacing w:after="140"/>
      </w:pPr>
      <w:r>
        <w:t xml:space="preserve">scope alongside so a reader never has to infer it: </w:t>
      </w:r>
      <w:r>
        <w:rPr>
          <w:i/>
        </w:rPr>
        <w:t xml:space="preserve">"11 countries (detection panel)"</w:t>
      </w:r>
    </w:p>
    <w:p>
      <w:pPr>
        <w:spacing w:after="140"/>
      </w:pPr>
      <w:r>
        <w:t xml:space="preserve">versus </w:t>
      </w:r>
      <w:r>
        <w:rPr>
          <w:i/>
        </w:rPr>
        <w:t xml:space="preserve">"16 countries (all completers)"</w:t>
      </w:r>
      <w:r>
        <w:t xml:space="preserve">. Triage first: the ~130 candidate sentences</w:t>
      </w:r>
    </w:p>
    <w:p>
      <w:pPr>
        <w:spacing w:after="140"/>
      </w:pPr>
      <w:r>
        <w:t xml:space="preserve">include false positives, so I would produce the classified list for your review</w:t>
      </w:r>
    </w:p>
    <w:p>
      <w:pPr>
        <w:spacing w:after="140"/>
      </w:pPr>
      <w:r>
        <w:t xml:space="preserve">before editing a single one.</w:t>
      </w:r>
    </w:p>
    <w:p>
      <w:pPr>
        <w:spacing w:after="140"/>
      </w:pPr>
      <w:r>
        <w:rPr>
          <w:b/>
        </w:rPr>
        <w:t xml:space="preserve">3. One binder, not five.</w:t>
      </w:r>
      <w:r>
        <w:t xml:space="preserve"> Either a single shared snippet, or keep the five copies</w:t>
      </w:r>
    </w:p>
    <w:p>
      <w:pPr>
        <w:spacing w:after="140"/>
      </w:pPr>
      <w:r>
        <w:t xml:space="preserve">and have the guard assert they are byte-identical.</w:t>
      </w:r>
    </w:p>
    <w:p>
      <w:pPr>
        <w:spacing w:after="140"/>
      </w:pPr>
      <w:r>
        <w:rPr>
          <w:b/>
        </w:rPr>
        <w:t xml:space="preserve">4. Extend the drift guard to HTML.</w:t>
      </w:r>
      <w:r>
        <w:t xml:space="preserve"> A new check that fails when a numeral sits</w:t>
      </w:r>
    </w:p>
    <w:p>
      <w:pPr>
        <w:spacing w:after="140"/>
      </w:pPr>
      <w:r>
        <w:t xml:space="preserve">adjacent to the panel vocabulary (</w:t>
      </w:r>
      <w:r>
        <w:rPr>
          <w:rFonts w:ascii="Consolas" w:hAnsi="Consolas"/>
        </w:rPr>
        <w:t xml:space="preserve">reviewer</w:t>
      </w:r>
      <w:r>
        <w:t xml:space="preserve">, </w:t>
      </w:r>
      <w:r>
        <w:rPr>
          <w:rFonts w:ascii="Consolas" w:hAnsi="Consolas"/>
        </w:rPr>
        <w:t xml:space="preserve">completer</w:t>
      </w:r>
      <w:r>
        <w:t xml:space="preserve">, </w:t>
      </w:r>
      <w:r>
        <w:rPr>
          <w:rFonts w:ascii="Consolas" w:hAnsi="Consolas"/>
        </w:rPr>
        <w:t xml:space="preserve">expert</w:t>
      </w:r>
      <w:r>
        <w:t xml:space="preserve">, </w:t>
      </w:r>
      <w:r>
        <w:rPr>
          <w:rFonts w:ascii="Consolas" w:hAnsi="Consolas"/>
        </w:rPr>
        <w:t xml:space="preserve">country</w:t>
      </w:r>
      <w:r>
        <w:t xml:space="preserve">,</w:t>
      </w:r>
    </w:p>
    <w:p>
      <w:pPr>
        <w:spacing w:after="140"/>
      </w:pPr>
      <w:r>
        <w:rPr>
          <w:rFonts w:ascii="Consolas" w:hAnsi="Consolas"/>
        </w:rPr>
        <w:t xml:space="preserve">continent</w:t>
      </w:r>
      <w:r>
        <w:t xml:space="preserve">, </w:t>
      </w:r>
      <w:r>
        <w:rPr>
          <w:rFonts w:ascii="Consolas" w:hAnsi="Consolas"/>
        </w:rPr>
        <w:t xml:space="preserve">24-record set</w:t>
      </w:r>
      <w:r>
        <w:t xml:space="preserve">) outside a </w:t>
      </w:r>
      <w:r>
        <w:rPr>
          <w:rFonts w:ascii="Consolas" w:hAnsi="Consolas"/>
        </w:rPr>
        <w:t xml:space="preserve">[data-panel]</w:t>
      </w:r>
      <w:r>
        <w:t xml:space="preserve"> span, unless allowlisted with</w:t>
      </w:r>
    </w:p>
    <w:p>
      <w:pPr>
        <w:spacing w:after="140"/>
      </w:pPr>
      <w:r>
        <w:t xml:space="preserve">a written reason. This is the part that makes fix number 2 stay fixed. It runs</w:t>
      </w:r>
    </w:p>
    <w:p>
      <w:pPr>
        <w:spacing w:after="140"/>
      </w:pPr>
      <w:r>
        <w:t xml:space="preserve">offline in the pre-commit hook like the other eight checks.</w:t>
      </w:r>
    </w:p>
    <w:p>
      <w:pPr>
        <w:spacing w:after="140"/>
      </w:pPr>
      <w:r>
        <w:rPr>
          <w:b/>
        </w:rPr>
        <w:t xml:space="preserve">5. Decide the fallback policy.</w:t>
      </w:r>
      <w:r>
        <w:t xml:space="preserve"> Today, if </w:t>
      </w:r>
      <w:r>
        <w:rPr>
          <w:rFonts w:ascii="Consolas" w:hAnsi="Consolas"/>
        </w:rPr>
        <w:t xml:space="preserve">/api/panel-stats</w:t>
      </w:r>
      <w:r>
        <w:t xml:space="preserve"> fails, the page keeps</w:t>
      </w:r>
    </w:p>
    <w:p>
      <w:pPr>
        <w:spacing w:after="140"/>
      </w:pPr>
      <w:r>
        <w:t xml:space="preserve">its shipped literal and looks live. That is a stale figure wearing a live figure's</w:t>
      </w:r>
    </w:p>
    <w:p>
      <w:pPr>
        <w:spacing w:after="140"/>
      </w:pPr>
      <w:r>
        <w:t xml:space="preserve">clothes, which </w:t>
      </w:r>
      <w:r>
        <w:rPr>
          <w:rFonts w:ascii="Consolas" w:hAnsi="Consolas"/>
        </w:rPr>
        <w:t xml:space="preserve">api/panel-stats.js</w:t>
      </w:r>
      <w:r>
        <w:t xml:space="preserve"> lines 45-58 already record as a defect class</w:t>
      </w:r>
    </w:p>
    <w:p>
      <w:pPr>
        <w:spacing w:after="140"/>
      </w:pPr>
      <w:r>
        <w:t xml:space="preserve">that was removed from the endpoint but left in the pages. Three options, your call:</w:t>
      </w:r>
    </w:p>
    <w:p>
      <w:pPr>
        <w:spacing w:after="140"/>
      </w:pPr>
      <w:r>
        <w:t xml:space="preserve">keep the fallback but mark it, blank the figure, or show the value with its</w:t>
      </w:r>
    </w:p>
    <w:p>
      <w:pPr>
        <w:spacing w:after="140"/>
      </w:pPr>
      <w:r>
        <w:rPr>
          <w:rFonts w:ascii="Consolas" w:hAnsi="Consolas"/>
        </w:rPr>
        <w:t xml:space="preserve">generated_at</w:t>
      </w:r>
      <w:r>
        <w:t xml:space="preserve">.</w:t>
      </w:r>
    </w:p>
    <w:p>
      <w:pPr>
        <w:spacing w:after="140"/>
      </w:pPr>
      <w:r>
        <w:rPr>
          <w:b/>
        </w:rPr>
        <w:t xml:space="preserve">6. Bind the as-of dates or delete them.</w:t>
      </w:r>
      <w:r>
        <w:t xml:space="preserve"> </w:t>
      </w:r>
      <w:r>
        <w:rPr>
          <w:rFonts w:ascii="Consolas" w:hAnsi="Consolas"/>
        </w:rPr>
        <w:t xml:space="preserve">generated_at</w:t>
      </w:r>
      <w:r>
        <w:t xml:space="preserve"> is already in the payload.</w:t>
      </w:r>
    </w:p>
    <w:p>
      <w:pPr>
        <w:pStyle w:val="Heading3"/>
        <w:spacing w:after="140"/>
      </w:pPr>
      <w:r>
        <w:t xml:space="preserve">What I would not do</w:t>
      </w:r>
    </w:p>
    <w:p>
      <w:pPr>
        <w:spacing w:after="140"/>
      </w:pPr>
      <w:r>
        <w:t xml:space="preserve">Force the top and bottom numbers to be equal. They describe different populations</w:t>
      </w:r>
    </w:p>
    <w:p>
      <w:pPr>
        <w:spacing w:after="140"/>
      </w:pPr>
      <w:r>
        <w:t xml:space="preserve">and that is correct. The fix is to say which population each one is, and to make</w:t>
      </w:r>
    </w:p>
    <w:p>
      <w:pPr>
        <w:spacing w:after="140"/>
      </w:pPr>
      <w:r>
        <w:t xml:space="preserve">both of them move.</w:t>
      </w:r>
    </w:p>
    <w:p>
      <w:pPr>
        <w:pStyle w:val="Heading3"/>
        <w:spacing w:after="140"/>
      </w:pPr>
      <w:r>
        <w:t xml:space="preserve">Cost and blast radius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Part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Files touched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Risk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 Scope naming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api/panel-stats.js</w:t>
            </w:r>
            <w:r>
              <w:t xml:space="preserve"> (additive, aliases kept)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low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 Bind prose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up to 18 HTML files, triaged list first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medium, needs your review of the list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3 Single binder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5 HTML files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low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4 HTML guard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scripts/check_zero_drift.py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low, will fail loudly until part 2 is done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5 Fallback policy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same 18 files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depends on which option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6 Dates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 files known so far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low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Nothing proceeds until you approve.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Method</w:t>
      </w:r>
    </w:p>
    <w:p>
      <w:pPr>
        <w:spacing w:after="140"/>
      </w:pPr>
      <w:r>
        <w:t xml:space="preserve">Live data pulled from 10 endpoints and 4 database views. Both pages rendered in</w:t>
      </w:r>
    </w:p>
    <w:p>
      <w:pPr>
        <w:spacing w:after="140"/>
      </w:pPr>
      <w:r>
        <w:t xml:space="preserve">headless Chromium against stubbed responses with zero network access, so nothing</w:t>
      </w:r>
    </w:p>
    <w:p>
      <w:pPr>
        <w:spacing w:after="140"/>
      </w:pPr>
      <w:r>
        <w:t xml:space="preserve">in this report depends on my reading the code correctly: the sentinel test shows</w:t>
      </w:r>
    </w:p>
    <w:p>
      <w:pPr>
        <w:spacing w:after="140"/>
      </w:pPr>
      <w:r>
        <w:t xml:space="preserve">what the browser actually does.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