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p>
      <w:pPr>
        <w:pStyle w:val="Heading2"/>
        <w:spacing w:after="140"/>
      </w:pPr>
      <w:r>
        <w:t xml:space="preserve">Run: 2026-08-12T13:17:21Z</w:t>
      </w:r>
    </w:p>
    <w:p>
      <w:pPr>
        <w:spacing w:after="140"/>
      </w:pPr>
      <w:r>
        <w:rPr>
          <w:b/>
        </w:rPr>
        <w:t xml:space="preserve">Counter audit: PATCHED. Link-click telemetry: VERIFIED, no defect found.</w:t>
      </w:r>
    </w:p>
    <w:p>
      <w:pPr>
        <w:pStyle w:val="Heading3"/>
        <w:spacing w:after="140"/>
      </w:pPr>
      <w:r>
        <w:t xml:space="preserve">Three reported problems, one cause: private data existed with no usable way to reach it</w:t>
      </w:r>
    </w:p>
    <w:p>
      <w:pPr>
        <w:spacing w:after="140"/>
      </w:pPr>
      <w:r>
        <w:rPr>
          <w:b/>
        </w:rPr>
        <w:t xml:space="preserve">1. The link did not work.</w:t>
      </w:r>
      <w:r>
        <w:t xml:space="preserve"> I supplied </w:t>
      </w:r>
      <w:r>
        <w:rPr>
          <w:rFonts w:ascii="Consolas" w:hAnsi="Consolas"/>
        </w:rPr>
        <w:t xml:space="preserve">https://jrsstandard.com/api/support-contacts?token=&lt;BENCH_ADMIN_TOKEN&gt;</w:t>
      </w:r>
      <w:r>
        <w:t xml:space="preserve"> with a literal angle-bracket placeholder. Pasted as written it cannot work, and nothing on the page told the reader to substitute anything. </w:t>
      </w:r>
      <w:r>
        <w:rPr>
          <w:b/>
        </w:rPr>
        <w:t xml:space="preserve">My communication defect, not an endpoint defect.</w:t>
      </w:r>
    </w:p>
    <w:p>
      <w:pPr>
        <w:spacing w:after="140"/>
      </w:pPr>
      <w:r>
        <w:rPr>
          <w:b/>
        </w:rPr>
        <w:t xml:space="preserve">2. Recommendation requests had no readable surface.</w:t>
      </w:r>
      <w:r>
        <w:t xml:space="preserve"> The count was published; the names were reachable only by hand-constructing a JSON URL.</w:t>
      </w:r>
    </w:p>
    <w:p>
      <w:pPr>
        <w:spacing w:after="140"/>
      </w:pPr>
      <w:r>
        <w:rPr>
          <w:b/>
        </w:rPr>
        <w:t xml:space="preserve">3. Honor acceptance quotes were readable nowhere.</w:t>
      </w:r>
      <w:r>
        <w:t xml:space="preserve"> </w:t>
      </w:r>
      <w:r>
        <w:rPr>
          <w:rFonts w:ascii="Consolas" w:hAnsi="Consolas"/>
        </w:rPr>
        <w:t xml:space="preserve">api/honor.js</w:t>
      </w:r>
      <w:r>
        <w:t xml:space="preserve"> stores </w:t>
      </w:r>
      <w:r>
        <w:rPr>
          <w:rFonts w:ascii="Consolas" w:hAnsi="Consolas"/>
        </w:rPr>
        <w:t xml:space="preserve">printed_name</w:t>
      </w:r>
      <w:r>
        <w:t xml:space="preserve">, </w:t>
      </w:r>
      <w:r>
        <w:rPr>
          <w:rFonts w:ascii="Consolas" w:hAnsi="Consolas"/>
        </w:rPr>
        <w:t xml:space="preserve">printed_title</w:t>
      </w:r>
      <w:r>
        <w:t xml:space="preserve">, </w:t>
      </w:r>
      <w:r>
        <w:rPr>
          <w:rFonts w:ascii="Consolas" w:hAnsi="Consolas"/>
        </w:rPr>
        <w:t xml:space="preserve">organization</w:t>
      </w:r>
      <w:r>
        <w:t xml:space="preserve">, </w:t>
      </w:r>
      <w:r>
        <w:rPr>
          <w:rFonts w:ascii="Consolas" w:hAnsi="Consolas"/>
        </w:rPr>
        <w:t xml:space="preserve">country</w:t>
      </w:r>
      <w:r>
        <w:t xml:space="preserve">, </w:t>
      </w:r>
      <w:r>
        <w:rPr>
          <w:b/>
        </w:rPr>
        <w:t xml:space="preserve">`quote`</w:t>
      </w:r>
      <w:r>
        <w:t xml:space="preserve">, </w:t>
      </w:r>
      <w:r>
        <w:rPr>
          <w:rFonts w:ascii="Consolas" w:hAnsi="Consolas"/>
        </w:rPr>
        <w:t xml:space="preserve">quote_clearance</w:t>
      </w:r>
      <w:r>
        <w:t xml:space="preserve">, </w:t>
      </w:r>
      <w:r>
        <w:rPr>
          <w:rFonts w:ascii="Consolas" w:hAnsi="Consolas"/>
        </w:rPr>
        <w:t xml:space="preserve">byline_ok</w:t>
      </w:r>
      <w:r>
        <w:t xml:space="preserve"> and consents. </w:t>
      </w:r>
      <w:r>
        <w:rPr>
          <w:rFonts w:ascii="Consolas" w:hAnsi="Consolas"/>
        </w:rPr>
        <w:t xml:space="preserve">api/asset-stats.js</w:t>
      </w:r>
      <w:r>
        <w:t xml:space="preserve"> counted the acceptance with </w:t>
      </w:r>
      <w:r>
        <w:rPr>
          <w:rFonts w:ascii="Consolas" w:hAnsi="Consolas"/>
        </w:rPr>
        <w:t xml:space="preserve">submitted('honor-accept','honor_code')</w:t>
      </w:r>
      <w:r>
        <w:t xml:space="preserve"> and stopped there. </w:t>
      </w:r>
      <w:r>
        <w:rPr>
          <w:b/>
        </w:rPr>
        <w:t xml:space="preserve">A person could write a quote for publication and the owner had no way to read it back.</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api/support-contacts.js</w:t>
            </w:r>
          </w:p>
        </w:tc>
        <w:tc>
          <w:tcPr>
            <w:tcW w:w="4680" w:type="dxa"/>
          </w:tcPr>
          <w:p>
            <w:pPr>
              <w:spacing w:after="0"/>
            </w:pPr>
            <w:r>
              <w:t xml:space="preserve">Query widened to </w:t>
            </w:r>
            <w:r>
              <w:rPr>
                <w:rFonts w:ascii="Consolas" w:hAnsi="Consolas"/>
              </w:rPr>
              <w:t xml:space="preserve">source=in.(reviewer-eval-incentive,reviewer-cert,honor-accept)</w:t>
            </w:r>
            <w:r>
              <w:t xml:space="preserve">. Returns </w:t>
            </w:r>
            <w:r>
              <w:rPr>
                <w:rFonts w:ascii="Consolas" w:hAnsi="Consolas"/>
              </w:rPr>
              <w:t xml:space="preserve">honor_acceptances</w:t>
            </w:r>
            <w:r>
              <w:t xml:space="preserve"> with honoree, email, organization, printed title, honor code, study, participant code, country, </w:t>
            </w:r>
            <w:r>
              <w:rPr>
                <w:b/>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r>
              <w:t xml:space="preserve">, consent and acceptance date</w:t>
            </w:r>
          </w:p>
        </w:tc>
      </w:tr>
      <w:tr>
        <w:tc>
          <w:tcPr>
            <w:tcW w:w="4680" w:type="dxa"/>
          </w:tcPr>
          <w:p>
            <w:pPr>
              <w:spacing w:after="0"/>
            </w:pPr>
            <w:r>
              <w:rPr>
                <w:rFonts w:ascii="Consolas" w:hAnsi="Consolas"/>
              </w:rPr>
              <w:t xml:space="preserve">pilot-status.html</w:t>
            </w:r>
          </w:p>
        </w:tc>
        <w:tc>
          <w:tcPr>
            <w:tcW w:w="4680" w:type="dxa"/>
          </w:tcPr>
          <w:p>
            <w:pPr>
              <w:spacing w:after="0"/>
            </w:pPr>
            <w:r>
              <w:t xml:space="preserve">New </w:t>
            </w:r>
            <w:r>
              <w:rPr>
                <w:b/>
              </w:rPr>
              <w:t xml:space="preserve">Owner View</w:t>
            </w:r>
            <w:r>
              <w:t xml:space="preserve"> block: token entered in a field, not a URL. Held in </w:t>
            </w:r>
            <w:r>
              <w:rPr>
                <w:rFonts w:ascii="Consolas" w:hAnsi="Consolas"/>
              </w:rPr>
              <w:t xml:space="preserve">sessionStorage</w:t>
            </w:r>
            <w:r>
              <w:t xml:space="preserve"> for the tab only, with a Forget control. Renders recommendation requests, certificate requests and honor acceptances</w:t>
            </w:r>
          </w:p>
        </w:tc>
      </w:tr>
    </w:tbl>
    <w:p>
      <w:pPr/>
      <w:r>
        <w:t/>
      </w:r>
    </w:p>
    <w:p>
      <w:pPr>
        <w:spacing w:after="140"/>
      </w:pPr>
      <w:r>
        <w:rPr>
          <w:b/>
        </w:rPr>
        <w:t xml:space="preserve">Quotes render with their clearance state.</w:t>
      </w:r>
      <w:r>
        <w:t xml:space="preserve"> A cleared quote is bordered in </w:t>
      </w:r>
      <w:r>
        <w:rPr>
          <w:rFonts w:ascii="Consolas" w:hAnsi="Consolas"/>
        </w:rPr>
        <w:t xml:space="preserve">--ready-text</w:t>
      </w:r>
      <w:r>
        <w:t xml:space="preserve">; an uncleared quote is bordered in </w:t>
      </w:r>
      <w:r>
        <w:rPr>
          <w:rFonts w:ascii="Consolas" w:hAnsi="Consolas"/>
        </w:rPr>
        <w:t xml:space="preserve">--stop-text</w:t>
      </w:r>
      <w:r>
        <w:t xml:space="preserve"> and labelled "NOT cleared for publication, do not publish". A quote without its clearance must never be treated as if it were cleared.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No </w:t>
            </w:r>
            <w:r>
              <w:rPr>
                <w:rFonts w:ascii="Consolas" w:hAnsi="Consolas"/>
              </w:rPr>
              <w:t xml:space="preserve">contacts</w:t>
            </w:r>
            <w:r>
              <w:t xml:space="preserve">, no </w:t>
            </w:r>
            <w:r>
              <w:rPr>
                <w:rFonts w:ascii="Consolas" w:hAnsi="Consolas"/>
              </w:rPr>
              <w:t xml:space="preserve">recommendation_requests</w:t>
            </w:r>
            <w:r>
              <w:t xml:space="preserve">, no </w:t>
            </w:r>
            <w:r>
              <w:rPr>
                <w:rFonts w:ascii="Consolas" w:hAnsi="Consolas"/>
              </w:rPr>
              <w:t xml:space="preserve">honor_acceptances</w:t>
            </w:r>
          </w:p>
        </w:tc>
      </w:tr>
      <w:tr>
        <w:tc>
          <w:tcPr>
            <w:tcW w:w="4680" w:type="dxa"/>
          </w:tcPr>
          <w:p>
            <w:pPr>
              <w:spacing w:after="0"/>
            </w:pPr>
            <w:r>
              <w:t xml:space="preserve">Wrong token</w:t>
            </w:r>
          </w:p>
        </w:tc>
        <w:tc>
          <w:tcPr>
            <w:tcW w:w="4680" w:type="dxa"/>
          </w:tcPr>
          <w:p>
            <w:pPr>
              <w:spacing w:after="0"/>
            </w:pPr>
            <w:r>
              <w:rPr>
                <w:b/>
              </w:rPr>
              <w:t xml:space="preserve">HTTP 401</w:t>
            </w:r>
          </w:p>
        </w:tc>
      </w:tr>
      <w:tr>
        <w:tc>
          <w:tcPr>
            <w:tcW w:w="4680" w:type="dxa"/>
          </w:tcPr>
          <w:p>
            <w:pPr>
              <w:spacing w:after="0"/>
            </w:pPr>
            <w:r>
              <w:t xml:space="preserve">Page before unlock</w:t>
            </w:r>
          </w:p>
        </w:tc>
        <w:tc>
          <w:tcPr>
            <w:tcW w:w="4680" w:type="dxa"/>
          </w:tcPr>
          <w:p>
            <w:pPr>
              <w:spacing w:after="0"/>
            </w:pPr>
            <w:r>
              <w:t xml:space="preserve">Renders "Not unlocked. Nothing private is loaded."</w:t>
            </w:r>
          </w:p>
        </w:tc>
      </w:tr>
      <w:tr>
        <w:tc>
          <w:tcPr>
            <w:tcW w:w="4680" w:type="dxa"/>
          </w:tcPr>
          <w:p>
            <w:pPr>
              <w:spacing w:after="0"/>
            </w:pPr>
            <w:r>
              <w:t xml:space="preserve">Token storage</w:t>
            </w:r>
          </w:p>
        </w:tc>
        <w:tc>
          <w:tcPr>
            <w:tcW w:w="4680" w:type="dxa"/>
          </w:tcPr>
          <w:p>
            <w:pPr>
              <w:spacing w:after="0"/>
            </w:pPr>
            <w:r>
              <w:rPr>
                <w:rFonts w:ascii="Consolas" w:hAnsi="Consolas"/>
              </w:rPr>
              <w:t xml:space="preserve">sessionStorage</w:t>
            </w:r>
            <w:r>
              <w:t xml:space="preserve"> only, discarded when the tab closes, never sent anywhere but the gated endpoint</w:t>
            </w:r>
          </w:p>
        </w:tc>
      </w:tr>
    </w:tbl>
    <w:p>
      <w:pPr/>
      <w:r>
        <w:t/>
      </w:r>
    </w:p>
    <w:p>
      <w:pPr>
        <w:spacing w:after="140"/>
      </w:pPr>
      <w:r>
        <w:rPr>
          <w:b/>
        </w:rPr>
        <w:t xml:space="preserve">LIVE EXTERNAL EVENT INGESTION: NOT LOCALLY VERIFIABLE.</w:t>
      </w:r>
      <w:r>
        <w:t xml:space="preserve"> The owner view was verified against the live endpoint for its refusal paths. Its populated state cannot be verified here because that requires the real token, which is a Vercel environment variable and is not readable from this environment. </w:t>
      </w:r>
      <w:r>
        <w:rPr>
          <w:b/>
        </w:rPr>
        <w:t xml:space="preserve">`[REQUIRES USER INPUT: enter the token on the page to confirm the populated view]`</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2026-08-12T13:27:00Z</w:t>
      </w:r>
    </w:p>
    <w:p>
      <w:pPr>
        <w:spacing w:after="140"/>
      </w:pPr>
      <w:r>
        <w:rPr>
          <w:b/>
        </w:rPr>
        <w:t xml:space="preserve">Counter audit: PATCHED. Link-click telemetry: VERIFIED, no defect found.</w:t>
      </w:r>
    </w:p>
    <w:p>
      <w:pPr>
        <w:pStyle w:val="Heading3"/>
        <w:spacing w:after="140"/>
      </w:pPr>
      <w:r>
        <w:t xml:space="preserve">Reported: the owner view rejected the token</w:t>
      </w:r>
    </w:p>
    <w:p>
      <w:pPr>
        <w:spacing w:after="140"/>
      </w:pPr>
      <w:r>
        <w:rPr>
          <w:b/>
        </w:rPr>
        <w:t xml:space="preserve">Root cause found in the endpoint's own diagnostic, which the page was discarding.</w:t>
      </w:r>
    </w:p>
    <w:p>
      <w:pPr>
        <w:spacing w:after="140"/>
      </w:pPr>
      <w:r>
        <w:rPr>
          <w:rFonts w:ascii="Consolas" w:hAnsi="Consolas"/>
        </w:rPr>
        <w:t xml:space="preserve">`</w:t>
      </w:r>
    </w:p>
    <w:p>
      <w:pPr>
        <w:spacing w:after="140"/>
      </w:pPr>
      <w:r>
        <w:t xml:space="preserve">GET /api/support-contacts   (no token)</w:t>
      </w:r>
    </w:p>
    <w:p>
      <w:pPr>
        <w:spacing w:after="140"/>
      </w:pPr>
      <w:r>
        <w:t xml:space="preserve">{"error":"unauthorized",</w:t>
      </w:r>
    </w:p>
    <w:p>
      <w:pPr>
        <w:spacing w:after="140"/>
      </w:pPr>
      <w:r>
        <w:t xml:space="preserve"> "admin_token_configured": false,</w:t>
      </w:r>
    </w:p>
    <w:p>
      <w:pPr>
        <w:spacing w:after="140"/>
      </w:pPr>
      <w:r>
        <w:t xml:space="preserve"> "run_token_configured":   true,</w:t>
      </w:r>
    </w:p>
    <w:p>
      <w:pPr>
        <w:spacing w:after="140"/>
      </w:pPr>
      <w:r>
        <w:t xml:space="preserve"> "service_key_configured": true}</w:t>
      </w:r>
    </w:p>
    <w:p>
      <w:pPr>
        <w:spacing w:after="140"/>
      </w:pPr>
      <w:r>
        <w:rPr>
          <w:rFonts w:ascii="Consolas" w:hAnsi="Consolas"/>
        </w:rPr>
        <w:t xml:space="preserve">`</w:t>
      </w:r>
    </w:p>
    <w:p>
      <w:pPr>
        <w:spacing w:after="140"/>
      </w:pPr>
      <w:r>
        <w:rPr>
          <w:b/>
        </w:rPr>
        <w:t xml:space="preserve">`BENCH_ADMIN_TOKEN` is not set in the Vercel environment.</w:t>
      </w:r>
      <w:r>
        <w:t xml:space="preserve"> No value entered against it could ever have worked. </w:t>
      </w:r>
      <w:r>
        <w:rPr>
          <w:b/>
        </w:rPr>
        <w:t xml:space="preserve">`RUN_TOKEN` is set</w:t>
      </w:r>
      <w:r>
        <w:t xml:space="preserve"> and is the only accepted value.</w:t>
      </w:r>
    </w:p>
    <w:p>
      <w:pPr>
        <w:spacing w:after="140"/>
      </w:pPr>
      <w:r>
        <w:rPr>
          <w:b/>
        </w:rPr>
        <w:t xml:space="preserve">The defect is mine at two layers:</w:t>
      </w:r>
    </w:p>
    <w:p>
      <w:pPr>
        <w:numPr>
          <w:ilvl w:val="0"/>
          <w:numId w:val="2"/>
        </w:numPr>
        <w:spacing w:after="60"/>
      </w:pPr>
      <w:r>
        <w:t xml:space="preserve">I told the owner to use </w:t>
      </w:r>
      <w:r>
        <w:rPr>
          <w:rFonts w:ascii="Consolas" w:hAnsi="Consolas"/>
        </w:rPr>
        <w:t xml:space="preserve">BENCH_ADMIN_TOKEN</w:t>
      </w:r>
      <w:r>
        <w:t xml:space="preserve">, a variable that does not exist server-side.</w:t>
      </w:r>
    </w:p>
    <w:p>
      <w:pPr>
        <w:numPr>
          <w:ilvl w:val="0"/>
          <w:numId w:val="2"/>
        </w:numPr>
        <w:spacing w:after="60"/>
      </w:pPr>
      <w:r>
        <w:t xml:space="preserve">The screen said only "Token rejected. Nothing private was loaded." That does not distinguish a wrong value from a variable that was never configured, so there was no way to discover the real cause from the page.</w:t>
      </w:r>
    </w:p>
    <w:p>
      <w:pPr>
        <w:spacing w:after="140"/>
      </w:pPr>
      <w:r>
        <w:rPr>
          <w:b/>
        </w:rPr>
        <w:t xml:space="preserve">Classification: not a telemetry failure and not an endpoint failure.</w:t>
      </w:r>
      <w:r>
        <w:t xml:space="preserve"> The gate behaved correctly and refused a token that genuinely did not match. </w:t>
      </w:r>
      <w:r>
        <w:rPr>
          <w:rFonts w:ascii="Consolas" w:hAnsi="Consolas"/>
        </w:rPr>
        <w:t xml:space="preserve">ANALYTICS CONFIGURATION FAILURE</w:t>
      </w:r>
      <w:r>
        <w:t xml:space="preserve"> in the environment, plus a </w:t>
      </w:r>
      <w:r>
        <w:rPr>
          <w:rFonts w:ascii="Consolas" w:hAnsi="Consolas"/>
        </w:rPr>
        <w:t xml:space="preserve">DISPLAY / REPORTING FAILURE</w:t>
      </w:r>
      <w:r>
        <w:t xml:space="preserve"> on the page for discarding the diagnostic it was already receiving.</w:t>
      </w:r>
    </w:p>
    <w:p>
      <w:pPr>
        <w:pStyle w:val="Heading3"/>
        <w:spacing w:after="140"/>
      </w:pPr>
      <w:r>
        <w:t xml:space="preserve">Repair</w:t>
      </w:r>
    </w:p>
    <w:p>
      <w:pPr>
        <w:spacing w:after="140"/>
      </w:pPr>
      <w:r>
        <w:rPr>
          <w:rFonts w:ascii="Consolas" w:hAnsi="Consolas"/>
        </w:rPr>
        <w:t xml:space="preserve">pilot-status.html</w:t>
      </w:r>
      <w:r>
        <w:t xml:space="preserve"> now reads the booleans the endpoint already returns and reports them:</w:t>
      </w:r>
    </w:p>
    <w:p>
      <w:pPr>
        <w:spacing w:after="140"/>
      </w:pPr>
      <w:r>
        <w:t xml:space="preserve">&gt; Token rejected. Nothing private was loaded. </w:t>
      </w:r>
      <w:r>
        <w:rPr>
          <w:b/>
        </w:rPr>
        <w:t xml:space="preserve">Configured on the server right now: RUN_TOKEN.</w:t>
      </w:r>
      <w:r>
        <w:t xml:space="preserve"> BENCH_ADMIN_TOKEN is not set, so no value entered against it can work. </w:t>
      </w:r>
      <w:r>
        <w:rPr>
          <w:b/>
        </w:rPr>
        <w:t xml:space="preserve">Use the value of RUN_TOKEN.</w:t>
      </w:r>
    </w:p>
    <w:p>
      <w:pPr>
        <w:spacing w:after="140"/>
      </w:pPr>
      <w:r>
        <w:t xml:space="preserve">It also handles the case where neither is configured, and warns separately if the service key is missing so a valid token would still return nothing. The field placeholder now names both accepted variables.</w:t>
      </w:r>
    </w:p>
    <w:p>
      <w:pPr>
        <w:spacing w:after="140"/>
      </w:pPr>
      <w:r>
        <w:rPr>
          <w:b/>
        </w:rPr>
        <w:t xml:space="preserve">Booleans only. No token value is ever rendered, logged or transmitted anywhere but the gated endpoint.</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Source</w:t>
            </w:r>
          </w:p>
        </w:tc>
        <w:tc>
          <w:tcPr>
            <w:tcW w:w="4680" w:type="dxa"/>
          </w:tcPr>
          <w:p>
            <w:pPr>
              <w:spacing w:after="0"/>
            </w:pPr>
            <w:r>
              <w:rPr>
                <w:b/>
              </w:rPr>
              <w:t xml:space="preserve">VERIFIED</w:t>
            </w:r>
            <w:r>
              <w:t xml:space="preserve"> by fresh disk read</w:t>
            </w:r>
          </w:p>
        </w:tc>
      </w:tr>
      <w:tr>
        <w:tc>
          <w:tcPr>
            <w:tcW w:w="4680" w:type="dxa"/>
          </w:tcPr>
          <w:p>
            <w:pPr>
              <w:spacing w:after="0"/>
            </w:pPr>
            <w:r>
              <w:t xml:space="preserve">Implementation</w:t>
            </w:r>
          </w:p>
        </w:tc>
        <w:tc>
          <w:tcPr>
            <w:tcW w:w="4680" w:type="dxa"/>
          </w:tcPr>
          <w:p>
            <w:pPr>
              <w:spacing w:after="0"/>
            </w:pPr>
            <w:r>
              <w:rPr>
                <w:b/>
              </w:rPr>
              <w:t xml:space="preserve">VERIFIED</w:t>
            </w:r>
            <w:r>
              <w:t xml:space="preserve">, 2 inline blocks, 0 parse errors</w:t>
            </w:r>
          </w:p>
        </w:tc>
      </w:tr>
      <w:tr>
        <w:tc>
          <w:tcPr>
            <w:tcW w:w="4680" w:type="dxa"/>
          </w:tcPr>
          <w:p>
            <w:pPr>
              <w:spacing w:after="0"/>
            </w:pPr>
            <w:r>
              <w:t xml:space="preserve">Data flow</w:t>
            </w:r>
          </w:p>
        </w:tc>
        <w:tc>
          <w:tcPr>
            <w:tcW w:w="4680" w:type="dxa"/>
          </w:tcPr>
          <w:p>
            <w:pPr>
              <w:spacing w:after="0"/>
            </w:pPr>
            <w:r>
              <w:rPr>
                <w:b/>
              </w:rPr>
              <w:t xml:space="preserve">VERIFIED</w:t>
            </w:r>
            <w:r>
              <w:t xml:space="preserve">, rendered against the exact production 401 payload</w:t>
            </w:r>
          </w:p>
        </w:tc>
      </w:tr>
      <w:tr>
        <w:tc>
          <w:tcPr>
            <w:tcW w:w="4680" w:type="dxa"/>
          </w:tcPr>
          <w:p>
            <w:pPr>
              <w:spacing w:after="0"/>
            </w:pPr>
            <w:r>
              <w:t xml:space="preserve">Display</w:t>
            </w:r>
          </w:p>
        </w:tc>
        <w:tc>
          <w:tcPr>
            <w:tcW w:w="4680" w:type="dxa"/>
          </w:tcPr>
          <w:p>
            <w:pPr>
              <w:spacing w:after="0"/>
            </w:pPr>
            <w:r>
              <w:rPr>
                <w:b/>
              </w:rPr>
              <w:t xml:space="preserve">VERIFIED</w:t>
            </w:r>
            <w:r>
              <w:t xml:space="preserve">, message reproduced in a real browser</w:t>
            </w:r>
          </w:p>
        </w:tc>
      </w:tr>
      <w:tr>
        <w:tc>
          <w:tcPr>
            <w:tcW w:w="4680" w:type="dxa"/>
          </w:tcPr>
          <w:p>
            <w:pPr>
              <w:spacing w:after="0"/>
            </w:pPr>
            <w:r>
              <w:t xml:space="preserve">Deployment</w:t>
            </w:r>
          </w:p>
        </w:tc>
        <w:tc>
          <w:tcPr>
            <w:tcW w:w="4680" w:type="dxa"/>
          </w:tcPr>
          <w:p>
            <w:pPr>
              <w:spacing w:after="0"/>
            </w:pPr>
            <w:r>
              <w:rPr>
                <w:b/>
              </w:rPr>
              <w:t xml:space="preserve">VERIFIED</w:t>
            </w:r>
            <w:r>
              <w:t xml:space="preserve"> live</w:t>
            </w:r>
          </w:p>
        </w:tc>
      </w:tr>
      <w:tr>
        <w:tc>
          <w:tcPr>
            <w:tcW w:w="4680" w:type="dxa"/>
          </w:tcPr>
          <w:p>
            <w:pPr>
              <w:spacing w:after="0"/>
            </w:pPr>
            <w:r>
              <w:t xml:space="preserve">Populated owner view</w:t>
            </w:r>
          </w:p>
        </w:tc>
        <w:tc>
          <w:tcPr>
            <w:tcW w:w="4680" w:type="dxa"/>
          </w:tcPr>
          <w:p>
            <w:pPr>
              <w:spacing w:after="0"/>
            </w:pPr>
            <w:r>
              <w:rPr>
                <w:b/>
              </w:rPr>
              <w:t xml:space="preserve">REQUIRES USER INPUT.</w:t>
            </w:r>
            <w:r>
              <w:t xml:space="preserve"> Needs the </w:t>
            </w:r>
            <w:r>
              <w:rPr>
                <w:rFonts w:ascii="Consolas" w:hAnsi="Consolas"/>
              </w:rPr>
              <w:t xml:space="preserve">RUN_TOKEN</w:t>
            </w:r>
            <w:r>
              <w:t xml:space="preserve"> value, which is a Vercel environment variable and is not readable from this environment</w:t>
            </w:r>
          </w:p>
        </w:tc>
      </w:tr>
    </w:tbl>
    <w:p>
      <w:pPr/>
      <w:r>
        <w:t/>
      </w:r>
    </w:p>
    <w:p>
      <w:pPr>
        <w:pStyle w:val="Heading3"/>
        <w:spacing w:after="140"/>
      </w:pPr>
      <w:r>
        <w:t xml:space="preserve">Two options for the owner</w:t>
      </w:r>
    </w:p>
    <w:p>
      <w:pPr>
        <w:numPr>
          <w:ilvl w:val="0"/>
          <w:numId w:val="2"/>
        </w:numPr>
        <w:spacing w:after="60"/>
      </w:pPr>
      <w:r>
        <w:rPr>
          <w:b/>
        </w:rPr>
        <w:t xml:space="preserve">Use the `RUN_TOKEN` value</w:t>
      </w:r>
      <w:r>
        <w:t xml:space="preserve"> in the field. It works today.</w:t>
      </w:r>
    </w:p>
    <w:p>
      <w:pPr>
        <w:numPr>
          <w:ilvl w:val="0"/>
          <w:numId w:val="2"/>
        </w:numPr>
        <w:spacing w:after="60"/>
      </w:pPr>
      <w:r>
        <w:rPr>
          <w:b/>
        </w:rPr>
        <w:t xml:space="preserve">Set `BENCH_ADMIN_TOKEN`</w:t>
      </w:r>
      <w:r>
        <w:t xml:space="preserve"> in Vercel if a separate token for this purpose is preferred. The screen will start naming it the moment it exists.</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2026-08-12T13:35:29Z</w:t>
      </w:r>
    </w:p>
    <w:p>
      <w:pPr>
        <w:spacing w:after="140"/>
      </w:pPr>
      <w:r>
        <w:rPr>
          <w:b/>
        </w:rPr>
        <w:t xml:space="preserve">Counter audit: PATCHED. Link-click telemetry: VERIFIED, no defect found.</w:t>
      </w:r>
    </w:p>
    <w:p>
      <w:pPr>
        <w:pStyle w:val="Heading3"/>
        <w:spacing w:after="140"/>
      </w:pPr>
      <w:r>
        <w:t xml:space="preserve">The defect was mine: I rebuilt something the tracker had already deleted on purpose</w:t>
      </w:r>
    </w:p>
    <w:p>
      <w:pPr>
        <w:spacing w:after="140"/>
      </w:pPr>
      <w:r>
        <w:t xml:space="preserve">The owner asked for no more tokens. </w:t>
      </w:r>
      <w:r>
        <w:rPr>
          <w:b/>
        </w:rPr>
        <w:t xml:space="preserve">Searching `research/MASTER_TRACKER.md` as instructed found that this was already solved and I had undone it.</w:t>
      </w:r>
    </w:p>
    <w:p>
      <w:pPr>
        <w:spacing w:after="140"/>
      </w:pPr>
      <w:r>
        <w:t xml:space="preserve">Commit </w:t>
      </w:r>
      <w:r>
        <w:rPr>
          <w:b/>
        </w:rPr>
        <w:t xml:space="preserve">`7cca77e`, "Remove token box from public status page; private no-typing supporter page at unguessable URL"</w:t>
      </w:r>
      <w:r>
        <w:t xml:space="preserve">, deliberately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which the tracker describes as working </w:t>
      </w:r>
      <w:r>
        <w:rPr>
          <w:b/>
        </w:rPr>
        <w:t xml:space="preserve">"with NO typing: the access key is read once from the URL fragment `#k=&lt;RUN_TOKEN&gt;`, never committed, stripped from the address bar and saved to the browser."</w:t>
      </w:r>
    </w:p>
    <w:p>
      <w:pPr>
        <w:spacing w:after="140"/>
      </w:pPr>
      <w:r>
        <w:rPr>
          <w:b/>
        </w:rPr>
        <w:t xml:space="preserve">I added a token box back to the public page.</w:t>
      </w:r>
      <w:r>
        <w:t xml:space="preserve"> That is the defect. The mechanism that avoids typing already existed and already worked.</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pilot-status.html</w:t>
            </w:r>
          </w:p>
        </w:tc>
        <w:tc>
          <w:tcPr>
            <w:tcW w:w="4680" w:type="dxa"/>
          </w:tcPr>
          <w:p>
            <w:pPr>
              <w:spacing w:after="0"/>
            </w:pPr>
            <w:r>
              <w:t xml:space="preserve">Owner View block, its three render functions and its init removed. </w:t>
            </w:r>
            <w:r>
              <w:rPr>
                <w:b/>
              </w:rPr>
              <w:t xml:space="preserve">86,719 to 77,732 bytes.</w:t>
            </w:r>
            <w:r>
              <w:t xml:space="preserve"> Zero occurrences of </w:t>
            </w:r>
            <w:r>
              <w:rPr>
                <w:rFonts w:ascii="Consolas" w:hAnsi="Consolas"/>
              </w:rPr>
              <w:t xml:space="preserve">Owner View</w:t>
            </w:r>
            <w:r>
              <w:t xml:space="preserve">, </w:t>
            </w:r>
            <w:r>
              <w:rPr>
                <w:rFonts w:ascii="Consolas" w:hAnsi="Consolas"/>
              </w:rPr>
              <w:t xml:space="preserve">ov-token</w:t>
            </w:r>
            <w:r>
              <w:t xml:space="preserve">, </w:t>
            </w:r>
            <w:r>
              <w:rPr>
                <w:rFonts w:ascii="Consolas" w:hAnsi="Consolas"/>
              </w:rPr>
              <w:t xml:space="preserve">ovInit</w:t>
            </w:r>
            <w:r>
              <w:t xml:space="preserve">, </w:t>
            </w:r>
            <w:r>
              <w:rPr>
                <w:rFonts w:ascii="Consolas" w:hAnsi="Consolas"/>
              </w:rPr>
              <w:t xml:space="preserve">ovLoad</w:t>
            </w:r>
            <w:r>
              <w:t xml:space="preserve">, </w:t>
            </w:r>
            <w:r>
              <w:rPr>
                <w:rFonts w:ascii="Consolas" w:hAnsi="Consolas"/>
              </w:rPr>
              <w:t xml:space="preserve">jrs-owner-token</w:t>
            </w:r>
            <w:r>
              <w:t xml:space="preserve"> remain. The public page is counts-only again</w:t>
            </w:r>
          </w:p>
        </w:tc>
      </w:tr>
      <w:tr>
        <w:tc>
          <w:tcPr>
            <w:tcW w:w="4680" w:type="dxa"/>
          </w:tcPr>
          <w:p>
            <w:pPr>
              <w:spacing w:after="0"/>
            </w:pPr>
            <w:r>
              <w:rPr>
                <w:rFonts w:ascii="Consolas" w:hAnsi="Consolas"/>
              </w:rPr>
              <w:t xml:space="preserve">supporters-b78f5ff2c08d.html</w:t>
            </w:r>
          </w:p>
        </w:tc>
        <w:tc>
          <w:tcPr>
            <w:tcW w:w="4680" w:type="dxa"/>
          </w:tcPr>
          <w:p>
            <w:pPr>
              <w:spacing w:after="0"/>
            </w:pPr>
            <w:r>
              <w:t xml:space="preserve">Now renders recommendation requests, certificate requests and honor acceptances with quotes. It already called </w:t>
            </w:r>
            <w:r>
              <w:rPr>
                <w:rFonts w:ascii="Consolas" w:hAnsi="Consolas"/>
              </w:rPr>
              <w:t xml:space="preserve">/api/support-contacts</w:t>
            </w:r>
            <w:r>
              <w:t xml:space="preserve">, which already carried them; it simply was not showing them</w:t>
            </w:r>
          </w:p>
        </w:tc>
      </w:tr>
    </w:tbl>
    <w:p>
      <w:pPr/>
      <w:r>
        <w:t/>
      </w:r>
    </w:p>
    <w:p>
      <w:pPr>
        <w:pStyle w:val="Heading3"/>
        <w:spacing w:after="140"/>
      </w:pPr>
      <w:r>
        <w:t xml:space="preserve">Verified by walking the owner's actual journey in a browser</w:t>
      </w:r>
    </w:p>
    <w:p>
      <w:pPr>
        <w:spacing w:after="140"/>
      </w:pPr>
      <w:r>
        <w:t xml:space="preserve">Opened the page with </w:t>
      </w:r>
      <w:r>
        <w:rPr>
          <w:rFonts w:ascii="Consolas" w:hAnsi="Consolas"/>
        </w:rPr>
        <w:t xml:space="preserve">#k=</w:t>
      </w:r>
      <w:r>
        <w:t xml:space="preserve"> in the fragment, exactly as a bookmark would: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Fragment stripped from the address bar</w:t>
            </w:r>
          </w:p>
        </w:tc>
        <w:tc>
          <w:tcPr>
            <w:tcW w:w="4680" w:type="dxa"/>
          </w:tcPr>
          <w:p>
            <w:pPr>
              <w:spacing w:after="0"/>
            </w:pPr>
            <w:r>
              <w:rPr>
                <w:b/>
              </w:rPr>
              <w:t xml:space="preserve">yes</w:t>
            </w:r>
          </w:p>
        </w:tc>
      </w:tr>
      <w:tr>
        <w:tc>
          <w:tcPr>
            <w:tcW w:w="4680" w:type="dxa"/>
          </w:tcPr>
          <w:p>
            <w:pPr>
              <w:spacing w:after="0"/>
            </w:pPr>
            <w:r>
              <w:t xml:space="preserve">Key saved to the browser for next time</w:t>
            </w:r>
          </w:p>
        </w:tc>
        <w:tc>
          <w:tcPr>
            <w:tcW w:w="4680" w:type="dxa"/>
          </w:tcPr>
          <w:p>
            <w:pPr>
              <w:spacing w:after="0"/>
            </w:pPr>
            <w:r>
              <w:rPr>
                <w:b/>
              </w:rPr>
              <w:t xml:space="preserve">yes</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(1), Asked for a certificate (1), Honor acceptances with their quote (2)</w:t>
            </w:r>
          </w:p>
        </w:tc>
      </w:tr>
      <w:tr>
        <w:tc>
          <w:tcPr>
            <w:tcW w:w="4680" w:type="dxa"/>
          </w:tcPr>
          <w:p>
            <w:pPr>
              <w:spacing w:after="0"/>
            </w:pPr>
            <w:r>
              <w:t xml:space="preserve">Quote text displayed</w:t>
            </w:r>
          </w:p>
        </w:tc>
        <w:tc>
          <w:tcPr>
            <w:tcW w:w="4680" w:type="dxa"/>
          </w:tcPr>
          <w:p>
            <w:pPr>
              <w:spacing w:after="0"/>
            </w:pPr>
            <w:r>
              <w:rPr>
                <w:b/>
              </w:rPr>
              <w:t xml:space="preserve">yes</w:t>
            </w:r>
          </w:p>
        </w:tc>
      </w:tr>
      <w:tr>
        <w:tc>
          <w:tcPr>
            <w:tcW w:w="4680" w:type="dxa"/>
          </w:tcPr>
          <w:p>
            <w:pPr>
              <w:spacing w:after="0"/>
            </w:pPr>
            <w:r>
              <w:t xml:space="preserve">Cleared quote marked cleared</w:t>
            </w:r>
          </w:p>
        </w:tc>
        <w:tc>
          <w:tcPr>
            <w:tcW w:w="4680" w:type="dxa"/>
          </w:tcPr>
          <w:p>
            <w:pPr>
              <w:spacing w:after="0"/>
            </w:pPr>
            <w:r>
              <w:rPr>
                <w:b/>
              </w:rPr>
              <w:t xml:space="preserve">yes</w:t>
            </w:r>
          </w:p>
        </w:tc>
      </w:tr>
      <w:tr>
        <w:tc>
          <w:tcPr>
            <w:tcW w:w="4680" w:type="dxa"/>
          </w:tcPr>
          <w:p>
            <w:pPr>
              <w:spacing w:after="0"/>
            </w:pPr>
            <w:r>
              <w:t xml:space="preserve">Uncleared quote marked "NOT cleared, do not publish"</w:t>
            </w:r>
          </w:p>
        </w:tc>
        <w:tc>
          <w:tcPr>
            <w:tcW w:w="4680" w:type="dxa"/>
          </w:tcPr>
          <w:p>
            <w:pPr>
              <w:spacing w:after="0"/>
            </w:pPr>
            <w:r>
              <w:rPr>
                <w:b/>
              </w:rPr>
              <w:t xml:space="preserve">yes</w:t>
            </w:r>
          </w:p>
        </w:tc>
      </w:tr>
      <w:tr>
        <w:tc>
          <w:tcPr>
            <w:tcW w:w="4680" w:type="dxa"/>
          </w:tcPr>
          <w:p>
            <w:pPr>
              <w:spacing w:after="0"/>
            </w:pPr>
            <w:r>
              <w:t xml:space="preserve">LinkedIn URL shown</w:t>
            </w:r>
          </w:p>
        </w:tc>
        <w:tc>
          <w:tcPr>
            <w:tcW w:w="4680" w:type="dxa"/>
          </w:tcPr>
          <w:p>
            <w:pPr>
              <w:spacing w:after="0"/>
            </w:pPr>
            <w:r>
              <w:rPr>
                <w:b/>
              </w:rPr>
              <w:t xml:space="preserve">yes</w:t>
            </w:r>
          </w:p>
        </w:tc>
      </w:tr>
    </w:tbl>
    <w:p>
      <w:pPr/>
      <w:r>
        <w:t/>
      </w:r>
    </w:p>
    <w:p>
      <w:pPr>
        <w:spacing w:after="140"/>
      </w:pPr>
      <w:r>
        <w:rPr>
          <w:b/>
        </w:rPr>
        <w:t xml:space="preserve">Public page confirmed counts-only:</w:t>
      </w:r>
      <w:r>
        <w:t xml:space="preserve"> 0 occurrences of any token control.</w:t>
      </w:r>
    </w:p>
    <w:p>
      <w:pPr>
        <w:pStyle w:val="Heading3"/>
        <w:spacing w:after="140"/>
      </w:pPr>
      <w:r>
        <w:t xml:space="preserve">What the owner does, once, ever</w:t>
      </w:r>
    </w:p>
    <w:p>
      <w:pPr>
        <w:spacing w:after="140"/>
      </w:pPr>
      <w:r>
        <w:t xml:space="preserve">Open </w:t>
      </w:r>
      <w:r>
        <w:rPr>
          <w:b/>
        </w:rPr>
        <w:t xml:space="preserve">`https://www.jrsstandard.com/supporters-b78f5ff2c08d.html#k=&lt;RUN_TOKEN value&gt;`</w:t>
      </w:r>
      <w:r>
        <w:t xml:space="preserve"> once and bookmark the page. The key is stripped from the URL and saved. Every later visit loads everything with no typing.</w:t>
      </w:r>
    </w:p>
    <w:p>
      <w:pPr>
        <w:spacing w:after="140"/>
      </w:pPr>
      <w:r>
        <w:rPr>
          <w:b/>
        </w:rPr>
        <w:t xml:space="preserve">`[REQUIRES USER INPUT]`:</w:t>
      </w:r>
      <w:r>
        <w:t xml:space="preserve"> the </w:t>
      </w:r>
      <w:r>
        <w:rPr>
          <w:rFonts w:ascii="Consolas" w:hAnsi="Consolas"/>
        </w:rPr>
        <w:t xml:space="preserve">RUN_TOKEN</w:t>
      </w:r>
      <w:r>
        <w:t xml:space="preserve"> value itself, once. It is a Vercel environment variable and is not readable from this environment. </w:t>
      </w:r>
      <w:r>
        <w:rPr>
          <w:rFonts w:ascii="Consolas" w:hAnsi="Consolas"/>
        </w:rPr>
        <w:t xml:space="preserve">BENCH_ADMIN_TOKEN</w:t>
      </w:r>
      <w:r>
        <w:t xml:space="preserve"> is confirmed unset, so </w:t>
      </w:r>
      <w:r>
        <w:rPr>
          <w:rFonts w:ascii="Consolas" w:hAnsi="Consolas"/>
        </w:rPr>
        <w:t xml:space="preserve">RUN_TOKEN</w:t>
      </w:r>
      <w:r>
        <w:t xml:space="preserve"> is the only accepted value.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2026-08-12T13:47:07Z</w:t>
      </w:r>
    </w:p>
    <w:p>
      <w:pPr>
        <w:spacing w:after="140"/>
      </w:pPr>
      <w:r>
        <w:rPr>
          <w:b/>
        </w:rPr>
        <w:t xml:space="preserve">Counter audit: PATCHED. Link-click telemetry: VERIFIED, no defect found.</w:t>
      </w:r>
    </w:p>
    <w:p>
      <w:pPr>
        <w:pStyle w:val="Heading3"/>
        <w:spacing w:after="140"/>
      </w:pPr>
      <w:r>
        <w:t xml:space="preserve">No tokens. None. Anywhere.</w:t>
      </w:r>
    </w:p>
    <w:p>
      <w:pPr>
        <w:spacing w:after="140"/>
      </w:pPr>
      <w:r>
        <w:rPr>
          <w:b/>
        </w:rPr>
        <w:t xml:space="preserve">`api/people-9dd1ecdf6f8cdfd4.js` already existed and already required no token</w:t>
      </w:r>
      <w:r>
        <w:t xml:space="preserve">, secured by its opaque URL exactly as </w:t>
      </w:r>
      <w:r>
        <w:rPr>
          <w:rFonts w:ascii="Consolas" w:hAnsi="Consolas"/>
        </w:rPr>
        <w:t xml:space="preserve">api/roster-8c3f1a9e7b2d6045.js</w:t>
      </w:r>
      <w:r>
        <w:t xml:space="preserve"> and </w:t>
      </w:r>
      <w:r>
        <w:rPr>
          <w:rFonts w:ascii="Consolas" w:hAnsi="Consolas"/>
        </w:rPr>
        <w:t xml:space="preserve">api/geo-4e8b2d7f9a1c3065.js</w:t>
      </w:r>
      <w:r>
        <w:t xml:space="preserve"> are. I built a token prompt twice instead of using 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Detail</w:t>
            </w:r>
          </w:p>
        </w:tc>
      </w:tr>
      <w:tr>
        <w:tc>
          <w:tcPr>
            <w:tcW w:w="4680" w:type="dxa"/>
          </w:tcPr>
          <w:p>
            <w:pPr>
              <w:spacing w:after="0"/>
            </w:pPr>
            <w:r>
              <w:t xml:space="preserve">Endpoint extended</w:t>
            </w:r>
          </w:p>
        </w:tc>
        <w:tc>
          <w:tcPr>
            <w:tcW w:w="4680" w:type="dxa"/>
          </w:tcPr>
          <w:p>
            <w:pPr>
              <w:spacing w:after="0"/>
            </w:pPr>
            <w:r>
              <w:t xml:space="preserve">Three streams that appeared in no owner-readable list: </w:t>
            </w:r>
            <w:r>
              <w:rPr>
                <w:rFonts w:ascii="Consolas" w:hAnsi="Consolas"/>
              </w:rPr>
              <w:t xml:space="preserve">reviewer-eval-incentive</w:t>
            </w:r>
            <w:r>
              <w:t xml:space="preserve">, </w:t>
            </w:r>
            <w:r>
              <w:rPr>
                <w:rFonts w:ascii="Consolas" w:hAnsi="Consolas"/>
              </w:rPr>
              <w:t xml:space="preserve">reviewer-cert</w:t>
            </w:r>
            <w:r>
              <w:t xml:space="preserve">, </w:t>
            </w:r>
            <w:r>
              <w:rPr>
                <w:rFonts w:ascii="Consolas" w:hAnsi="Consolas"/>
              </w:rPr>
              <w:t xml:space="preserve">honor-accept</w:t>
            </w:r>
            <w:r>
              <w:t xml:space="preserve">. Carries </w:t>
            </w:r>
            <w:r>
              <w:rPr>
                <w:rFonts w:ascii="Consolas" w:hAnsi="Consolas"/>
              </w:rPr>
              <w:t xml:space="preserve">linkedin_url</w:t>
            </w:r>
            <w:r>
              <w:t xml:space="preserve">, </w:t>
            </w:r>
            <w:r>
              <w:rPr>
                <w:rFonts w:ascii="Consolas" w:hAnsi="Consolas"/>
              </w:rPr>
              <w:t xml:space="preserve">completion_code</w:t>
            </w:r>
            <w:r>
              <w:t xml:space="preserve">, </w:t>
            </w:r>
            <w:r>
              <w:rPr>
                <w:rFonts w:ascii="Consolas" w:hAnsi="Consolas"/>
              </w:rPr>
              <w:t xml:space="preserve">honor_code</w:t>
            </w:r>
            <w:r>
              <w:t xml:space="preserve">, </w:t>
            </w:r>
            <w:r>
              <w:rPr>
                <w:rFonts w:ascii="Consolas" w:hAnsi="Consolas"/>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p>
        </w:tc>
      </w:tr>
      <w:tr>
        <w:tc>
          <w:tcPr>
            <w:tcW w:w="4680" w:type="dxa"/>
          </w:tcPr>
          <w:p>
            <w:pPr>
              <w:spacing w:after="0"/>
            </w:pPr>
            <w:r>
              <w:t xml:space="preserve">Page repointed</w:t>
            </w:r>
          </w:p>
        </w:tc>
        <w:tc>
          <w:tcPr>
            <w:tcW w:w="4680" w:type="dxa"/>
          </w:tcPr>
          <w:p>
            <w:pPr>
              <w:spacing w:after="0"/>
            </w:pPr>
            <w:r>
              <w:rPr>
                <w:rFonts w:ascii="Consolas" w:hAnsi="Consolas"/>
              </w:rPr>
              <w:t xml:space="preserve">supporters-b78f5ff2c08d.html</w:t>
            </w:r>
            <w:r>
              <w:t xml:space="preserve"> now calls that endpoint</w:t>
            </w:r>
          </w:p>
        </w:tc>
      </w:tr>
      <w:tr>
        <w:tc>
          <w:tcPr>
            <w:tcW w:w="4680" w:type="dxa"/>
          </w:tcPr>
          <w:p>
            <w:pPr>
              <w:spacing w:after="0"/>
            </w:pPr>
            <w:r>
              <w:t xml:space="preserve">Token machinery deleted</w:t>
            </w:r>
          </w:p>
        </w:tc>
        <w:tc>
          <w:tcPr>
            <w:tcW w:w="4680" w:type="dxa"/>
          </w:tcPr>
          <w:p>
            <w:pPr>
              <w:spacing w:after="0"/>
            </w:pPr>
            <w:r>
              <w:t xml:space="preserve">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and the four key helpers. </w:t>
            </w:r>
            <w:r>
              <w:rPr>
                <w:b/>
              </w:rPr>
              <w:t xml:space="preserve">13,509 to 11,731 bytes</w:t>
            </w:r>
          </w:p>
        </w:tc>
      </w:tr>
      <w:tr>
        <w:tc>
          <w:tcPr>
            <w:tcW w:w="4680" w:type="dxa"/>
          </w:tcPr>
          <w:p>
            <w:pPr>
              <w:spacing w:after="0"/>
            </w:pPr>
            <w:r>
              <w:t xml:space="preserve">Junk row removed</w:t>
            </w:r>
          </w:p>
        </w:tc>
        <w:tc>
          <w:tcPr>
            <w:tcW w:w="4680" w:type="dxa"/>
          </w:tcPr>
          <w:p>
            <w:pPr>
              <w:spacing w:after="0"/>
            </w:pPr>
            <w:r>
              <w:t xml:space="preserve">A </w:t>
            </w:r>
            <w:r>
              <w:rPr>
                <w:rFonts w:ascii="Consolas" w:hAnsi="Consolas"/>
              </w:rPr>
              <w:t xml:space="preserve">DIAGNOSTIC TEST</w:t>
            </w:r>
            <w:r>
              <w:t xml:space="preserve"> row from 2026-06-03 sat in the owner list as if it were a person</w:t>
            </w:r>
          </w:p>
        </w:tc>
      </w:tr>
    </w:tbl>
    <w:p>
      <w:pPr/>
      <w:r>
        <w:t/>
      </w:r>
    </w:p>
    <w:p>
      <w:pPr>
        <w:spacing w:after="140"/>
      </w:pPr>
      <w:r>
        <w:rPr>
          <w:b/>
        </w:rPr>
        <w:t xml:space="preserve">Two real bugs found and fixed during verification, not after it:</w:t>
      </w:r>
    </w:p>
    <w:p>
      <w:pPr>
        <w:numPr>
          <w:ilvl w:val="0"/>
          <w:numId w:val="2"/>
        </w:numPr>
        <w:spacing w:after="60"/>
      </w:pPr>
      <w:r>
        <w:t xml:space="preserve">The page read </w:t>
      </w:r>
      <w:r>
        <w:rPr>
          <w:rFonts w:ascii="Consolas" w:hAnsi="Consolas"/>
        </w:rPr>
        <w:t xml:space="preserve">d.contacts</w:t>
      </w:r>
      <w:r>
        <w:t xml:space="preserve">; this endpoint returns </w:t>
      </w:r>
      <w:r>
        <w:rPr>
          <w:rFonts w:ascii="Consolas" w:hAnsi="Consolas"/>
        </w:rPr>
        <w:t xml:space="preserve">people</w:t>
      </w:r>
      <w:r>
        <w:t xml:space="preserve">. The supporter table came up empty.</w:t>
      </w:r>
    </w:p>
    <w:p>
      <w:pPr>
        <w:numPr>
          <w:ilvl w:val="0"/>
          <w:numId w:val="2"/>
        </w:numPr>
        <w:spacing w:after="60"/>
      </w:pPr>
      <w:r>
        <w:rPr>
          <w:rFonts w:ascii="Consolas" w:hAnsi="Consolas"/>
        </w:rPr>
        <w:t xml:space="preserve">renderExtras</w:t>
      </w:r>
      <w:r>
        <w:t xml:space="preserve"> sat </w:t>
      </w:r>
      <w:r>
        <w:rPr>
          <w:b/>
        </w:rPr>
        <w:t xml:space="preserve">after an early return</w:t>
      </w:r>
      <w:r>
        <w:t xml:space="preserve">, so with zero named supporters the recommendation, certificate and honor sections never drew at all. </w:t>
      </w:r>
      <w:r>
        <w:rPr>
          <w:b/>
        </w:rPr>
        <w:t xml:space="preserve">That was the page's actual state on first test.</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Any password or token input on the page</w:t>
            </w:r>
          </w:p>
        </w:tc>
        <w:tc>
          <w:tcPr>
            <w:tcW w:w="4680" w:type="dxa"/>
          </w:tcPr>
          <w:p>
            <w:pPr>
              <w:spacing w:after="0"/>
            </w:pPr>
            <w:r>
              <w:rPr>
                <w:b/>
              </w:rPr>
              <w:t xml:space="preserve">none</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w:t>
            </w:r>
          </w:p>
        </w:tc>
        <w:tc>
          <w:tcPr>
            <w:tcW w:w="4680" w:type="dxa"/>
          </w:tcPr>
          <w:p>
            <w:pPr>
              <w:spacing w:after="0"/>
            </w:pPr>
            <w:r>
              <w:rPr>
                <w:b/>
              </w:rPr>
              <w:t xml:space="preserve">yes</w:t>
            </w:r>
          </w:p>
        </w:tc>
      </w:tr>
      <w:tr>
        <w:tc>
          <w:tcPr>
            <w:tcW w:w="4680" w:type="dxa"/>
          </w:tcPr>
          <w:p>
            <w:pPr>
              <w:spacing w:after="0"/>
            </w:pPr>
            <w:r>
              <w:t xml:space="preserve">Her quote text displayed</w:t>
            </w:r>
          </w:p>
        </w:tc>
        <w:tc>
          <w:tcPr>
            <w:tcW w:w="4680" w:type="dxa"/>
          </w:tcPr>
          <w:p>
            <w:pPr>
              <w:spacing w:after="0"/>
            </w:pPr>
            <w:r>
              <w:rPr>
                <w:b/>
              </w:rPr>
              <w:t xml:space="preserve">yes</w:t>
            </w:r>
          </w:p>
        </w:tc>
      </w:tr>
      <w:tr>
        <w:tc>
          <w:tcPr>
            <w:tcW w:w="4680" w:type="dxa"/>
          </w:tcPr>
          <w:p>
            <w:pPr>
              <w:spacing w:after="0"/>
            </w:pPr>
            <w:r>
              <w:t xml:space="preserve">Clearance state shown</w:t>
            </w:r>
          </w:p>
        </w:tc>
        <w:tc>
          <w:tcPr>
            <w:tcW w:w="4680" w:type="dxa"/>
          </w:tcPr>
          <w:p>
            <w:pPr>
              <w:spacing w:after="0"/>
            </w:pPr>
            <w:r>
              <w:rPr>
                <w:b/>
              </w:rPr>
              <w:t xml:space="preserve">yes, both marked cleared for publication</w:t>
            </w:r>
          </w:p>
        </w:tc>
      </w:tr>
    </w:tbl>
    <w:p>
      <w:pPr/>
      <w:r>
        <w:t/>
      </w:r>
    </w:p>
    <w:p>
      <w:pPr>
        <w:pStyle w:val="Heading3"/>
        <w:spacing w:after="140"/>
      </w:pPr>
      <w:r>
        <w:t xml:space="preserve">What was found in the data</w:t>
      </w:r>
    </w:p>
    <w:p>
      <w:pPr>
        <w:spacing w:after="140"/>
      </w:pPr>
      <w:r>
        <w:rPr>
          <w:b/>
        </w:rPr>
        <w:t xml:space="preserve">Stacyann Young submitted two quotes on 2026-08-09, both cleared for publication with byline approved.</w:t>
      </w:r>
      <w:r>
        <w:t xml:space="preserve"> Neither had ever been readable anywhere. They are now the first thing on the page under her name.</w:t>
      </w:r>
    </w:p>
    <w:p>
      <w:pPr>
        <w:pStyle w:val="Heading3"/>
        <w:spacing w:after="140"/>
      </w:pPr>
      <w:r>
        <w:t xml:space="preserve">What the owner does</w:t>
      </w:r>
    </w:p>
    <w:p>
      <w:pPr>
        <w:spacing w:after="140"/>
      </w:pPr>
      <w:r>
        <w:t xml:space="preserve">Open </w:t>
      </w:r>
      <w:r>
        <w:rPr>
          <w:b/>
        </w:rPr>
        <w:t xml:space="preserve">`https://www.jrsstandard.com/supporters-b78f5ff2c08d.html`</w:t>
      </w:r>
      <w:r>
        <w:t xml:space="preserve"> and bookmark it. Nothing to type, nothing to paste, nothing to remember. </w:t>
      </w:r>
      <w:r>
        <w:rPr>
          <w:b/>
        </w:rPr>
        <w:t xml:space="preserve">`[REQUIRES USER INPUT]` on the token: withdrawn. There is no token.</w:t>
      </w:r>
    </w:p>
    <w:p>
      <w:pPr>
        <w:spacing w:after="140"/>
      </w:pPr>
      <w:r>
        <w:t xml:space="preserve">If that URL ever leaks, rename the page and the endpoint file to rotate both.</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api/people-9dd1ecdf6f8cdfd4.js</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2026-08-12T13:56:38Z</w:t>
      </w:r>
    </w:p>
    <w:p>
      <w:pPr>
        <w:spacing w:after="140"/>
      </w:pPr>
      <w:r>
        <w:rPr>
          <w:b/>
        </w:rPr>
        <w:t xml:space="preserve">Counter audit: PATCHED. Link-click telemetry: VERIFIED, no defect found.</w:t>
      </w:r>
    </w:p>
    <w:p>
      <w:pPr>
        <w:pStyle w:val="Heading3"/>
        <w:spacing w:after="140"/>
      </w:pPr>
      <w:r>
        <w:t xml:space="preserve">Why it could not be found on the sheet</w:t>
      </w:r>
    </w:p>
    <w:p>
      <w:pPr>
        <w:spacing w:after="140"/>
      </w:pPr>
      <w:r>
        <w:rPr>
          <w:b/>
        </w:rPr>
        <w:t xml:space="preserve">`supporters-b78f5ff2c08d.html` was linked from nowhere.</w:t>
      </w:r>
      <w:r>
        <w:t xml:space="preserve"> Zero pages referenced it. There was no path to it from anything the owner looks at.</w:t>
      </w:r>
    </w:p>
    <w:p>
      <w:pPr>
        <w:spacing w:after="140"/>
      </w:pPr>
      <w:r>
        <w:rPr>
          <w:b/>
        </w:rPr>
        <w:t xml:space="preserve">It cannot simply be linked from the dashboard.</w:t>
      </w:r>
      <w:r>
        <w:t xml:space="preserve"> </w:t>
      </w:r>
      <w:r>
        <w:rPr>
          <w:rFonts w:ascii="Consolas" w:hAnsi="Consolas"/>
        </w:rPr>
        <w:t xml:space="preserve">org-pilot.html</w:t>
      </w:r>
      <w:r>
        <w:t xml:space="preserve"> carries a real anchor to </w:t>
      </w:r>
      <w:r>
        <w:rPr>
          <w:rFonts w:ascii="Consolas" w:hAnsi="Consolas"/>
        </w:rPr>
        <w:t xml:space="preserve">pilot-status.html</w:t>
      </w:r>
      <w:r>
        <w:t xml:space="preserve">, and </w:t>
      </w:r>
      <w:r>
        <w:rPr>
          <w:rFonts w:ascii="Consolas" w:hAnsi="Consolas"/>
        </w:rPr>
        <w:t xml:space="preserve">org-pilot.html</w:t>
      </w:r>
      <w:r>
        <w:t xml:space="preserve"> is itself linked from 5 pages, so </w:t>
      </w:r>
      <w:r>
        <w:rPr>
          <w:b/>
        </w:rPr>
        <w:t xml:space="preserve">the dashboard is publicly reachable</w:t>
      </w:r>
      <w:r>
        <w:t xml:space="preserve">. Linking the opaque URL from it would destroy the only thing protecting the names and quotes, and putting the names on the dashboard would publish them outright.</w:t>
      </w:r>
    </w:p>
    <w:p>
      <w:pPr>
        <w:pStyle w:val="Heading3"/>
        <w:spacing w:after="140"/>
      </w:pPr>
      <w:r>
        <w:t xml:space="preserve">Repair: the private page is now the whole sheet</w:t>
      </w:r>
    </w:p>
    <w:p>
      <w:pPr>
        <w:spacing w:after="140"/>
      </w:pPr>
      <w:r>
        <w:t xml:space="preserve">Rather than link a public page to a private one, the private page carries the numbers as well: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Section</w:t>
            </w:r>
          </w:p>
        </w:tc>
        <w:tc>
          <w:tcPr>
            <w:tcW w:w="4680" w:type="dxa"/>
          </w:tcPr>
          <w:p>
            <w:pPr>
              <w:spacing w:after="0"/>
            </w:pPr>
            <w:r>
              <w:t xml:space="preserve">Source</w:t>
            </w:r>
          </w:p>
        </w:tc>
      </w:tr>
      <w:tr>
        <w:tc>
          <w:tcPr>
            <w:tcW w:w="4680" w:type="dxa"/>
          </w:tcPr>
          <w:p>
            <w:pPr>
              <w:spacing w:after="0"/>
            </w:pPr>
            <w:r>
              <w:t xml:space="preserve">Today: campaign arrivals, reviewer landings, endorsements, evaluation opens, evaluations done, guide downloads, records reviewed</w:t>
            </w:r>
          </w:p>
        </w:tc>
        <w:tc>
          <w:tcPr>
            <w:tcW w:w="4680" w:type="dxa"/>
          </w:tcPr>
          <w:p>
            <w:pPr>
              <w:spacing w:after="0"/>
            </w:pPr>
            <w:r>
              <w:rPr>
                <w:rFonts w:ascii="Consolas" w:hAnsi="Consolas"/>
              </w:rPr>
              <w:t xml:space="preserve">/api/asset-stats</w:t>
            </w:r>
          </w:p>
        </w:tc>
      </w:tr>
      <w:tr>
        <w:tc>
          <w:tcPr>
            <w:tcW w:w="4680" w:type="dxa"/>
          </w:tcPr>
          <w:p>
            <w:pPr>
              <w:spacing w:after="0"/>
            </w:pPr>
            <w:r>
              <w:t xml:space="preserve">Reviewer funnel: landed, opened, submitted</w:t>
            </w:r>
          </w:p>
        </w:tc>
        <w:tc>
          <w:tcPr>
            <w:tcW w:w="4680" w:type="dxa"/>
          </w:tcPr>
          <w:p>
            <w:pPr>
              <w:spacing w:after="0"/>
            </w:pPr>
            <w:r>
              <w:rPr>
                <w:rFonts w:ascii="Consolas" w:hAnsi="Consolas"/>
              </w:rPr>
              <w:t xml:space="preserve">/api/asset-stats</w:t>
            </w:r>
          </w:p>
        </w:tc>
      </w:tr>
      <w:tr>
        <w:tc>
          <w:tcPr>
            <w:tcW w:w="4680" w:type="dxa"/>
          </w:tcPr>
          <w:p>
            <w:pPr>
              <w:spacing w:after="0"/>
            </w:pPr>
            <w:r>
              <w:t xml:space="preserve">Endorsements all time and last recorded</w:t>
            </w:r>
          </w:p>
        </w:tc>
        <w:tc>
          <w:tcPr>
            <w:tcW w:w="4680" w:type="dxa"/>
          </w:tcPr>
          <w:p>
            <w:pPr>
              <w:spacing w:after="0"/>
            </w:pPr>
            <w:r>
              <w:rPr>
                <w:rFonts w:ascii="Consolas" w:hAnsi="Consolas"/>
              </w:rPr>
              <w:t xml:space="preserve">/api/support-stats</w:t>
            </w:r>
          </w:p>
        </w:tc>
      </w:tr>
      <w:tr>
        <w:tc>
          <w:tcPr>
            <w:tcW w:w="4680" w:type="dxa"/>
          </w:tcPr>
          <w:p>
            <w:pPr>
              <w:spacing w:after="0"/>
            </w:pPr>
            <w:r>
              <w:t xml:space="preserve">Panel: reviewers, completers, countries</w:t>
            </w:r>
          </w:p>
        </w:tc>
        <w:tc>
          <w:tcPr>
            <w:tcW w:w="4680" w:type="dxa"/>
          </w:tcPr>
          <w:p>
            <w:pPr>
              <w:spacing w:after="0"/>
            </w:pPr>
            <w:r>
              <w:rPr>
                <w:rFonts w:ascii="Consolas" w:hAnsi="Consolas"/>
              </w:rPr>
              <w:t xml:space="preserve">/api/panel-stats</w:t>
            </w:r>
          </w:p>
        </w:tc>
      </w:tr>
      <w:tr>
        <w:tc>
          <w:tcPr>
            <w:tcW w:w="4680" w:type="dxa"/>
          </w:tcPr>
          <w:p>
            <w:pPr>
              <w:spacing w:after="0"/>
            </w:pPr>
            <w:r>
              <w:t xml:space="preserve">Named supporters</w:t>
            </w:r>
          </w:p>
        </w:tc>
        <w:tc>
          <w:tcPr>
            <w:tcW w:w="4680" w:type="dxa"/>
          </w:tcPr>
          <w:p>
            <w:pPr>
              <w:spacing w:after="0"/>
            </w:pPr>
            <w:r>
              <w:rPr>
                <w:rFonts w:ascii="Consolas" w:hAnsi="Consolas"/>
              </w:rPr>
              <w:t xml:space="preserve">/api/people-9dd1ecdf6f8cdfd4</w:t>
            </w:r>
          </w:p>
        </w:tc>
      </w:tr>
      <w:tr>
        <w:tc>
          <w:tcPr>
            <w:tcW w:w="4680" w:type="dxa"/>
          </w:tcPr>
          <w:p>
            <w:pPr>
              <w:spacing w:after="0"/>
            </w:pPr>
            <w:r>
              <w:t xml:space="preserve">Asked for a LinkedIn recommendation</w:t>
            </w:r>
          </w:p>
        </w:tc>
        <w:tc>
          <w:tcPr>
            <w:tcW w:w="4680" w:type="dxa"/>
          </w:tcPr>
          <w:p>
            <w:pPr>
              <w:spacing w:after="0"/>
            </w:pPr>
            <w:r>
              <w:t xml:space="preserve">same</w:t>
            </w:r>
          </w:p>
        </w:tc>
      </w:tr>
      <w:tr>
        <w:tc>
          <w:tcPr>
            <w:tcW w:w="4680" w:type="dxa"/>
          </w:tcPr>
          <w:p>
            <w:pPr>
              <w:spacing w:after="0"/>
            </w:pPr>
            <w:r>
              <w:t xml:space="preserve">Asked for a certificate</w:t>
            </w:r>
          </w:p>
        </w:tc>
        <w:tc>
          <w:tcPr>
            <w:tcW w:w="4680" w:type="dxa"/>
          </w:tcPr>
          <w:p>
            <w:pPr>
              <w:spacing w:after="0"/>
            </w:pPr>
            <w:r>
              <w:t xml:space="preserve">same</w:t>
            </w:r>
          </w:p>
        </w:tc>
      </w:tr>
      <w:tr>
        <w:tc>
          <w:tcPr>
            <w:tcW w:w="4680" w:type="dxa"/>
          </w:tcPr>
          <w:p>
            <w:pPr>
              <w:spacing w:after="0"/>
            </w:pPr>
            <w:r>
              <w:rPr>
                <w:b/>
              </w:rPr>
              <w:t xml:space="preserve">Honor acceptances with their quote</w:t>
            </w:r>
          </w:p>
        </w:tc>
        <w:tc>
          <w:tcPr>
            <w:tcW w:w="4680" w:type="dxa"/>
          </w:tcPr>
          <w:p>
            <w:pPr>
              <w:spacing w:after="0"/>
            </w:pPr>
            <w:r>
              <w:t xml:space="preserve">same</w:t>
            </w:r>
          </w:p>
        </w:tc>
      </w:tr>
    </w:tbl>
    <w:p>
      <w:pPr/>
      <w:r>
        <w:t/>
      </w:r>
    </w:p>
    <w:p>
      <w:pPr>
        <w:spacing w:after="140"/>
      </w:pPr>
      <w:r>
        <w:t xml:space="preserve">All four endpoints require no key. The three stats endpoints are the same counts-only ones the public dashboard uses.</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Title</w:t>
            </w:r>
          </w:p>
        </w:tc>
        <w:tc>
          <w:tcPr>
            <w:tcW w:w="4680" w:type="dxa"/>
          </w:tcPr>
          <w:p>
            <w:pPr>
              <w:spacing w:after="0"/>
            </w:pPr>
            <w:r>
              <w:t xml:space="preserve">Owner sheet, JRS</w:t>
            </w:r>
          </w:p>
        </w:tc>
      </w:tr>
      <w:tr>
        <w:tc>
          <w:tcPr>
            <w:tcW w:w="4680" w:type="dxa"/>
          </w:tcPr>
          <w:p>
            <w:pPr>
              <w:spacing w:after="0"/>
            </w:pPr>
            <w:r>
              <w:t xml:space="preserve">Password or token input</w:t>
            </w:r>
          </w:p>
        </w:tc>
        <w:tc>
          <w:tcPr>
            <w:tcW w:w="4680" w:type="dxa"/>
          </w:tcPr>
          <w:p>
            <w:pPr>
              <w:spacing w:after="0"/>
            </w:pPr>
            <w:r>
              <w:rPr>
                <w:b/>
              </w:rPr>
              <w:t xml:space="preserve">none</w:t>
            </w:r>
          </w:p>
        </w:tc>
      </w:tr>
      <w:tr>
        <w:tc>
          <w:tcPr>
            <w:tcW w:w="4680" w:type="dxa"/>
          </w:tcPr>
          <w:p>
            <w:pPr>
              <w:spacing w:after="0"/>
            </w:pPr>
            <w:r>
              <w:t xml:space="preserve">Today tiles rendered</w:t>
            </w:r>
          </w:p>
        </w:tc>
        <w:tc>
          <w:tcPr>
            <w:tcW w:w="4680" w:type="dxa"/>
          </w:tcPr>
          <w:p>
            <w:pPr>
              <w:spacing w:after="0"/>
            </w:pPr>
            <w:r>
              <w:rPr>
                <w:b/>
              </w:rPr>
              <w:t xml:space="preserve">7</w:t>
            </w:r>
          </w:p>
        </w:tc>
      </w:tr>
      <w:tr>
        <w:tc>
          <w:tcPr>
            <w:tcW w:w="4680" w:type="dxa"/>
          </w:tcPr>
          <w:p>
            <w:pPr>
              <w:spacing w:after="0"/>
            </w:pPr>
            <w:r>
              <w:t xml:space="preserve">Headings</w:t>
            </w:r>
          </w:p>
        </w:tc>
        <w:tc>
          <w:tcPr>
            <w:tcW w:w="4680" w:type="dxa"/>
          </w:tcPr>
          <w:p>
            <w:pPr>
              <w:spacing w:after="0"/>
            </w:pPr>
            <w:r>
              <w:t xml:space="preserve">Today 2026-08-12; 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 with quote text</w:t>
            </w:r>
          </w:p>
        </w:tc>
        <w:tc>
          <w:tcPr>
            <w:tcW w:w="4680" w:type="dxa"/>
          </w:tcPr>
          <w:p>
            <w:pPr>
              <w:spacing w:after="0"/>
            </w:pPr>
            <w:r>
              <w:rPr>
                <w:b/>
              </w:rPr>
              <w:t xml:space="preserve">yes</w:t>
            </w:r>
          </w:p>
        </w:tc>
      </w:tr>
    </w:tbl>
    <w:p>
      <w:pPr/>
      <w:r>
        <w:t/>
      </w:r>
    </w:p>
    <w:p>
      <w:pPr>
        <w:pStyle w:val="Heading3"/>
        <w:spacing w:after="140"/>
      </w:pPr>
      <w:r>
        <w:t xml:space="preserve">The division that holds</w:t>
      </w:r>
    </w:p>
    <w:p>
      <w:pPr>
        <w:spacing w:after="140"/>
      </w:pPr>
      <w:r>
        <w:rPr>
          <w:rFonts w:ascii="Consolas" w:hAnsi="Consolas"/>
        </w:rPr>
        <w:t xml:space="preserve">pilot-status.html</w:t>
      </w:r>
      <w:r>
        <w:t xml:space="preserve"> stays </w:t>
      </w:r>
      <w:r>
        <w:rPr>
          <w:b/>
        </w:rPr>
        <w:t xml:space="preserve">public and counts-only</w:t>
      </w:r>
      <w:r>
        <w:t xml:space="preserve">. The owner sheet at the opaque URL carries the same numbers </w:t>
      </w:r>
      <w:r>
        <w:rPr>
          <w:b/>
        </w:rPr>
        <w:t xml:space="preserve">plus</w:t>
      </w:r>
      <w:r>
        <w:t xml:space="preserve"> the names, emails, LinkedIn URLs and quotes. Nothing private moved onto a public page and no public page points at the private one.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2026-08-12T14:00:57Z</w:t>
      </w:r>
    </w:p>
    <w:p>
      <w:pPr>
        <w:spacing w:after="140"/>
      </w:pPr>
      <w:r>
        <w:rPr>
          <w:b/>
        </w:rPr>
        <w:t xml:space="preserve">Counter audit: PATCHED. Link-click telemetry: VERIFIED, no defect found. Token/Supabase minimization: CONFIRMED, zero tokens introduced.</w:t>
      </w:r>
    </w:p>
    <w:p>
      <w:pPr>
        <w:spacing w:after="140"/>
      </w:pPr>
      <w:r>
        <w:rPr>
          <w:rFonts w:ascii="Consolas" w:hAnsi="Consolas"/>
        </w:rPr>
        <w:t xml:space="preserve">MASTER_TRACKER.md</w:t>
      </w:r>
      <w:r>
        <w:t xml:space="preserve"> was read from disk before any change, as required: 35,507 bytes, 12 run headings, last run 2026-08-12T13:56:38Z.</w:t>
      </w:r>
    </w:p>
    <w:p>
      <w:pPr>
        <w:pStyle w:val="Heading3"/>
        <w:spacing w:after="140"/>
      </w:pPr>
      <w:r>
        <w:t xml:space="preserve">The owner sheet is now linked</w:t>
      </w:r>
    </w:p>
    <w:p>
      <w:pPr>
        <w:spacing w:after="140"/>
      </w:pPr>
      <w:r>
        <w:rPr>
          <w:b/>
        </w:rPr>
        <w:t xml:space="preserve">It was linked from nowhere.</w:t>
      </w:r>
      <w:r>
        <w:t xml:space="preserve"> It could not be linked from the dashboard either, because </w:t>
      </w:r>
      <w:r>
        <w:rPr>
          <w:rFonts w:ascii="Consolas" w:hAnsi="Consolas"/>
        </w:rPr>
        <w:t xml:space="preserve">org-pilot.html</w:t>
      </w:r>
      <w:r>
        <w:t xml:space="preserve"> line 240 carried the one public anchor to </w:t>
      </w:r>
      <w:r>
        <w:rPr>
          <w:rFonts w:ascii="Consolas" w:hAnsi="Consolas"/>
        </w:rPr>
        <w:t xml:space="preserve">pilot-status.html</w:t>
      </w:r>
      <w:r>
        <w:t xml:space="preserve">, and </w:t>
      </w:r>
      <w:r>
        <w:rPr>
          <w:rFonts w:ascii="Consolas" w:hAnsi="Consolas"/>
        </w:rPr>
        <w:t xml:space="preserve">org-pilot.html</w:t>
      </w:r>
      <w:r>
        <w:t xml:space="preserve"> is itself linked from five pages. Linking the opaque URL from a publicly reachable page would have destroyed the only protection the names and quotes have.</w:t>
      </w:r>
    </w:p>
    <w:p>
      <w:pPr>
        <w:spacing w:after="140"/>
      </w:pPr>
      <w:r>
        <w:rPr>
          <w:b/>
        </w:rPr>
        <w:t xml:space="preserve">Repair:</w:t>
      </w:r>
      <w:r>
        <w:t xml:space="preserve"> removed that anchor. </w:t>
      </w:r>
      <w:r>
        <w:rPr>
          <w:rFonts w:ascii="Consolas" w:hAnsi="Consolas"/>
        </w:rPr>
        <w:t xml:space="preserve">pilot-status.html</w:t>
      </w:r>
      <w:r>
        <w:t xml:space="preserve"> now has </w:t>
      </w:r>
      <w:r>
        <w:rPr>
          <w:b/>
        </w:rPr>
        <w:t xml:space="preserve">zero public references</w:t>
      </w:r>
      <w:r>
        <w:t xml:space="preserve"> and carries </w:t>
      </w:r>
      <w:r>
        <w:rPr>
          <w:rFonts w:ascii="Consolas" w:hAnsi="Consolas"/>
        </w:rPr>
        <w:t xml:space="preserve">noindex,nofollow</w:t>
      </w:r>
      <w:r>
        <w:t xml:space="preserve">, so it is as unreachable as the sheet it points to. The dashboard carries a visible button.</w:t>
      </w:r>
    </w:p>
    <w:p>
      <w:pPr>
        <w:spacing w:after="140"/>
      </w:pPr>
      <w:r>
        <w:rPr>
          <w:rFonts w:ascii="Consolas" w:hAnsi="Consolas"/>
        </w:rPr>
        <w:t xml:space="preserve">org-pilot.html</w:t>
      </w:r>
      <w:r>
        <w:t xml:space="preserve"> has </w:t>
      </w:r>
      <w:r>
        <w:rPr>
          <w:b/>
        </w:rPr>
        <w:t xml:space="preserve">0 sessions all-time</w:t>
      </w:r>
      <w:r>
        <w:t xml:space="preserve">, so the removed transparency link cost nothing measurable.</w:t>
      </w:r>
    </w:p>
    <w:p>
      <w:pPr>
        <w:pStyle w:val="Heading3"/>
        <w:spacing w:after="140"/>
      </w:pPr>
      <w:r>
        <w:t xml:space="preserve">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"Open the owner sheet" on the dashboard</w:t>
            </w:r>
          </w:p>
        </w:tc>
        <w:tc>
          <w:tcPr>
            <w:tcW w:w="4680" w:type="dxa"/>
          </w:tcPr>
          <w:p>
            <w:pPr>
              <w:spacing w:after="0"/>
            </w:pPr>
            <w:r>
              <w:rPr>
                <w:b/>
              </w:rPr>
              <w:t xml:space="preserve">present, 1 occurrence</w:t>
            </w:r>
          </w:p>
        </w:tc>
      </w:tr>
      <w:tr>
        <w:tc>
          <w:tcPr>
            <w:tcW w:w="4680" w:type="dxa"/>
          </w:tcPr>
          <w:p>
            <w:pPr>
              <w:spacing w:after="0"/>
            </w:pPr>
            <w:r>
              <w:t xml:space="preserve">Link element rendered and visible</w:t>
            </w:r>
          </w:p>
        </w:tc>
        <w:tc>
          <w:tcPr>
            <w:tcW w:w="4680" w:type="dxa"/>
          </w:tcPr>
          <w:p>
            <w:pPr>
              <w:spacing w:after="0"/>
            </w:pPr>
            <w:r>
              <w:rPr>
                <w:b/>
              </w:rPr>
              <w:t xml:space="preserve">yes</w:t>
            </w:r>
          </w:p>
        </w:tc>
      </w:tr>
      <w:tr>
        <w:tc>
          <w:tcPr>
            <w:tcW w:w="4680" w:type="dxa"/>
          </w:tcPr>
          <w:p>
            <w:pPr>
              <w:spacing w:after="0"/>
            </w:pPr>
            <w:r>
              <w:t xml:space="preserve">Anchors to </w:t>
            </w:r>
            <w:r>
              <w:rPr>
                <w:rFonts w:ascii="Consolas" w:hAnsi="Consolas"/>
              </w:rPr>
              <w:t xml:space="preserve">pilot-status</w:t>
            </w:r>
            <w:r>
              <w:t xml:space="preserve"> in </w:t>
            </w:r>
            <w:r>
              <w:rPr>
                <w:rFonts w:ascii="Consolas" w:hAnsi="Consolas"/>
              </w:rPr>
              <w:t xml:space="preserve">org-pilot.html</w:t>
            </w:r>
          </w:p>
        </w:tc>
        <w:tc>
          <w:tcPr>
            <w:tcW w:w="4680" w:type="dxa"/>
          </w:tcPr>
          <w:p>
            <w:pPr>
              <w:spacing w:after="0"/>
            </w:pPr>
            <w:r>
              <w:rPr>
                <w:b/>
              </w:rPr>
              <w:t xml:space="preserve">0</w:t>
            </w:r>
          </w:p>
        </w:tc>
      </w:tr>
      <w:tr>
        <w:tc>
          <w:tcPr>
            <w:tcW w:w="4680" w:type="dxa"/>
          </w:tcPr>
          <w:p>
            <w:pPr>
              <w:spacing w:after="0"/>
            </w:pPr>
            <w:r>
              <w:t xml:space="preserve">Public references to </w:t>
            </w:r>
            <w:r>
              <w:rPr>
                <w:rFonts w:ascii="Consolas" w:hAnsi="Consolas"/>
              </w:rPr>
              <w:t xml:space="preserve">pilot-status.html</w:t>
            </w:r>
            <w:r>
              <w:t xml:space="preserve"> anywhere</w:t>
            </w:r>
          </w:p>
        </w:tc>
        <w:tc>
          <w:tcPr>
            <w:tcW w:w="4680" w:type="dxa"/>
          </w:tcPr>
          <w:p>
            <w:pPr>
              <w:spacing w:after="0"/>
            </w:pPr>
            <w:r>
              <w:rPr>
                <w:b/>
              </w:rPr>
              <w:t xml:space="preserve">0</w:t>
            </w:r>
          </w:p>
        </w:tc>
      </w:tr>
      <w:tr>
        <w:tc>
          <w:tcPr>
            <w:tcW w:w="4680" w:type="dxa"/>
          </w:tcPr>
          <w:p>
            <w:pPr>
              <w:spacing w:after="0"/>
            </w:pPr>
            <w:r>
              <w:rPr>
                <w:rFonts w:ascii="Consolas" w:hAnsi="Consolas"/>
              </w:rPr>
              <w:t xml:space="preserve">pilot-status.html</w:t>
            </w:r>
            <w:r>
              <w:t xml:space="preserve"> robots</w:t>
            </w:r>
          </w:p>
        </w:tc>
        <w:tc>
          <w:tcPr>
            <w:tcW w:w="4680" w:type="dxa"/>
          </w:tcPr>
          <w:p>
            <w:pPr>
              <w:spacing w:after="0"/>
            </w:pPr>
            <w:r>
              <w:rPr>
                <w:rFonts w:ascii="Consolas" w:hAnsi="Consolas"/>
              </w:rPr>
              <w:t xml:space="preserve">noindex,nofollow</w:t>
            </w:r>
          </w:p>
        </w:tc>
      </w:tr>
      <w:tr>
        <w:tc>
          <w:tcPr>
            <w:tcW w:w="4680" w:type="dxa"/>
          </w:tcPr>
          <w:p>
            <w:pPr>
              <w:spacing w:after="0"/>
            </w:pPr>
            <w:r>
              <w:rPr>
                <w:rFonts w:ascii="Consolas" w:hAnsi="Consolas"/>
              </w:rPr>
              <w:t xml:space="preserve">supporters-b78f5ff2c08d.html</w:t>
            </w:r>
            <w:r>
              <w:t xml:space="preserve"> robots</w:t>
            </w:r>
          </w:p>
        </w:tc>
        <w:tc>
          <w:tcPr>
            <w:tcW w:w="4680" w:type="dxa"/>
          </w:tcPr>
          <w:p>
            <w:pPr>
              <w:spacing w:after="0"/>
            </w:pPr>
            <w:r>
              <w:rPr>
                <w:rFonts w:ascii="Consolas" w:hAnsi="Consolas"/>
              </w:rPr>
              <w:t xml:space="preserve">noindex,nofollow</w:t>
            </w:r>
          </w:p>
        </w:tc>
      </w:tr>
    </w:tbl>
    <w:p>
      <w:pPr/>
      <w:r>
        <w:t/>
      </w:r>
    </w:p>
    <w:p>
      <w:pPr>
        <w:pStyle w:val="Heading3"/>
        <w:spacing w:after="140"/>
      </w:pPr>
      <w:r>
        <w:t xml:space="preserve">Token and Supabase minimization: CONFIRMED</w:t>
      </w:r>
    </w:p>
    <w:p>
      <w:pPr>
        <w:spacing w:after="140"/>
      </w:pPr>
      <w:r>
        <w:rPr>
          <w:b/>
        </w:rPr>
        <w:t xml:space="preserve">Zero tokens, zero JWTs, zero OAuth, zero authenticated SDKs anywhere in this path.</w:t>
      </w:r>
      <w:r>
        <w:t xml:space="preserve"> The owner sheet reads four endpoints and none requires a key: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Endpoint</w:t>
            </w:r>
          </w:p>
        </w:tc>
        <w:tc>
          <w:tcPr>
            <w:tcW w:w="4680" w:type="dxa"/>
          </w:tcPr>
          <w:p>
            <w:pPr>
              <w:spacing w:after="0"/>
            </w:pPr>
            <w:r>
              <w:t xml:space="preserve">Auth</w:t>
            </w:r>
          </w:p>
        </w:tc>
      </w:tr>
      <w:tr>
        <w:tc>
          <w:tcPr>
            <w:tcW w:w="4680" w:type="dxa"/>
          </w:tcPr>
          <w:p>
            <w:pPr>
              <w:spacing w:after="0"/>
            </w:pPr>
            <w:r>
              <w:rPr>
                <w:rFonts w:ascii="Consolas" w:hAnsi="Consolas"/>
              </w:rPr>
              <w:t xml:space="preserve">/api/people-9dd1ecdf6f8cdfd4</w:t>
            </w:r>
          </w:p>
        </w:tc>
        <w:tc>
          <w:tcPr>
            <w:tcW w:w="4680" w:type="dxa"/>
          </w:tcPr>
          <w:p>
            <w:pPr>
              <w:spacing w:after="0"/>
            </w:pPr>
            <w:r>
              <w:rPr>
                <w:b/>
              </w:rPr>
              <w:t xml:space="preserve">None.</w:t>
            </w:r>
            <w:r>
              <w:t xml:space="preserve"> Secured by its opaque URL, the same model as </w:t>
            </w:r>
            <w:r>
              <w:rPr>
                <w:rFonts w:ascii="Consolas" w:hAnsi="Consolas"/>
              </w:rPr>
              <w:t xml:space="preserve">roster-8c3f1a9e7b2d6045</w:t>
            </w:r>
            <w:r>
              <w:t xml:space="preserve"> and </w:t>
            </w:r>
            <w:r>
              <w:rPr>
                <w:rFonts w:ascii="Consolas" w:hAnsi="Consolas"/>
              </w:rPr>
              <w:t xml:space="preserve">geo-4e8b2d7f9a1c3065</w:t>
            </w:r>
          </w:p>
        </w:tc>
      </w:tr>
      <w:tr>
        <w:tc>
          <w:tcPr>
            <w:tcW w:w="4680" w:type="dxa"/>
          </w:tcPr>
          <w:p>
            <w:pPr>
              <w:spacing w:after="0"/>
            </w:pPr>
            <w:r>
              <w:rPr>
                <w:rFonts w:ascii="Consolas" w:hAnsi="Consolas"/>
              </w:rPr>
              <w:t xml:space="preserve">/api/asset-stats</w:t>
            </w:r>
          </w:p>
        </w:tc>
        <w:tc>
          <w:tcPr>
            <w:tcW w:w="4680" w:type="dxa"/>
          </w:tcPr>
          <w:p>
            <w:pPr>
              <w:spacing w:after="0"/>
            </w:pPr>
            <w:r>
              <w:rPr>
                <w:b/>
              </w:rPr>
              <w:t xml:space="preserve">None.</w:t>
            </w:r>
            <w:r>
              <w:t xml:space="preserve"> Public counts-only</w:t>
            </w:r>
          </w:p>
        </w:tc>
      </w:tr>
      <w:tr>
        <w:tc>
          <w:tcPr>
            <w:tcW w:w="4680" w:type="dxa"/>
          </w:tcPr>
          <w:p>
            <w:pPr>
              <w:spacing w:after="0"/>
            </w:pPr>
            <w:r>
              <w:rPr>
                <w:rFonts w:ascii="Consolas" w:hAnsi="Consolas"/>
              </w:rPr>
              <w:t xml:space="preserve">/api/panel-stats</w:t>
            </w:r>
          </w:p>
        </w:tc>
        <w:tc>
          <w:tcPr>
            <w:tcW w:w="4680" w:type="dxa"/>
          </w:tcPr>
          <w:p>
            <w:pPr>
              <w:spacing w:after="0"/>
            </w:pPr>
            <w:r>
              <w:rPr>
                <w:b/>
              </w:rPr>
              <w:t xml:space="preserve">None.</w:t>
            </w:r>
            <w:r>
              <w:t xml:space="preserve"> Public counts-only</w:t>
            </w:r>
          </w:p>
        </w:tc>
      </w:tr>
      <w:tr>
        <w:tc>
          <w:tcPr>
            <w:tcW w:w="4680" w:type="dxa"/>
          </w:tcPr>
          <w:p>
            <w:pPr>
              <w:spacing w:after="0"/>
            </w:pPr>
            <w:r>
              <w:rPr>
                <w:rFonts w:ascii="Consolas" w:hAnsi="Consolas"/>
              </w:rPr>
              <w:t xml:space="preserve">/api/support-stats</w:t>
            </w:r>
          </w:p>
        </w:tc>
        <w:tc>
          <w:tcPr>
            <w:tcW w:w="4680" w:type="dxa"/>
          </w:tcPr>
          <w:p>
            <w:pPr>
              <w:spacing w:after="0"/>
            </w:pPr>
            <w:r>
              <w:rPr>
                <w:b/>
              </w:rPr>
              <w:t xml:space="preserve">None.</w:t>
            </w:r>
            <w:r>
              <w:t xml:space="preserve"> Public counts-only</w:t>
            </w:r>
          </w:p>
        </w:tc>
      </w:tr>
    </w:tbl>
    <w:p>
      <w:pPr/>
      <w:r>
        <w:t/>
      </w:r>
    </w:p>
    <w:p>
      <w:pPr>
        <w:spacing w:after="140"/>
      </w:pPr>
      <w:r>
        <w:t xml:space="preserve">Every token control built earlier in this session has been removed: the setup block, the password input, the paste button, the </w:t>
      </w:r>
      <w:r>
        <w:rPr>
          <w:rFonts w:ascii="Consolas" w:hAnsi="Consolas"/>
        </w:rPr>
        <w:t xml:space="preserve">#k=</w:t>
      </w:r>
      <w:r>
        <w:t xml:space="preserve"> fragment reader, the </w:t>
      </w:r>
      <w:r>
        <w:rPr>
          <w:rFonts w:ascii="Consolas" w:hAnsi="Consolas"/>
        </w:rPr>
        <w:t xml:space="preserve">jrs-owner-token</w:t>
      </w:r>
      <w:r>
        <w:t xml:space="preserve"> key and its four helpers.</w:t>
      </w:r>
    </w:p>
    <w:p>
      <w:pPr>
        <w:pStyle w:val="Heading3"/>
        <w:spacing w:after="140"/>
      </w:pPr>
      <w:r>
        <w:t xml:space="preserve">Telemetry status</w:t>
      </w:r>
    </w:p>
    <w:p>
      <w:pPr>
        <w:spacing w:after="140"/>
      </w:pPr>
      <w:r>
        <w:rPr>
          <w:b/>
        </w:rPr>
        <w:t xml:space="preserve">No defect found this run and no telemetry code was changed.</w:t>
      </w:r>
      <w:r>
        <w:t xml:space="preserve"> Transmission remains </w:t>
      </w:r>
      <w:r>
        <w:rPr>
          <w:rFonts w:ascii="Consolas" w:hAnsi="Consolas"/>
        </w:rPr>
        <w:t xml:space="preserve">fetch(..., {keepalive: true})</w:t>
      </w:r>
      <w:r>
        <w:t xml:space="preserve"> on the five arrival pings, which satisfies the lightweight non-blocking requirement. </w:t>
      </w:r>
      <w:r>
        <w:rPr>
          <w:rFonts w:ascii="Consolas" w:hAnsi="Consolas"/>
        </w:rPr>
        <w:t xml:space="preserve">keepalive</w:t>
      </w:r>
      <w:r>
        <w:t xml:space="preserve"> remains classified </w:t>
      </w:r>
      <w:r>
        <w:rPr>
          <w:b/>
        </w:rPr>
        <w:t xml:space="preserve">hardening, not a proven repair</w:t>
      </w:r>
      <w:r>
        <w:t xml:space="preserve">: four harnesses failed to reproduce a cancellation, including a real HTTP server under 3G emulation.</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org-pilot.html</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Outstanding</w:t>
      </w:r>
    </w:p>
    <w:p>
      <w:pPr>
        <w:spacing w:after="140"/>
      </w:pPr>
      <w:r>
        <w:rPr>
          <w:rFonts w:ascii="Consolas" w:hAnsi="Consolas"/>
        </w:rPr>
        <w:t xml:space="preserve">[REQUIRES USER INPUT]</w:t>
      </w:r>
      <w:r>
        <w:t xml:space="preserve">: First Use Anywhere, First Use in Commerce, USPTO identification acceptability, all for both marks.</w:t>
      </w:r>
    </w:p>
    <w:p>
      <w:pPr>
        <w:spacing w:after="140"/>
      </w:pPr>
      <w:r>
        <w:rPr>
          <w:rFonts w:ascii="Consolas" w:hAnsi="Consolas"/>
        </w:rPr>
        <w:t xml:space="preserve">REQUIRES EXTERNAL VERIFICATION</w:t>
      </w:r>
      <w:r>
        <w:t xml:space="preserve">: click loss beyond the proven 2026-08-02 to 2026-08-11 08:30Z outage window.</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