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9A8CA" w14:textId="77777777" w:rsidR="00993830" w:rsidRDefault="00993830" w:rsidP="00993830">
      <w:pPr>
        <w:pStyle w:val="Body"/>
      </w:pPr>
      <w:r>
        <w:t xml:space="preserve">CSE 491 HW 4 </w:t>
      </w:r>
    </w:p>
    <w:p w14:paraId="39ED414C" w14:textId="020BB775" w:rsidR="00993830" w:rsidRDefault="00993830" w:rsidP="00993830">
      <w:pPr>
        <w:pStyle w:val="Body"/>
      </w:pPr>
      <w:r>
        <w:t>Ryan Casler and Phillip Prescher</w:t>
      </w:r>
      <w:bookmarkStart w:id="0" w:name="_GoBack"/>
      <w:bookmarkEnd w:id="0"/>
    </w:p>
    <w:p w14:paraId="5DEEDA72" w14:textId="77777777" w:rsidR="00993830" w:rsidRDefault="00993830" w:rsidP="00993830">
      <w:pPr>
        <w:pStyle w:val="Body"/>
      </w:pPr>
    </w:p>
    <w:p w14:paraId="2F3F3F73" w14:textId="77777777" w:rsidR="00993830" w:rsidRDefault="00993830" w:rsidP="00993830">
      <w:pPr>
        <w:pStyle w:val="Body"/>
      </w:pPr>
      <w:r>
        <w:t xml:space="preserve">Block size and the way the version was implemented had a big impact on how the code performed. First of all v1 was the worst performing at any block size. This was due to having to launch kernels for every loop that was written. This has a lot of overhead and brings down performance. Any kernel using an 8x8 thread block did terrible performing as well. Similar to the reason v1 did poorly, creating that many thread blocks has too high of an overhead to be efficient. The best running code turned out to be v4 with a 16x16 block size. Version 4 was the most optimized with all kernels fused, and utilization of shared memory. Cutting down on the number of global accesses of memory was enough to make it the most efficient implementation. Block size did not make too much of a difference between 16x16 and 32x32. </w:t>
      </w:r>
      <w:r>
        <w:rPr>
          <w:noProof/>
        </w:rPr>
        <w:drawing>
          <wp:anchor distT="0" distB="0" distL="152400" distR="152400" simplePos="0" relativeHeight="251659264" behindDoc="0" locked="0" layoutInCell="1" allowOverlap="1" wp14:anchorId="5852644D" wp14:editId="6BDEBD94">
            <wp:simplePos x="0" y="0"/>
            <wp:positionH relativeFrom="margin">
              <wp:posOffset>1031044</wp:posOffset>
            </wp:positionH>
            <wp:positionV relativeFrom="line">
              <wp:posOffset>698499</wp:posOffset>
            </wp:positionV>
            <wp:extent cx="5264622" cy="6104374"/>
            <wp:effectExtent l="0" t="0" r="0" b="0"/>
            <wp:wrapTopAndBottom distT="0" distB="0"/>
            <wp:docPr id="1073741825"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2871F82B" w14:textId="77777777" w:rsidR="00993830" w:rsidRDefault="00993830" w:rsidP="00993830">
      <w:pPr>
        <w:pStyle w:val="Body"/>
      </w:pPr>
      <w:r>
        <w:lastRenderedPageBreak/>
        <w:t xml:space="preserve"> </w:t>
      </w:r>
    </w:p>
    <w:p w14:paraId="374A57D9" w14:textId="77777777" w:rsidR="00993830" w:rsidRDefault="00993830" w:rsidP="00993830">
      <w:pPr>
        <w:pStyle w:val="Body"/>
      </w:pPr>
    </w:p>
    <w:p w14:paraId="3A18EB96" w14:textId="77777777" w:rsidR="00993830" w:rsidRDefault="00993830" w:rsidP="00993830">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993830" w14:paraId="31A446D4" w14:textId="77777777" w:rsidTr="00BD49C2">
        <w:trPr>
          <w:trHeight w:val="279"/>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912A578" w14:textId="77777777" w:rsidR="00993830" w:rsidRDefault="00993830" w:rsidP="00BD49C2">
            <w:pPr>
              <w:pStyle w:val="TableStyle1"/>
              <w:jc w:val="center"/>
            </w:pPr>
            <w:r>
              <w:t>Version number</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62CD7B" w14:textId="77777777" w:rsidR="00993830" w:rsidRDefault="00993830" w:rsidP="00BD49C2">
            <w:pPr>
              <w:pStyle w:val="TableStyle1"/>
              <w:jc w:val="center"/>
            </w:pPr>
            <w:r>
              <w:t>Block size 8</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7195D6" w14:textId="77777777" w:rsidR="00993830" w:rsidRDefault="00993830" w:rsidP="00BD49C2">
            <w:pPr>
              <w:pStyle w:val="TableStyle1"/>
              <w:jc w:val="center"/>
            </w:pPr>
            <w:r>
              <w:t>Block size 16</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8E2EBF" w14:textId="77777777" w:rsidR="00993830" w:rsidRDefault="00993830" w:rsidP="00BD49C2">
            <w:pPr>
              <w:pStyle w:val="TableStyle1"/>
              <w:jc w:val="center"/>
            </w:pPr>
            <w:r>
              <w:t>Block size 32</w:t>
            </w:r>
          </w:p>
        </w:tc>
      </w:tr>
      <w:tr w:rsidR="00993830" w14:paraId="4E4A993A" w14:textId="77777777" w:rsidTr="00BD49C2">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63E0D02" w14:textId="77777777" w:rsidR="00993830" w:rsidRDefault="00993830" w:rsidP="00BD49C2">
            <w:pPr>
              <w:jc w:val="right"/>
            </w:pPr>
            <w:r>
              <w:rPr>
                <w:rFonts w:ascii="Helvetica" w:eastAsia="Arial Unicode MS" w:hAnsi="Helvetica" w:cs="Arial Unicode MS"/>
                <w:b/>
                <w:bCs/>
                <w:color w:val="000000"/>
                <w:sz w:val="20"/>
                <w:szCs w:val="20"/>
              </w:rPr>
              <w:t>1</w:t>
            </w:r>
          </w:p>
        </w:tc>
        <w:tc>
          <w:tcPr>
            <w:tcW w:w="233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585BEFA" w14:textId="77777777" w:rsidR="00993830" w:rsidRDefault="00993830" w:rsidP="00BD49C2">
            <w:pPr>
              <w:jc w:val="right"/>
            </w:pPr>
            <w:r>
              <w:rPr>
                <w:rFonts w:ascii="Helvetica" w:eastAsia="Arial Unicode MS" w:hAnsi="Helvetica" w:cs="Arial Unicode MS"/>
                <w:color w:val="000000"/>
                <w:sz w:val="20"/>
                <w:szCs w:val="20"/>
              </w:rPr>
              <w:t>49.7832</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FC279B" w14:textId="77777777" w:rsidR="00993830" w:rsidRDefault="00993830" w:rsidP="00BD49C2">
            <w:pPr>
              <w:jc w:val="right"/>
            </w:pPr>
            <w:r>
              <w:rPr>
                <w:rFonts w:ascii="Helvetica" w:eastAsia="Arial Unicode MS" w:hAnsi="Helvetica" w:cs="Arial Unicode MS"/>
                <w:color w:val="000000"/>
                <w:sz w:val="20"/>
                <w:szCs w:val="20"/>
              </w:rPr>
              <w:t>65.7629</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883448" w14:textId="77777777" w:rsidR="00993830" w:rsidRDefault="00993830" w:rsidP="00BD49C2">
            <w:pPr>
              <w:jc w:val="right"/>
            </w:pPr>
            <w:r>
              <w:rPr>
                <w:rFonts w:ascii="Helvetica" w:eastAsia="Arial Unicode MS" w:hAnsi="Helvetica" w:cs="Arial Unicode MS"/>
                <w:color w:val="000000"/>
                <w:sz w:val="20"/>
                <w:szCs w:val="20"/>
              </w:rPr>
              <w:t>68.12</w:t>
            </w:r>
          </w:p>
        </w:tc>
      </w:tr>
      <w:tr w:rsidR="00993830" w14:paraId="4E6D3C8F" w14:textId="77777777" w:rsidTr="00BD49C2">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EE53591" w14:textId="77777777" w:rsidR="00993830" w:rsidRDefault="00993830" w:rsidP="00BD49C2">
            <w:pPr>
              <w:jc w:val="right"/>
            </w:pPr>
            <w:r>
              <w:rPr>
                <w:rFonts w:ascii="Helvetica" w:eastAsia="Arial Unicode MS" w:hAnsi="Helvetica" w:cs="Arial Unicode MS"/>
                <w:b/>
                <w:bCs/>
                <w:color w:val="000000"/>
                <w:sz w:val="20"/>
                <w:szCs w:val="20"/>
              </w:rPr>
              <w:t>2</w:t>
            </w:r>
          </w:p>
        </w:tc>
        <w:tc>
          <w:tcPr>
            <w:tcW w:w="233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A44B9F1" w14:textId="77777777" w:rsidR="00993830" w:rsidRDefault="00993830" w:rsidP="00BD49C2">
            <w:pPr>
              <w:jc w:val="right"/>
            </w:pPr>
            <w:r>
              <w:rPr>
                <w:rFonts w:ascii="Helvetica" w:eastAsia="Arial Unicode MS" w:hAnsi="Helvetica" w:cs="Arial Unicode MS"/>
                <w:color w:val="000000"/>
                <w:sz w:val="20"/>
                <w:szCs w:val="20"/>
              </w:rPr>
              <w:t>78.7722</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9E2A38" w14:textId="77777777" w:rsidR="00993830" w:rsidRDefault="00993830" w:rsidP="00BD49C2">
            <w:pPr>
              <w:jc w:val="right"/>
            </w:pPr>
            <w:r>
              <w:rPr>
                <w:rFonts w:ascii="Helvetica" w:eastAsia="Arial Unicode MS" w:hAnsi="Helvetica" w:cs="Arial Unicode MS"/>
                <w:color w:val="000000"/>
                <w:sz w:val="20"/>
                <w:szCs w:val="20"/>
              </w:rPr>
              <w:t>104.276</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C66DC0" w14:textId="77777777" w:rsidR="00993830" w:rsidRDefault="00993830" w:rsidP="00BD49C2">
            <w:pPr>
              <w:jc w:val="right"/>
            </w:pPr>
            <w:r>
              <w:rPr>
                <w:rFonts w:ascii="Helvetica" w:eastAsia="Arial Unicode MS" w:hAnsi="Helvetica" w:cs="Arial Unicode MS"/>
                <w:color w:val="000000"/>
                <w:sz w:val="20"/>
                <w:szCs w:val="20"/>
              </w:rPr>
              <w:t>105.864</w:t>
            </w:r>
          </w:p>
        </w:tc>
      </w:tr>
      <w:tr w:rsidR="00993830" w14:paraId="78D616D6" w14:textId="77777777" w:rsidTr="00BD49C2">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FB923AC" w14:textId="77777777" w:rsidR="00993830" w:rsidRDefault="00993830" w:rsidP="00BD49C2">
            <w:pPr>
              <w:jc w:val="right"/>
            </w:pPr>
            <w:r>
              <w:rPr>
                <w:rFonts w:ascii="Helvetica" w:eastAsia="Arial Unicode MS" w:hAnsi="Helvetica" w:cs="Arial Unicode MS"/>
                <w:b/>
                <w:bCs/>
                <w:color w:val="000000"/>
                <w:sz w:val="20"/>
                <w:szCs w:val="20"/>
              </w:rPr>
              <w:t>3</w:t>
            </w:r>
          </w:p>
        </w:tc>
        <w:tc>
          <w:tcPr>
            <w:tcW w:w="233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C9A62A4" w14:textId="77777777" w:rsidR="00993830" w:rsidRDefault="00993830" w:rsidP="00BD49C2">
            <w:pPr>
              <w:jc w:val="right"/>
            </w:pPr>
            <w:r>
              <w:rPr>
                <w:rFonts w:ascii="Helvetica" w:eastAsia="Arial Unicode MS" w:hAnsi="Helvetica" w:cs="Arial Unicode MS"/>
                <w:color w:val="000000"/>
                <w:sz w:val="20"/>
                <w:szCs w:val="20"/>
              </w:rPr>
              <w:t>84.8302</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C6E94C" w14:textId="77777777" w:rsidR="00993830" w:rsidRDefault="00993830" w:rsidP="00BD49C2">
            <w:pPr>
              <w:jc w:val="right"/>
            </w:pPr>
            <w:r>
              <w:rPr>
                <w:rFonts w:ascii="Helvetica" w:eastAsia="Arial Unicode MS" w:hAnsi="Helvetica" w:cs="Arial Unicode MS"/>
                <w:color w:val="000000"/>
                <w:sz w:val="20"/>
                <w:szCs w:val="20"/>
              </w:rPr>
              <w:t>104.416</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F0D987" w14:textId="77777777" w:rsidR="00993830" w:rsidRDefault="00993830" w:rsidP="00BD49C2">
            <w:pPr>
              <w:jc w:val="right"/>
            </w:pPr>
            <w:r>
              <w:rPr>
                <w:rFonts w:ascii="Helvetica" w:eastAsia="Arial Unicode MS" w:hAnsi="Helvetica" w:cs="Arial Unicode MS"/>
                <w:color w:val="000000"/>
                <w:sz w:val="20"/>
                <w:szCs w:val="20"/>
              </w:rPr>
              <w:t>107.916</w:t>
            </w:r>
          </w:p>
        </w:tc>
      </w:tr>
      <w:tr w:rsidR="00993830" w14:paraId="665D81AB" w14:textId="77777777" w:rsidTr="00BD49C2">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8370741" w14:textId="77777777" w:rsidR="00993830" w:rsidRDefault="00993830" w:rsidP="00BD49C2">
            <w:pPr>
              <w:jc w:val="right"/>
            </w:pPr>
            <w:r>
              <w:rPr>
                <w:rFonts w:ascii="Helvetica" w:eastAsia="Arial Unicode MS" w:hAnsi="Helvetica" w:cs="Arial Unicode MS"/>
                <w:b/>
                <w:bCs/>
                <w:color w:val="000000"/>
                <w:sz w:val="20"/>
                <w:szCs w:val="20"/>
              </w:rPr>
              <w:t>4</w:t>
            </w:r>
          </w:p>
        </w:tc>
        <w:tc>
          <w:tcPr>
            <w:tcW w:w="233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21E17AB" w14:textId="77777777" w:rsidR="00993830" w:rsidRDefault="00993830" w:rsidP="00BD49C2">
            <w:pPr>
              <w:jc w:val="right"/>
            </w:pPr>
            <w:r>
              <w:rPr>
                <w:rFonts w:ascii="Helvetica" w:eastAsia="Arial Unicode MS" w:hAnsi="Helvetica" w:cs="Arial Unicode MS"/>
                <w:color w:val="000000"/>
                <w:sz w:val="20"/>
                <w:szCs w:val="20"/>
              </w:rPr>
              <w:t>82.5713</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7EA06F" w14:textId="77777777" w:rsidR="00993830" w:rsidRDefault="00993830" w:rsidP="00BD49C2">
            <w:pPr>
              <w:jc w:val="right"/>
            </w:pPr>
            <w:r>
              <w:rPr>
                <w:rFonts w:ascii="Helvetica" w:eastAsia="Arial Unicode MS" w:hAnsi="Helvetica" w:cs="Arial Unicode MS"/>
                <w:color w:val="000000"/>
                <w:sz w:val="20"/>
                <w:szCs w:val="20"/>
              </w:rPr>
              <w:t>108.154</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DDADB3" w14:textId="77777777" w:rsidR="00993830" w:rsidRDefault="00993830" w:rsidP="00BD49C2">
            <w:pPr>
              <w:jc w:val="right"/>
            </w:pPr>
            <w:r>
              <w:rPr>
                <w:rFonts w:ascii="Helvetica" w:eastAsia="Arial Unicode MS" w:hAnsi="Helvetica" w:cs="Arial Unicode MS"/>
                <w:color w:val="000000"/>
                <w:sz w:val="20"/>
                <w:szCs w:val="20"/>
              </w:rPr>
              <w:t>107.386</w:t>
            </w:r>
          </w:p>
        </w:tc>
      </w:tr>
    </w:tbl>
    <w:p w14:paraId="2C446E90" w14:textId="77777777" w:rsidR="00993830" w:rsidRDefault="00993830" w:rsidP="00993830">
      <w:pPr>
        <w:pStyle w:val="Body"/>
      </w:pPr>
    </w:p>
    <w:p w14:paraId="4C44DCEB" w14:textId="77777777" w:rsidR="00993830" w:rsidRDefault="00993830"/>
    <w:p w14:paraId="08DBF02D" w14:textId="77777777" w:rsidR="00993830" w:rsidRDefault="00993830"/>
    <w:p w14:paraId="284B7AA0" w14:textId="1F802B46" w:rsidR="00874BA0" w:rsidRDefault="00C85969">
      <w:r>
        <w:t>Extra Credit</w:t>
      </w:r>
    </w:p>
    <w:p w14:paraId="0708ED99" w14:textId="77777777" w:rsidR="00D231F0" w:rsidRDefault="00D231F0"/>
    <w:p w14:paraId="7C8FCBF6" w14:textId="4D60B3C7" w:rsidR="00D231F0" w:rsidRDefault="00D231F0">
      <w:r>
        <w:t>Running times for serial version of the subset algorithm.</w:t>
      </w:r>
    </w:p>
    <w:p w14:paraId="60C277F0" w14:textId="77777777" w:rsidR="00C85969" w:rsidRDefault="00C85969"/>
    <w:p w14:paraId="1308E44A" w14:textId="5A300010" w:rsidR="00C85969" w:rsidRDefault="00101989">
      <w:r>
        <w:rPr>
          <w:noProof/>
        </w:rPr>
        <w:drawing>
          <wp:inline distT="0" distB="0" distL="0" distR="0" wp14:anchorId="7E7F4E42" wp14:editId="1003C41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DDC737" w14:textId="77777777" w:rsidR="00D231F0" w:rsidRDefault="00D231F0"/>
    <w:p w14:paraId="04304E5E" w14:textId="7F07B258" w:rsidR="00D231F0" w:rsidRDefault="00D231F0">
      <w:r>
        <w:t>The running time increases by 2</w:t>
      </w:r>
      <w:r w:rsidRPr="00D231F0">
        <w:rPr>
          <w:vertAlign w:val="superscript"/>
        </w:rPr>
        <w:t>k</w:t>
      </w:r>
      <w:r>
        <w:t xml:space="preserve"> as the number of elements in the bin increase. </w:t>
      </w:r>
    </w:p>
    <w:p w14:paraId="145E419C" w14:textId="77777777" w:rsidR="00D231F0" w:rsidRDefault="00D231F0"/>
    <w:p w14:paraId="6551CE68" w14:textId="7B871A65" w:rsidR="00D231F0" w:rsidRDefault="00D231F0">
      <w:r>
        <w:t xml:space="preserve">For the parallel version, we designate a single thread to initiate the first call of the generateSubset() function. This ensures that the actual execution is ran once, and the tasks generated to each recursive call uses all of the available threads afterwards. In order for the tasks to work properly, each individual subset bin needs to be private and individual to the thread. The overall subset, S, can be shared to reduce memory communication overhead. </w:t>
      </w:r>
    </w:p>
    <w:p w14:paraId="048C4342" w14:textId="77777777" w:rsidR="00166AE8" w:rsidRDefault="00166AE8"/>
    <w:p w14:paraId="13FCEFF4" w14:textId="0D83AFC5" w:rsidR="00166AE8" w:rsidRDefault="00166AE8">
      <w:r>
        <w:rPr>
          <w:noProof/>
        </w:rPr>
        <w:drawing>
          <wp:inline distT="0" distB="0" distL="0" distR="0" wp14:anchorId="0FFAC7ED" wp14:editId="17FFBEFE">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02F086E" w14:textId="77777777" w:rsidR="004E6D67" w:rsidRDefault="004E6D67"/>
    <w:p w14:paraId="37635687" w14:textId="78FB4877" w:rsidR="004E6D67" w:rsidRDefault="004E6D67">
      <w:r>
        <w:t xml:space="preserve">For the parallel version, the running times increased with the number of threads and bin size. We believe this is because the memory overhead needed to communicate between the tasks and threads. Sharing the S variable increases the running time, but the copying and private variables of subset might be causing the increased running time, since the tasks might be locking due to accessing it. </w:t>
      </w:r>
    </w:p>
    <w:sectPr w:rsidR="004E6D67" w:rsidSect="00801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roman"/>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33"/>
    <w:rsid w:val="00101989"/>
    <w:rsid w:val="00166AE8"/>
    <w:rsid w:val="004E6D67"/>
    <w:rsid w:val="00801DE5"/>
    <w:rsid w:val="00874BA0"/>
    <w:rsid w:val="00993830"/>
    <w:rsid w:val="00A77A33"/>
    <w:rsid w:val="00C85969"/>
    <w:rsid w:val="00D2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DA1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93830"/>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TableStyle1">
    <w:name w:val="Table Style 1"/>
    <w:rsid w:val="00993830"/>
    <w:pPr>
      <w:pBdr>
        <w:top w:val="nil"/>
        <w:left w:val="nil"/>
        <w:bottom w:val="nil"/>
        <w:right w:val="nil"/>
        <w:between w:val="nil"/>
        <w:bar w:val="nil"/>
      </w:pBdr>
    </w:pPr>
    <w:rPr>
      <w:rFonts w:ascii="Helvetica" w:eastAsia="Helvetica" w:hAnsi="Helvetica" w:cs="Helvetica"/>
      <w:b/>
      <w:bCs/>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113825"/>
          <c:y val="0.0790581"/>
          <c:w val="0.864464"/>
          <c:h val="0.836666"/>
        </c:manualLayout>
      </c:layout>
      <c:lineChart>
        <c:grouping val="standard"/>
        <c:varyColors val="0"/>
        <c:ser>
          <c:idx val="0"/>
          <c:order val="0"/>
          <c:tx>
            <c:strRef>
              <c:f>Sheet1!$B$1</c:f>
              <c:strCache>
                <c:ptCount val="1"/>
                <c:pt idx="0">
                  <c:v>Block size 8</c:v>
                </c:pt>
              </c:strCache>
            </c:strRef>
          </c:tx>
          <c:spPr>
            <a:ln w="50800" cap="flat">
              <a:solidFill>
                <a:srgbClr val="51A7F9"/>
              </a:solidFill>
              <a:prstDash val="solid"/>
              <a:miter lim="400000"/>
            </a:ln>
            <a:effectLst/>
          </c:spPr>
          <c:marker>
            <c:symbol val="circle"/>
            <c:size val="10"/>
            <c:spPr>
              <a:solidFill>
                <a:srgbClr val="FFFFFF"/>
              </a:solidFill>
              <a:ln w="50800" cap="flat">
                <a:solidFill>
                  <a:srgbClr val="51A7F9"/>
                </a:solidFill>
                <a:prstDash val="solid"/>
                <a:miter lim="400000"/>
              </a:ln>
              <a:effectLst/>
            </c:spPr>
          </c:marker>
          <c:cat>
            <c:strRef>
              <c:f>Sheet1!$A$2:$A$5</c:f>
              <c:strCache>
                <c:ptCount val="4"/>
                <c:pt idx="0">
                  <c:v>1</c:v>
                </c:pt>
                <c:pt idx="1">
                  <c:v>2</c:v>
                </c:pt>
                <c:pt idx="2">
                  <c:v>3</c:v>
                </c:pt>
                <c:pt idx="3">
                  <c:v>4</c:v>
                </c:pt>
              </c:strCache>
            </c:strRef>
          </c:cat>
          <c:val>
            <c:numRef>
              <c:f>Sheet1!$B$2:$B$5</c:f>
              <c:numCache>
                <c:formatCode>General</c:formatCode>
                <c:ptCount val="4"/>
                <c:pt idx="0">
                  <c:v>49.7832</c:v>
                </c:pt>
                <c:pt idx="1">
                  <c:v>78.7722</c:v>
                </c:pt>
                <c:pt idx="2">
                  <c:v>84.8302</c:v>
                </c:pt>
                <c:pt idx="3">
                  <c:v>82.5713</c:v>
                </c:pt>
              </c:numCache>
            </c:numRef>
          </c:val>
          <c:smooth val="0"/>
        </c:ser>
        <c:ser>
          <c:idx val="1"/>
          <c:order val="1"/>
          <c:tx>
            <c:strRef>
              <c:f>Sheet1!$C$1</c:f>
              <c:strCache>
                <c:ptCount val="1"/>
                <c:pt idx="0">
                  <c:v>Block size 16</c:v>
                </c:pt>
              </c:strCache>
            </c:strRef>
          </c:tx>
          <c:spPr>
            <a:ln w="50800" cap="flat">
              <a:solidFill>
                <a:srgbClr val="70BF41"/>
              </a:solidFill>
              <a:prstDash val="solid"/>
              <a:miter lim="400000"/>
            </a:ln>
            <a:effectLst/>
          </c:spPr>
          <c:marker>
            <c:symbol val="circle"/>
            <c:size val="10"/>
            <c:spPr>
              <a:solidFill>
                <a:srgbClr val="FFFFFF"/>
              </a:solidFill>
              <a:ln w="50800" cap="flat">
                <a:solidFill>
                  <a:srgbClr val="70BF41"/>
                </a:solidFill>
                <a:prstDash val="solid"/>
                <a:miter lim="400000"/>
              </a:ln>
              <a:effectLst/>
            </c:spPr>
          </c:marker>
          <c:cat>
            <c:strRef>
              <c:f>Sheet1!$A$2:$A$5</c:f>
              <c:strCache>
                <c:ptCount val="4"/>
                <c:pt idx="0">
                  <c:v>1</c:v>
                </c:pt>
                <c:pt idx="1">
                  <c:v>2</c:v>
                </c:pt>
                <c:pt idx="2">
                  <c:v>3</c:v>
                </c:pt>
                <c:pt idx="3">
                  <c:v>4</c:v>
                </c:pt>
              </c:strCache>
            </c:strRef>
          </c:cat>
          <c:val>
            <c:numRef>
              <c:f>Sheet1!$C$2:$C$5</c:f>
              <c:numCache>
                <c:formatCode>General</c:formatCode>
                <c:ptCount val="4"/>
                <c:pt idx="0">
                  <c:v>65.7629</c:v>
                </c:pt>
                <c:pt idx="1">
                  <c:v>104.276</c:v>
                </c:pt>
                <c:pt idx="2">
                  <c:v>104.416</c:v>
                </c:pt>
                <c:pt idx="3">
                  <c:v>108.154</c:v>
                </c:pt>
              </c:numCache>
            </c:numRef>
          </c:val>
          <c:smooth val="0"/>
        </c:ser>
        <c:ser>
          <c:idx val="2"/>
          <c:order val="2"/>
          <c:tx>
            <c:strRef>
              <c:f>Sheet1!$D$1</c:f>
              <c:strCache>
                <c:ptCount val="1"/>
                <c:pt idx="0">
                  <c:v>Block size 32</c:v>
                </c:pt>
              </c:strCache>
            </c:strRef>
          </c:tx>
          <c:spPr>
            <a:ln w="50800" cap="flat">
              <a:solidFill>
                <a:srgbClr val="FBE12B"/>
              </a:solidFill>
              <a:prstDash val="solid"/>
              <a:miter lim="400000"/>
            </a:ln>
            <a:effectLst/>
          </c:spPr>
          <c:marker>
            <c:symbol val="circle"/>
            <c:size val="10"/>
            <c:spPr>
              <a:solidFill>
                <a:srgbClr val="FFFFFF"/>
              </a:solidFill>
              <a:ln w="50800" cap="flat">
                <a:solidFill>
                  <a:srgbClr val="FBE12B"/>
                </a:solidFill>
                <a:prstDash val="solid"/>
                <a:miter lim="400000"/>
              </a:ln>
              <a:effectLst/>
            </c:spPr>
          </c:marker>
          <c:cat>
            <c:strRef>
              <c:f>Sheet1!$A$2:$A$5</c:f>
              <c:strCache>
                <c:ptCount val="4"/>
                <c:pt idx="0">
                  <c:v>1</c:v>
                </c:pt>
                <c:pt idx="1">
                  <c:v>2</c:v>
                </c:pt>
                <c:pt idx="2">
                  <c:v>3</c:v>
                </c:pt>
                <c:pt idx="3">
                  <c:v>4</c:v>
                </c:pt>
              </c:strCache>
            </c:strRef>
          </c:cat>
          <c:val>
            <c:numRef>
              <c:f>Sheet1!$D$2:$D$5</c:f>
              <c:numCache>
                <c:formatCode>General</c:formatCode>
                <c:ptCount val="4"/>
                <c:pt idx="0">
                  <c:v>68.12</c:v>
                </c:pt>
                <c:pt idx="1">
                  <c:v>105.864</c:v>
                </c:pt>
                <c:pt idx="2">
                  <c:v>107.916</c:v>
                </c:pt>
                <c:pt idx="3">
                  <c:v>107.386</c:v>
                </c:pt>
              </c:numCache>
            </c:numRef>
          </c:val>
          <c:smooth val="0"/>
        </c:ser>
        <c:dLbls>
          <c:showLegendKey val="0"/>
          <c:showVal val="0"/>
          <c:showCatName val="0"/>
          <c:showSerName val="0"/>
          <c:showPercent val="0"/>
          <c:showBubbleSize val="0"/>
        </c:dLbls>
        <c:marker val="1"/>
        <c:smooth val="0"/>
        <c:axId val="1866908304"/>
        <c:axId val="1866735072"/>
      </c:lineChart>
      <c:catAx>
        <c:axId val="1866908304"/>
        <c:scaling>
          <c:orientation val="minMax"/>
        </c:scaling>
        <c:delete val="0"/>
        <c:axPos val="b"/>
        <c:title>
          <c:tx>
            <c:rich>
              <a:bodyPr rot="0"/>
              <a:lstStyle/>
              <a:p>
                <a:pPr>
                  <a:defRPr sz="1100" b="0" i="0" u="none" strike="noStrike">
                    <a:solidFill>
                      <a:srgbClr val="000000"/>
                    </a:solidFill>
                    <a:latin typeface="Helvetica"/>
                  </a:defRPr>
                </a:pPr>
                <a:r>
                  <a:rPr lang="en-US" sz="1100" b="0" i="0" u="none" strike="noStrike">
                    <a:solidFill>
                      <a:srgbClr val="000000"/>
                    </a:solidFill>
                    <a:latin typeface="Helvetica"/>
                  </a:rPr>
                  <a:t>Version number</a:t>
                </a:r>
              </a:p>
            </c:rich>
          </c:tx>
          <c:layout/>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Helvetica"/>
              </a:defRPr>
            </a:pPr>
            <a:endParaRPr lang="en-US"/>
          </a:p>
        </c:txPr>
        <c:crossAx val="1866735072"/>
        <c:crosses val="autoZero"/>
        <c:auto val="1"/>
        <c:lblAlgn val="ctr"/>
        <c:lblOffset val="100"/>
        <c:noMultiLvlLbl val="1"/>
      </c:catAx>
      <c:valAx>
        <c:axId val="1866735072"/>
        <c:scaling>
          <c:orientation val="minMax"/>
          <c:min val="40.0"/>
        </c:scaling>
        <c:delete val="0"/>
        <c:axPos val="l"/>
        <c:majorGridlines>
          <c:spPr>
            <a:ln w="3175" cap="flat">
              <a:solidFill>
                <a:srgbClr val="B8B8B8"/>
              </a:solidFill>
              <a:prstDash val="solid"/>
              <a:miter lim="400000"/>
            </a:ln>
          </c:spPr>
        </c:majorGridlines>
        <c:title>
          <c:tx>
            <c:rich>
              <a:bodyPr rot="-5400000"/>
              <a:lstStyle/>
              <a:p>
                <a:pPr>
                  <a:defRPr sz="1100" b="0" i="0" u="none" strike="noStrike">
                    <a:solidFill>
                      <a:srgbClr val="000000"/>
                    </a:solidFill>
                    <a:latin typeface="Helvetica"/>
                  </a:defRPr>
                </a:pPr>
                <a:r>
                  <a:rPr lang="en-US" sz="1100" b="0" i="0" u="none" strike="noStrike">
                    <a:solidFill>
                      <a:srgbClr val="000000"/>
                    </a:solidFill>
                    <a:latin typeface="Helvetica"/>
                  </a:rPr>
                  <a:t> Gflop/s </a:t>
                </a:r>
              </a:p>
            </c:rich>
          </c:tx>
          <c:layout/>
          <c:overlay val="1"/>
        </c:title>
        <c:numFmt formatCode="General" sourceLinked="0"/>
        <c:majorTickMark val="none"/>
        <c:minorTickMark val="none"/>
        <c:tickLblPos val="nextTo"/>
        <c:spPr>
          <a:ln w="12700" cap="flat">
            <a:solidFill>
              <a:srgbClr val="000000"/>
            </a:solidFill>
            <a:prstDash val="solid"/>
            <a:miter lim="400000"/>
          </a:ln>
        </c:spPr>
        <c:txPr>
          <a:bodyPr rot="0"/>
          <a:lstStyle/>
          <a:p>
            <a:pPr>
              <a:defRPr sz="1000" b="0" i="0" u="none" strike="noStrike">
                <a:solidFill>
                  <a:srgbClr val="000000"/>
                </a:solidFill>
                <a:latin typeface="Helvetica"/>
              </a:defRPr>
            </a:pPr>
            <a:endParaRPr lang="en-US"/>
          </a:p>
        </c:txPr>
        <c:crossAx val="1866908304"/>
        <c:crosses val="autoZero"/>
        <c:crossBetween val="midCat"/>
        <c:majorUnit val="5.0"/>
        <c:minorUnit val="2.5"/>
      </c:valAx>
      <c:spPr>
        <a:noFill/>
        <a:ln w="12700" cap="flat">
          <a:noFill/>
          <a:miter lim="400000"/>
        </a:ln>
        <a:effectLst/>
      </c:spPr>
    </c:plotArea>
    <c:legend>
      <c:legendPos val="t"/>
      <c:layout>
        <c:manualLayout>
          <c:xMode val="edge"/>
          <c:yMode val="edge"/>
          <c:x val="0.0938044"/>
          <c:y val="0.0"/>
          <c:w val="0.859387"/>
          <c:h val="0.0499657"/>
        </c:manualLayout>
      </c:layout>
      <c:overlay val="1"/>
      <c:spPr>
        <a:noFill/>
        <a:ln w="12700" cap="flat">
          <a:noFill/>
          <a:miter lim="400000"/>
        </a:ln>
        <a:effectLst/>
      </c:spPr>
      <c:txPr>
        <a:bodyPr rot="0"/>
        <a:lstStyle/>
        <a:p>
          <a:pPr>
            <a:defRPr sz="1000" b="0" i="0" u="none" strike="noStrike">
              <a:solidFill>
                <a:srgbClr val="000000"/>
              </a:solidFill>
              <a:latin typeface="Helvetica"/>
            </a:defRPr>
          </a:pPr>
          <a:endParaRPr lang="en-US"/>
        </a:p>
      </c:txPr>
    </c:legend>
    <c:plotVisOnly val="1"/>
    <c:dispBlanksAs val="gap"/>
    <c:showDLblsOverMax val="1"/>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v1 Serial Version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v1</c:v>
                </c:pt>
              </c:strCache>
            </c:strRef>
          </c:tx>
          <c:spPr>
            <a:ln w="28575" cap="rnd">
              <a:solidFill>
                <a:schemeClr val="accent1"/>
              </a:solidFill>
              <a:round/>
            </a:ln>
            <a:effectLst/>
          </c:spPr>
          <c:marker>
            <c:symbol val="none"/>
          </c:marker>
          <c:cat>
            <c:strRef>
              <c:f>Sheet1!$A$2:$A$5</c:f>
              <c:strCache>
                <c:ptCount val="4"/>
                <c:pt idx="0">
                  <c:v>bin 15</c:v>
                </c:pt>
                <c:pt idx="1">
                  <c:v>bin 20</c:v>
                </c:pt>
                <c:pt idx="2">
                  <c:v>bin 25</c:v>
                </c:pt>
                <c:pt idx="3">
                  <c:v>bin 30</c:v>
                </c:pt>
              </c:strCache>
            </c:strRef>
          </c:cat>
          <c:val>
            <c:numRef>
              <c:f>Sheet1!$B$2:$B$5</c:f>
              <c:numCache>
                <c:formatCode>General</c:formatCode>
                <c:ptCount val="4"/>
                <c:pt idx="0">
                  <c:v>0.0071</c:v>
                </c:pt>
                <c:pt idx="1">
                  <c:v>0.233</c:v>
                </c:pt>
                <c:pt idx="2">
                  <c:v>8.643999999999998</c:v>
                </c:pt>
                <c:pt idx="3">
                  <c:v>262.822</c:v>
                </c:pt>
              </c:numCache>
            </c:numRef>
          </c:val>
          <c:smooth val="0"/>
        </c:ser>
        <c:dLbls>
          <c:showLegendKey val="0"/>
          <c:showVal val="0"/>
          <c:showCatName val="0"/>
          <c:showSerName val="0"/>
          <c:showPercent val="0"/>
          <c:showBubbleSize val="0"/>
        </c:dLbls>
        <c:smooth val="0"/>
        <c:axId val="1875280016"/>
        <c:axId val="1875300608"/>
      </c:lineChart>
      <c:catAx>
        <c:axId val="187528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00608"/>
        <c:crosses val="autoZero"/>
        <c:auto val="1"/>
        <c:lblAlgn val="ctr"/>
        <c:lblOffset val="100"/>
        <c:noMultiLvlLbl val="0"/>
      </c:catAx>
      <c:valAx>
        <c:axId val="187530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280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 thread</c:v>
                </c:pt>
              </c:strCache>
            </c:strRef>
          </c:tx>
          <c:spPr>
            <a:ln w="28575" cap="rnd">
              <a:solidFill>
                <a:schemeClr val="accent1"/>
              </a:solidFill>
              <a:round/>
            </a:ln>
            <a:effectLst/>
          </c:spPr>
          <c:marker>
            <c:symbol val="none"/>
          </c:marker>
          <c:cat>
            <c:strRef>
              <c:f>Sheet1!$A$2:$A$5</c:f>
              <c:strCache>
                <c:ptCount val="4"/>
                <c:pt idx="0">
                  <c:v>bin 15</c:v>
                </c:pt>
                <c:pt idx="1">
                  <c:v>bin 20</c:v>
                </c:pt>
                <c:pt idx="2">
                  <c:v>bin 25</c:v>
                </c:pt>
                <c:pt idx="3">
                  <c:v>bin 30</c:v>
                </c:pt>
              </c:strCache>
            </c:strRef>
          </c:cat>
          <c:val>
            <c:numRef>
              <c:f>Sheet1!$B$2:$B$5</c:f>
              <c:numCache>
                <c:formatCode>General</c:formatCode>
                <c:ptCount val="4"/>
                <c:pt idx="0">
                  <c:v>0.018</c:v>
                </c:pt>
                <c:pt idx="1">
                  <c:v>0.702</c:v>
                </c:pt>
                <c:pt idx="2">
                  <c:v>23.65</c:v>
                </c:pt>
                <c:pt idx="3">
                  <c:v>683.5</c:v>
                </c:pt>
              </c:numCache>
            </c:numRef>
          </c:val>
          <c:smooth val="0"/>
        </c:ser>
        <c:ser>
          <c:idx val="1"/>
          <c:order val="1"/>
          <c:tx>
            <c:strRef>
              <c:f>Sheet1!$C$1</c:f>
              <c:strCache>
                <c:ptCount val="1"/>
                <c:pt idx="0">
                  <c:v>2 threads</c:v>
                </c:pt>
              </c:strCache>
            </c:strRef>
          </c:tx>
          <c:spPr>
            <a:ln w="28575" cap="rnd">
              <a:solidFill>
                <a:schemeClr val="accent2"/>
              </a:solidFill>
              <a:round/>
            </a:ln>
            <a:effectLst/>
          </c:spPr>
          <c:marker>
            <c:symbol val="none"/>
          </c:marker>
          <c:cat>
            <c:strRef>
              <c:f>Sheet1!$A$2:$A$5</c:f>
              <c:strCache>
                <c:ptCount val="4"/>
                <c:pt idx="0">
                  <c:v>bin 15</c:v>
                </c:pt>
                <c:pt idx="1">
                  <c:v>bin 20</c:v>
                </c:pt>
                <c:pt idx="2">
                  <c:v>bin 25</c:v>
                </c:pt>
                <c:pt idx="3">
                  <c:v>bin 30</c:v>
                </c:pt>
              </c:strCache>
            </c:strRef>
          </c:cat>
          <c:val>
            <c:numRef>
              <c:f>Sheet1!$C$2:$C$5</c:f>
              <c:numCache>
                <c:formatCode>General</c:formatCode>
                <c:ptCount val="4"/>
                <c:pt idx="0">
                  <c:v>0.063</c:v>
                </c:pt>
                <c:pt idx="1">
                  <c:v>1.818</c:v>
                </c:pt>
                <c:pt idx="2">
                  <c:v>66.289</c:v>
                </c:pt>
                <c:pt idx="3">
                  <c:v>1907.12</c:v>
                </c:pt>
              </c:numCache>
            </c:numRef>
          </c:val>
          <c:smooth val="0"/>
        </c:ser>
        <c:ser>
          <c:idx val="2"/>
          <c:order val="2"/>
          <c:tx>
            <c:strRef>
              <c:f>Sheet1!$D$1</c:f>
              <c:strCache>
                <c:ptCount val="1"/>
                <c:pt idx="0">
                  <c:v>4 threads</c:v>
                </c:pt>
              </c:strCache>
            </c:strRef>
          </c:tx>
          <c:spPr>
            <a:ln w="28575" cap="rnd">
              <a:solidFill>
                <a:schemeClr val="accent3"/>
              </a:solidFill>
              <a:round/>
            </a:ln>
            <a:effectLst/>
          </c:spPr>
          <c:marker>
            <c:symbol val="none"/>
          </c:marker>
          <c:cat>
            <c:strRef>
              <c:f>Sheet1!$A$2:$A$5</c:f>
              <c:strCache>
                <c:ptCount val="4"/>
                <c:pt idx="0">
                  <c:v>bin 15</c:v>
                </c:pt>
                <c:pt idx="1">
                  <c:v>bin 20</c:v>
                </c:pt>
                <c:pt idx="2">
                  <c:v>bin 25</c:v>
                </c:pt>
                <c:pt idx="3">
                  <c:v>bin 30</c:v>
                </c:pt>
              </c:strCache>
            </c:strRef>
          </c:cat>
          <c:val>
            <c:numRef>
              <c:f>Sheet1!$D$2:$D$5</c:f>
              <c:numCache>
                <c:formatCode>General</c:formatCode>
                <c:ptCount val="4"/>
                <c:pt idx="0">
                  <c:v>0.076</c:v>
                </c:pt>
                <c:pt idx="1">
                  <c:v>2.22</c:v>
                </c:pt>
                <c:pt idx="2">
                  <c:v>73.15000000000001</c:v>
                </c:pt>
                <c:pt idx="3">
                  <c:v>2800.91</c:v>
                </c:pt>
              </c:numCache>
            </c:numRef>
          </c:val>
          <c:smooth val="0"/>
        </c:ser>
        <c:ser>
          <c:idx val="3"/>
          <c:order val="3"/>
          <c:tx>
            <c:strRef>
              <c:f>Sheet1!$E$1</c:f>
              <c:strCache>
                <c:ptCount val="1"/>
                <c:pt idx="0">
                  <c:v>8 threads</c:v>
                </c:pt>
              </c:strCache>
            </c:strRef>
          </c:tx>
          <c:spPr>
            <a:ln w="28575" cap="rnd">
              <a:solidFill>
                <a:schemeClr val="accent4"/>
              </a:solidFill>
              <a:round/>
            </a:ln>
            <a:effectLst/>
          </c:spPr>
          <c:marker>
            <c:symbol val="none"/>
          </c:marker>
          <c:cat>
            <c:strRef>
              <c:f>Sheet1!$A$2:$A$5</c:f>
              <c:strCache>
                <c:ptCount val="4"/>
                <c:pt idx="0">
                  <c:v>bin 15</c:v>
                </c:pt>
                <c:pt idx="1">
                  <c:v>bin 20</c:v>
                </c:pt>
                <c:pt idx="2">
                  <c:v>bin 25</c:v>
                </c:pt>
                <c:pt idx="3">
                  <c:v>bin 30</c:v>
                </c:pt>
              </c:strCache>
            </c:strRef>
          </c:cat>
          <c:val>
            <c:numRef>
              <c:f>Sheet1!$E$2:$E$5</c:f>
              <c:numCache>
                <c:formatCode>General</c:formatCode>
                <c:ptCount val="4"/>
                <c:pt idx="0">
                  <c:v>0.109</c:v>
                </c:pt>
                <c:pt idx="1">
                  <c:v>3.001</c:v>
                </c:pt>
                <c:pt idx="2">
                  <c:v>90.081</c:v>
                </c:pt>
                <c:pt idx="3">
                  <c:v>4009.12</c:v>
                </c:pt>
              </c:numCache>
            </c:numRef>
          </c:val>
          <c:smooth val="0"/>
        </c:ser>
        <c:ser>
          <c:idx val="4"/>
          <c:order val="4"/>
          <c:tx>
            <c:strRef>
              <c:f>Sheet1!$F$1</c:f>
              <c:strCache>
                <c:ptCount val="1"/>
                <c:pt idx="0">
                  <c:v>16 threads</c:v>
                </c:pt>
              </c:strCache>
            </c:strRef>
          </c:tx>
          <c:spPr>
            <a:ln w="28575" cap="rnd">
              <a:solidFill>
                <a:schemeClr val="accent5"/>
              </a:solidFill>
              <a:round/>
            </a:ln>
            <a:effectLst/>
          </c:spPr>
          <c:marker>
            <c:symbol val="none"/>
          </c:marker>
          <c:cat>
            <c:strRef>
              <c:f>Sheet1!$A$2:$A$5</c:f>
              <c:strCache>
                <c:ptCount val="4"/>
                <c:pt idx="0">
                  <c:v>bin 15</c:v>
                </c:pt>
                <c:pt idx="1">
                  <c:v>bin 20</c:v>
                </c:pt>
                <c:pt idx="2">
                  <c:v>bin 25</c:v>
                </c:pt>
                <c:pt idx="3">
                  <c:v>bin 30</c:v>
                </c:pt>
              </c:strCache>
            </c:strRef>
          </c:cat>
          <c:val>
            <c:numRef>
              <c:f>Sheet1!$F$2:$F$5</c:f>
              <c:numCache>
                <c:formatCode>General</c:formatCode>
                <c:ptCount val="4"/>
                <c:pt idx="0">
                  <c:v>0.154</c:v>
                </c:pt>
                <c:pt idx="1">
                  <c:v>4.18</c:v>
                </c:pt>
                <c:pt idx="2">
                  <c:v>128.57</c:v>
                </c:pt>
                <c:pt idx="3">
                  <c:v>4911.75</c:v>
                </c:pt>
              </c:numCache>
            </c:numRef>
          </c:val>
          <c:smooth val="0"/>
        </c:ser>
        <c:dLbls>
          <c:showLegendKey val="0"/>
          <c:showVal val="0"/>
          <c:showCatName val="0"/>
          <c:showSerName val="0"/>
          <c:showPercent val="0"/>
          <c:showBubbleSize val="0"/>
        </c:dLbls>
        <c:smooth val="0"/>
        <c:axId val="1875387280"/>
        <c:axId val="1875390192"/>
      </c:lineChart>
      <c:catAx>
        <c:axId val="1875387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90192"/>
        <c:crosses val="autoZero"/>
        <c:auto val="1"/>
        <c:lblAlgn val="ctr"/>
        <c:lblOffset val="100"/>
        <c:noMultiLvlLbl val="0"/>
      </c:catAx>
      <c:valAx>
        <c:axId val="187539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87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305</Words>
  <Characters>1744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Philly Cheeze</dc:creator>
  <cp:keywords/>
  <dc:description/>
  <cp:lastModifiedBy>Philly Cheeze</cp:lastModifiedBy>
  <cp:revision>3</cp:revision>
  <dcterms:created xsi:type="dcterms:W3CDTF">2015-12-05T20:10:00Z</dcterms:created>
  <dcterms:modified xsi:type="dcterms:W3CDTF">2015-12-11T18:54:00Z</dcterms:modified>
</cp:coreProperties>
</file>