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</w:t>
      </w:r>
      <w:r>
        <w:t xml:space="preserve"> </w:t>
      </w:r>
      <w:r>
        <w:t xml:space="preserve">know as a contractor: signing in, submitting receipts, submitting</w:t>
      </w:r>
      <w:r>
        <w:t xml:space="preserve"> </w:t>
      </w:r>
      <w:r>
        <w:t xml:space="preserve">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</w:t>
      </w:r>
      <w:r>
        <w:t xml:space="preserve"> </w:t>
      </w:r>
      <w:r>
        <w:t xml:space="preserve">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</w:t>
      </w:r>
      <w:r>
        <w:t xml:space="preserve"> </w:t>
      </w:r>
      <w:r>
        <w:t xml:space="preserve">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</w:t>
      </w:r>
      <w:r>
        <w:t xml:space="preserve"> </w:t>
      </w:r>
      <w:r>
        <w:t xml:space="preserve">performed. These start as Pending and flip to Paid once your admin</w:t>
      </w:r>
      <w:r>
        <w:t xml:space="preserve"> </w:t>
      </w:r>
      <w:r>
        <w:t xml:space="preserve">issues payment.</w:t>
      </w:r>
    </w:p>
    <w:p>
      <w:pPr>
        <w:pStyle w:val="FirstParagraph"/>
      </w:pPr>
      <w:r>
        <w:t xml:space="preserve">Everything you send through LedgerX goes straight to the admin</w:t>
      </w:r>
      <w:r>
        <w:t xml:space="preserve"> </w:t>
      </w:r>
      <w:r>
        <w:t xml:space="preserve">responsible for the property. You don’t email anyone, you don’t attach</w:t>
      </w:r>
      <w:r>
        <w:t xml:space="preserve"> </w:t>
      </w:r>
      <w:r>
        <w:t xml:space="preserve">files to texts, you don’t lose a receipt in your glove box. You open the</w:t>
      </w:r>
      <w:r>
        <w:t xml:space="preserve"> </w:t>
      </w:r>
      <w:r>
        <w:t xml:space="preserve">app, upload a photo or PDF, and the app reads most of the details for</w:t>
      </w:r>
      <w:r>
        <w:t xml:space="preserve"> </w:t>
      </w:r>
      <w:r>
        <w:t xml:space="preserve">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, sign in with your username 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</w:t>
      </w:r>
      <w:r>
        <w:t xml:space="preserve"> </w:t>
      </w:r>
      <w:r>
        <w:t xml:space="preserve">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 marked</w:t>
      </w:r>
      <w:r>
        <w:t xml:space="preserve"> 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t xml:space="preserve">or if a receipt has been marked as paid.</w:t>
      </w:r>
    </w:p>
    <w:p>
      <w:pPr>
        <w:pStyle w:val="FirstParagraph"/>
      </w:pPr>
      <w:r>
        <w:t xml:space="preserve">That’s it. The rest of this guide is the detail for when something isn’t</w:t>
      </w:r>
      <w:r>
        <w:t xml:space="preserve"> </w:t>
      </w:r>
      <w:r>
        <w:t xml:space="preserve">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</w:t>
      </w:r>
      <w:r>
        <w:t xml:space="preserve"> </w:t>
      </w:r>
      <w:r>
        <w:t xml:space="preserve">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 and a reset link will be emailed to</w:t>
      </w:r>
      <w:r>
        <w:t xml:space="preserve"> </w:t>
      </w:r>
      <w:r>
        <w:t xml:space="preserve">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</w:t>
      </w:r>
      <w:r>
        <w:t xml:space="preserve"> </w:t>
      </w:r>
      <w:r>
        <w:t xml:space="preserve">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</w:t>
      </w:r>
      <w:r>
        <w:t xml:space="preserve"> </w:t>
      </w:r>
      <w:r>
        <w:t xml:space="preserve">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</w:t>
      </w:r>
      <w:r>
        <w:t xml:space="preserve"> </w:t>
      </w:r>
      <w:r>
        <w:t xml:space="preserve">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</w:t>
      </w:r>
      <w:r>
        <w:t xml:space="preserve"> </w:t>
      </w:r>
      <w:r>
        <w:t xml:space="preserve">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</w:t>
      </w:r>
      <w:r>
        <w:t xml:space="preserve"> </w:t>
      </w:r>
      <w:r>
        <w:t xml:space="preserve">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2639"/>
        <w:tblLayout w:type="fixed"/>
        <w:tblLook w:firstRow="1" w:lastRow="0" w:firstColumn="0" w:lastColumn="0" w:noHBand="0" w:noVBand="0" w:val="0020"/>
      </w:tblPr>
      <w:tblGrid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 receipt for</w:t>
            </w:r>
            <w:r>
              <w:t xml:space="preserve"> </w:t>
            </w:r>
            <w:r>
              <w:t xml:space="preserve">something you</w:t>
            </w:r>
            <w:r>
              <w:t xml:space="preserve"> </w:t>
            </w:r>
            <w:r>
              <w:t xml:space="preserve">bought on behalf</w:t>
            </w:r>
            <w:r>
              <w:t xml:space="preserve"> </w:t>
            </w:r>
            <w:r>
              <w:t xml:space="preserve">of a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Submit 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your invoice</w:t>
            </w:r>
            <w:r>
              <w:t xml:space="preserve"> </w:t>
            </w:r>
            <w:r>
              <w:t xml:space="preserve">(bill) for work</w:t>
            </w:r>
            <w:r>
              <w:t xml:space="preserve"> </w:t>
            </w:r>
            <w:r>
              <w:t xml:space="preserve">you 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</w:t>
      </w:r>
      <w:r>
        <w:t xml:space="preserve"> </w:t>
      </w:r>
      <w:r>
        <w:t xml:space="preserve">status badge (Pending or Paid).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</w:t>
      </w:r>
      <w:r>
        <w:t xml:space="preserve"> </w:t>
      </w:r>
      <w:r>
        <w:t xml:space="preserve">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</w:t>
      </w:r>
      <w:r>
        <w:t xml:space="preserve"> </w:t>
      </w:r>
      <w:r>
        <w:t xml:space="preserve">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</w:t>
      </w:r>
      <w:r>
        <w:t xml:space="preserve"> </w:t>
      </w:r>
      <w:r>
        <w:t xml:space="preserve">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</w:t>
      </w:r>
      <w:r>
        <w:t xml:space="preserve"> </w:t>
      </w:r>
      <w:r>
        <w:t xml:space="preserve">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</w:t>
      </w:r>
      <w:r>
        <w:t xml:space="preserve"> </w:t>
      </w:r>
      <w:r>
        <w:t xml:space="preserve">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</w:t>
      </w:r>
      <w:r>
        <w:t xml:space="preserve"> </w:t>
      </w:r>
      <w:r>
        <w:t xml:space="preserve">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</w:t>
      </w:r>
      <w:r>
        <w:t xml:space="preserve"> </w:t>
      </w:r>
      <w:r>
        <w:t xml:space="preserve">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</w:t>
      </w:r>
      <w:r>
        <w:t xml:space="preserve"> </w:t>
      </w:r>
      <w:r>
        <w:t xml:space="preserve">you want to a single transaction — useful for long itemized receipts</w:t>
      </w:r>
      <w:r>
        <w:t xml:space="preserve"> </w:t>
      </w:r>
      <w:r>
        <w:t xml:space="preserve">that span multiple pages, or when you have both the receipt and a</w:t>
      </w:r>
      <w:r>
        <w:t xml:space="preserve"> </w:t>
      </w:r>
      <w:r>
        <w:t xml:space="preserve">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</w:t>
      </w:r>
      <w:r>
        <w:t xml:space="preserve"> </w:t>
      </w:r>
      <w:r>
        <w:t xml:space="preserve">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</w:t>
      </w:r>
      <w:r>
        <w:t xml:space="preserve"> </w:t>
      </w:r>
      <w:r>
        <w:t xml:space="preserve">generate invoices in Word or Google Docs, export to PDF and upload</w:t>
      </w:r>
      <w:r>
        <w:t xml:space="preserve"> </w:t>
      </w:r>
      <w:r>
        <w:t xml:space="preserve">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</w:t>
      </w:r>
      <w:r>
        <w:t xml:space="preserve"> </w:t>
      </w:r>
      <w:r>
        <w:t xml:space="preserve">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</w:t>
      </w:r>
      <w:r>
        <w:t xml:space="preserve"> </w:t>
      </w:r>
      <w:r>
        <w:t xml:space="preserve">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Optionally pick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(e.g. Plumbing, Materials,</w:t>
      </w:r>
      <w:r>
        <w:t xml:space="preserve"> </w:t>
      </w:r>
      <w:r>
        <w:t xml:space="preserve">Utilities). Only categories available for the property you just</w:t>
      </w:r>
      <w:r>
        <w:t xml:space="preserve"> </w:t>
      </w:r>
      <w:r>
        <w:t xml:space="preserve">selected are shown. Leaving this blank is fine — a full admin can</w:t>
      </w:r>
      <w:r>
        <w:t xml:space="preserve"> </w:t>
      </w:r>
      <w:r>
        <w:t xml:space="preserve">assign one later. If you change the property, the category resets.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2639"/>
        <w:tblLayout w:type="fixed"/>
        <w:tblLook w:firstRow="1" w:lastRow="0" w:firstColumn="0" w:lastColumn="0" w:noHBand="0" w:noVBand="0" w:val="0020"/>
      </w:tblPr>
      <w:tblGrid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 —</w:t>
            </w:r>
            <w:r>
              <w:t xml:space="preserve"> </w:t>
            </w:r>
            <w:r>
              <w:t xml:space="preserve">waiting for</w:t>
            </w:r>
            <w:r>
              <w:t xml:space="preserve"> </w:t>
            </w: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has been</w:t>
            </w:r>
            <w:r>
              <w:t xml:space="preserve"> </w:t>
            </w:r>
            <w:r>
              <w:t xml:space="preserve">issued. You’re</w:t>
            </w:r>
            <w:r>
              <w:t xml:space="preserve"> </w:t>
            </w:r>
            <w:r>
              <w:t xml:space="preserve">done.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something was wrong with the invoice</w:t>
      </w:r>
      <w:r>
        <w:t xml:space="preserve"> </w:t>
      </w:r>
      <w:r>
        <w:t xml:space="preserve">(wrong property, unclear</w:t>
      </w:r>
      <w:r>
        <w:t xml:space="preserve"> </w:t>
      </w:r>
      <w:r>
        <w:t xml:space="preserve">scan, missing detail), tap the invoice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to open the</w:t>
      </w:r>
      <w:r>
        <w:t xml:space="preserve"> </w:t>
      </w:r>
      <w:r>
        <w:t xml:space="preserve">detail 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 at the bottom.</w:t>
      </w:r>
      <w:r>
        <w:t xml:space="preserve"> </w:t>
      </w:r>
      <w:r>
        <w:t xml:space="preserve">You’ll only see the button on invoices you submitted. After deleting,</w:t>
      </w:r>
      <w:r>
        <w:t xml:space="preserve"> </w:t>
      </w:r>
      <w:r>
        <w:t xml:space="preserve">upload a clean version. (Full admins can also delete any invoice as a</w:t>
      </w:r>
      <w:r>
        <w:t xml:space="preserve"> </w:t>
      </w:r>
      <w:r>
        <w:t xml:space="preserve">cleanup tool.)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</w:t>
      </w:r>
      <w:r>
        <w:t xml:space="preserve"> </w:t>
      </w:r>
      <w:r>
        <w:t xml:space="preserve">newest first, with a status badge on each one. You can come back as</w:t>
      </w:r>
      <w:r>
        <w:t xml:space="preserve"> </w:t>
      </w:r>
      <w:r>
        <w:t xml:space="preserve">often as you want — you don’t have to email the admin to ask</w:t>
      </w:r>
      <w:r>
        <w:t xml:space="preserve"> </w:t>
      </w:r>
      <w:r>
        <w:t xml:space="preserve">“did you</w:t>
      </w:r>
      <w:r>
        <w:t xml:space="preserve"> </w:t>
      </w:r>
      <w:r>
        <w:t xml:space="preserve">get it?”</w:t>
      </w:r>
    </w:p>
    <w:p>
      <w:pPr>
        <w:pStyle w:val="BodyText"/>
      </w:pPr>
      <w:r>
        <w:rPr>
          <w:b/>
          <w:bCs/>
        </w:rPr>
        <w:t xml:space="preserve">Tap any invoice row to see the full details.</w:t>
      </w:r>
      <w:r>
        <w:t xml:space="preserve"> </w:t>
      </w:r>
      <w:r>
        <w:t xml:space="preserve">A read-only panel opens</w:t>
      </w:r>
      <w:r>
        <w:t xml:space="preserve"> </w:t>
      </w:r>
      <w:r>
        <w:t xml:space="preserve">showing the invoice number, property, category, amount, status badge,</w:t>
      </w:r>
      <w:r>
        <w:t xml:space="preserve"> </w:t>
      </w:r>
      <w:r>
        <w:t xml:space="preserve">service period, submitted date, paid date (if paid), description, any</w:t>
      </w:r>
      <w:r>
        <w:t xml:space="preserve"> </w:t>
      </w:r>
      <w:r>
        <w:t xml:space="preserve">admin notes, and every attachment. PDF attachments open in a new tab;</w:t>
      </w:r>
      <w:r>
        <w:t xml:space="preserve"> </w:t>
      </w:r>
      <w:r>
        <w:t xml:space="preserve">photos open inline. Good for double-checking what you sent or pulling up</w:t>
      </w:r>
      <w:r>
        <w:t xml:space="preserve"> </w:t>
      </w:r>
      <w:r>
        <w:t xml:space="preserve">an old invoice on the go.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</w:t>
      </w:r>
      <w:r>
        <w:t xml:space="preserve"> </w:t>
      </w:r>
      <w:r>
        <w:t xml:space="preserve">once the admin confirms reimbursement/payment. No badge means it’s still</w:t>
      </w:r>
      <w:r>
        <w:t xml:space="preserve"> </w:t>
      </w:r>
      <w:r>
        <w:t xml:space="preserve">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</w:t>
      </w:r>
      <w:r>
        <w:t xml:space="preserve"> </w:t>
      </w:r>
      <w:r>
        <w:t xml:space="preserve">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</w:t>
      </w:r>
      <w:r>
        <w:t xml:space="preserve"> </w:t>
      </w:r>
      <w:r>
        <w:t xml:space="preserve">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</w:t>
      </w:r>
      <w:r>
        <w:t xml:space="preserve"> </w:t>
      </w:r>
      <w:r>
        <w:t xml:space="preserve">buttons, labels, help text — swaps immediately. Your choice is</w:t>
      </w:r>
      <w:r>
        <w:t xml:space="preserve"> </w:t>
      </w:r>
      <w:r>
        <w:t xml:space="preserve">remembered.</w:t>
      </w:r>
    </w:p>
    <w:p>
      <w:r>
        <w:pict>
          <v:rect style="width:0;height:1.5pt" o:hralign="center" o:hrstd="t" o:hr="t"/>
        </w:pict>
      </w:r>
    </w:p>
    <w:bookmarkEnd w:id="19"/>
    <w:bookmarkStart w:id="22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0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</w:t>
      </w:r>
      <w:r>
        <w:t xml:space="preserve"> </w:t>
      </w:r>
      <w:r>
        <w:t xml:space="preserve">forget your password, you can reset it yourself instead of bothering the</w:t>
      </w:r>
      <w:r>
        <w:t xml:space="preserve"> </w:t>
      </w:r>
      <w:r>
        <w:t xml:space="preserve">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0"/>
    <w:bookmarkStart w:id="21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</w:t>
      </w:r>
      <w:r>
        <w:t xml:space="preserve"> </w:t>
      </w:r>
      <w:r>
        <w:t xml:space="preserve">there.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</w:t>
      </w:r>
      <w:r>
        <w:t xml:space="preserve"> </w:t>
      </w:r>
      <w:r>
        <w:t xml:space="preserve">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</w:t>
      </w:r>
      <w:r>
        <w:t xml:space="preserve"> </w:t>
      </w:r>
      <w:r>
        <w:t xml:space="preserve">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</w:t>
      </w:r>
      <w:r>
        <w:t xml:space="preserve"> </w:t>
      </w:r>
      <w:r>
        <w:t xml:space="preserve">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</w:t>
      </w:r>
      <w:r>
        <w:t xml:space="preserve"> </w:t>
      </w:r>
      <w:r>
        <w:t xml:space="preserve">(the shiny kind from gas stations and stores), scan or photograph it</w:t>
      </w:r>
      <w:r>
        <w:t xml:space="preserve"> </w:t>
      </w:r>
      <w:r>
        <w:t xml:space="preserve">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</w:t>
      </w:r>
      <w:r>
        <w:t xml:space="preserve"> </w:t>
      </w:r>
      <w:r>
        <w:t xml:space="preserve">you attach a blurry photo first and a clear one second, it’ll use the</w:t>
      </w:r>
      <w:r>
        <w:t xml:space="preserve"> </w:t>
      </w:r>
      <w:r>
        <w:t xml:space="preserve">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</w:t>
      </w:r>
      <w:r>
        <w:t xml:space="preserve"> </w:t>
      </w:r>
      <w:r>
        <w:t xml:space="preserve">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</w:t>
      </w:r>
      <w:r>
        <w:t xml:space="preserve"> </w:t>
      </w:r>
      <w:r>
        <w:t xml:space="preserve">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3"/>
    <w:bookmarkStart w:id="24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screen. If not, ask your admin to reset it</w:t>
      </w:r>
      <w:r>
        <w:t xml:space="preserve"> </w:t>
      </w:r>
      <w:r>
        <w:t xml:space="preserve">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</w:t>
      </w:r>
      <w:r>
        <w:t xml:space="preserve"> </w:t>
      </w:r>
      <w:r>
        <w:t xml:space="preserve">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</w:t>
      </w:r>
      <w:r>
        <w:t xml:space="preserve"> </w:t>
      </w:r>
      <w:r>
        <w:t xml:space="preserve">and PDF. Very large files (over ~10 MB) may time out — try a slightly</w:t>
      </w:r>
      <w:r>
        <w:t xml:space="preserve"> </w:t>
      </w:r>
      <w:r>
        <w:t xml:space="preserve">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</w:t>
      </w:r>
      <w:r>
        <w:t xml:space="preserve"> </w:t>
      </w:r>
      <w:r>
        <w:t xml:space="preserve">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</w:t>
      </w:r>
      <w:r>
        <w:t xml:space="preserve"> </w:t>
      </w:r>
      <w:r>
        <w:t xml:space="preserve">Contractors can delete invoices they submitted (red Delete button in the</w:t>
      </w:r>
      <w:r>
        <w:t xml:space="preserve"> </w:t>
      </w:r>
      <w:r>
        <w:t xml:space="preserve">detail panel) but cannot edit them after submission (to keep the audit</w:t>
      </w:r>
      <w:r>
        <w:t xml:space="preserve"> </w:t>
      </w:r>
      <w:r>
        <w:t xml:space="preserve">trail clean). Message your admin and ask them to reject the invoice with</w:t>
      </w:r>
      <w:r>
        <w:t xml:space="preserve"> </w:t>
      </w:r>
      <w:r>
        <w:t xml:space="preserve">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</w:t>
      </w:r>
      <w:r>
        <w:t xml:space="preserve"> </w:t>
      </w:r>
      <w:r>
        <w:t xml:space="preserve">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app?</w:t>
      </w:r>
      <w:r>
        <w:t xml:space="preserve"> </w:t>
      </w:r>
      <w:r>
        <w:t xml:space="preserve">A: Not right now — the app doesn’t email or text you. Check the</w:t>
      </w:r>
      <w:r>
        <w:t xml:space="preserve"> </w:t>
      </w:r>
      <w:r>
        <w:t xml:space="preserve">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</w:t>
      </w:r>
      <w:r>
        <w:rPr>
          <w:b/>
          <w:bCs/>
        </w:rPr>
        <w:t xml:space="preserve"> </w:t>
      </w:r>
      <w:r>
        <w:rPr>
          <w:b/>
          <w:bCs/>
        </w:rPr>
        <w:t xml:space="preserve">submit an invoice?</w:t>
      </w:r>
      <w:r>
        <w:t xml:space="preserve"> </w:t>
      </w:r>
      <w:r>
        <w:t xml:space="preserve">A: Take a photo of the invoice with your normal</w:t>
      </w:r>
      <w:r>
        <w:t xml:space="preserve"> </w:t>
      </w:r>
      <w:r>
        <w:t xml:space="preserve">camera and upload the JPG — that works fine. PDFs are preferred but</w:t>
      </w:r>
      <w:r>
        <w:t xml:space="preserve"> </w:t>
      </w:r>
      <w:r>
        <w:t xml:space="preserve">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</w:t>
      </w:r>
      <w:r>
        <w:t xml:space="preserve"> </w:t>
      </w:r>
      <w:r>
        <w:t xml:space="preserve">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</w:t>
      </w:r>
      <w:r>
        <w:t xml:space="preserve"> </w:t>
      </w:r>
      <w:r>
        <w:t xml:space="preserve">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4"/>
    <w:bookmarkStart w:id="25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</w:t>
      </w:r>
      <w:r>
        <w:t xml:space="preserve"> </w:t>
      </w:r>
      <w:r>
        <w:t xml:space="preserve">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</w:t>
      </w:r>
      <w:r>
        <w:t xml:space="preserve"> </w:t>
      </w:r>
      <w:r>
        <w:t xml:space="preserve">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</w:t>
      </w:r>
      <w:r>
        <w:t xml:space="preserve"> </w:t>
      </w:r>
      <w:r>
        <w:t xml:space="preserve">pick the property, hit Save.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2026-04-28T21:59:26Z</dcterms:created>
  <dcterms:modified xsi:type="dcterms:W3CDTF">2026-04-28T21:59:26Z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