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</w:t>
      </w:r>
      <w:r>
        <w:t xml:space="preserve"> </w:t>
      </w:r>
      <w:r>
        <w:t xml:space="preserve">prestador de serviço: como entrar, enviar recibos, enviar notas fiscais</w:t>
      </w:r>
      <w:r>
        <w:t xml:space="preserve"> </w:t>
      </w:r>
      <w:r>
        <w:t xml:space="preserve">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</w:t>
      </w:r>
      <w:r>
        <w:t xml:space="preserve"> </w:t>
      </w:r>
      <w:r>
        <w:t xml:space="preserve">seu administrador ou gerente de propriedades. Como prestador, você usa o</w:t>
      </w:r>
      <w:r>
        <w:t xml:space="preserve"> </w:t>
      </w:r>
      <w:r>
        <w:t xml:space="preserve">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</w:t>
      </w:r>
      <w:r>
        <w:t xml:space="preserve"> </w:t>
      </w:r>
      <w:r>
        <w:t xml:space="preserve">de uma propriedade (materiais, suprimentos, combustível, etc.).</w:t>
      </w:r>
      <w:r>
        <w:t xml:space="preserve"> </w:t>
      </w:r>
      <w:r>
        <w:t xml:space="preserve">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</w:t>
      </w:r>
      <w:r>
        <w:t xml:space="preserve"> </w:t>
      </w:r>
      <w:r>
        <w:t xml:space="preserve">realizado. Elas começam como Pendente e viram Paga assim que o</w:t>
      </w:r>
      <w:r>
        <w:t xml:space="preserve"> </w:t>
      </w:r>
      <w:r>
        <w:t xml:space="preserve">administrador efetua o pagamento.</w:t>
      </w:r>
    </w:p>
    <w:p>
      <w:pPr>
        <w:pStyle w:val="FirstParagraph"/>
      </w:pPr>
      <w:r>
        <w:t xml:space="preserve">Tudo o que você envia pelo LedgerX vai direto para o administrador</w:t>
      </w:r>
      <w:r>
        <w:t xml:space="preserve"> </w:t>
      </w:r>
      <w:r>
        <w:t xml:space="preserve">responsável pela propriedade. Você não precisa mandar e-mail, anexar</w:t>
      </w:r>
      <w:r>
        <w:t xml:space="preserve"> </w:t>
      </w:r>
      <w:r>
        <w:t xml:space="preserve">arquivo em mensagem de texto, nem perder um recibo no porta-luvas. Você</w:t>
      </w:r>
      <w:r>
        <w:t xml:space="preserve"> </w:t>
      </w:r>
      <w:r>
        <w:t xml:space="preserve">abre o app, envia a foto ou o PDF, e o próprio app lê a maior parte dos</w:t>
      </w:r>
      <w:r>
        <w:t xml:space="preserve"> </w:t>
      </w:r>
      <w:r>
        <w:t xml:space="preserve">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e entre com seu nome de usuário e</w:t>
      </w:r>
      <w:r>
        <w:t xml:space="preserve"> </w:t>
      </w:r>
      <w:r>
        <w:t xml:space="preserve">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</w:t>
      </w:r>
      <w:r>
        <w:t xml:space="preserve"> </w:t>
      </w:r>
      <w:r>
        <w:t xml:space="preserve">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</w:t>
      </w:r>
      <w:r>
        <w:t xml:space="preserve"> </w:t>
      </w:r>
      <w:r>
        <w:t xml:space="preserve">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 marcada como</w:t>
      </w:r>
      <w:r>
        <w:t xml:space="preserve"> </w:t>
      </w:r>
      <w:r>
        <w:rPr>
          <w:b/>
          <w:bCs/>
        </w:rPr>
        <w:t xml:space="preserve">Paga</w:t>
      </w:r>
      <w:r>
        <w:t xml:space="preserve">,</w:t>
      </w:r>
      <w:r>
        <w:t xml:space="preserve"> </w:t>
      </w:r>
      <w:r>
        <w:t xml:space="preserve">ou se um recibo foi marcado como pago.</w:t>
      </w:r>
    </w:p>
    <w:p>
      <w:pPr>
        <w:pStyle w:val="FirstParagraph"/>
      </w:pPr>
      <w:r>
        <w:t xml:space="preserve">Pronto. O resto do guia é detalhe para quando alguma coisa não estiver</w:t>
      </w:r>
      <w:r>
        <w:t xml:space="preserve"> </w:t>
      </w:r>
      <w:r>
        <w:t xml:space="preserve">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</w:t>
      </w:r>
      <w:r>
        <w:t xml:space="preserve"> </w:t>
      </w:r>
      <w:r>
        <w:t xml:space="preserve">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</w:t>
      </w:r>
      <w:r>
        <w:t xml:space="preserve"> </w:t>
      </w:r>
      <w:r>
        <w:t xml:space="preserve">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</w:t>
      </w:r>
      <w:r>
        <w:t xml:space="preserve"> </w:t>
      </w:r>
      <w:r>
        <w:t xml:space="preserve">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</w:t>
      </w:r>
      <w:r>
        <w:t xml:space="preserve"> </w:t>
      </w:r>
      <w:r>
        <w:t xml:space="preserve">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</w:t>
      </w:r>
      <w:r>
        <w:t xml:space="preserve"> </w:t>
      </w:r>
      <w:r>
        <w:t xml:space="preserve">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</w:t>
      </w:r>
      <w:r>
        <w:t xml:space="preserve"> </w:t>
      </w:r>
      <w:r>
        <w:t xml:space="preserve">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</w:t>
      </w:r>
      <w:r>
        <w:t xml:space="preserve"> </w:t>
      </w:r>
      <w:r>
        <w:t xml:space="preserve">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</w:t>
      </w:r>
      <w:r>
        <w:rPr>
          <w:b/>
          <w:bCs/>
        </w:rPr>
        <w:t xml:space="preserve"> </w:t>
      </w:r>
      <w:r>
        <w:rPr>
          <w:b/>
          <w:bCs/>
        </w:rPr>
        <w:t xml:space="preserve">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2639"/>
        <w:tblLayout w:type="fixed"/>
        <w:tblLook w:firstRow="1" w:lastRow="0" w:firstColumn="0" w:lastColumn="0" w:noHBand="0" w:noVBand="0" w:val="0020"/>
      </w:tblPr>
      <w:tblGrid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Adicionar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</w:t>
            </w:r>
            <w:r>
              <w:t xml:space="preserve"> </w:t>
            </w:r>
            <w:r>
              <w:t xml:space="preserve">recibo de algo que</w:t>
            </w:r>
            <w:r>
              <w:t xml:space="preserve"> </w:t>
            </w:r>
            <w:r>
              <w:t xml:space="preserve">você comprou para</w:t>
            </w:r>
            <w:r>
              <w:t xml:space="preserve"> </w:t>
            </w:r>
            <w:r>
              <w:t xml:space="preserve">a propriedade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Enviar Nota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sua fatura</w:t>
            </w:r>
            <w:r>
              <w:t xml:space="preserve"> </w:t>
            </w:r>
            <w:r>
              <w:t xml:space="preserve">pelo trabalho</w:t>
            </w:r>
            <w:r>
              <w:t xml:space="preserve"> </w:t>
            </w:r>
            <w:r>
              <w:t xml:space="preserve">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</w:t>
      </w:r>
      <w:r>
        <w:t xml:space="preserve"> </w:t>
      </w:r>
      <w:r>
        <w:t xml:space="preserve">selo colorido de status (Pendente ou Paga).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</w:t>
      </w:r>
      <w:r>
        <w:t xml:space="preserve"> </w:t>
      </w:r>
      <w:r>
        <w:t xml:space="preserve">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</w:t>
      </w:r>
      <w:r>
        <w:t xml:space="preserve"> </w:t>
      </w:r>
      <w:r>
        <w:t xml:space="preserve">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</w:t>
      </w:r>
      <w:r>
        <w:t xml:space="preserve"> </w:t>
      </w:r>
      <w:r>
        <w:t xml:space="preserve">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</w:t>
      </w:r>
      <w:r>
        <w:t xml:space="preserve"> </w:t>
      </w:r>
      <w:r>
        <w:t xml:space="preserve">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</w:t>
      </w:r>
      <w:r>
        <w:t xml:space="preserve"> </w:t>
      </w:r>
      <w:r>
        <w:t xml:space="preserve">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</w:t>
      </w:r>
      <w:r>
        <w:t xml:space="preserve"> </w:t>
      </w:r>
      <w:r>
        <w:t xml:space="preserve">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</w:t>
      </w:r>
      <w:r>
        <w:t xml:space="preserve"> </w:t>
      </w:r>
      <w:r>
        <w:t xml:space="preserve">leitura é boa, mas recibos com tinta apagada, pouca luz ou layout</w:t>
      </w:r>
      <w:r>
        <w:t xml:space="preserve"> </w:t>
      </w:r>
      <w:r>
        <w:t xml:space="preserve">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</w:t>
      </w:r>
      <w:r>
        <w:t xml:space="preserve"> </w:t>
      </w:r>
      <w:r>
        <w:t xml:space="preserve">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</w:t>
      </w:r>
      <w:r>
        <w:t xml:space="preserve"> </w:t>
      </w:r>
      <w:r>
        <w:t xml:space="preserve">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</w:t>
      </w:r>
      <w:r>
        <w:t xml:space="preserve"> </w:t>
      </w:r>
      <w:r>
        <w:t xml:space="preserve">quiser a uma mesma transação — útil para recibos longos com várias</w:t>
      </w:r>
      <w:r>
        <w:t xml:space="preserve"> </w:t>
      </w:r>
      <w:r>
        <w:t xml:space="preserve">páginas, ou quando tem o recibo e também uma nota de entrega. O primeiro</w:t>
      </w:r>
      <w:r>
        <w:t xml:space="preserve"> </w:t>
      </w:r>
      <w:r>
        <w:t xml:space="preserve">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</w:t>
      </w:r>
      <w:r>
        <w:t xml:space="preserve"> </w:t>
      </w:r>
      <w:r>
        <w:t xml:space="preserve">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</w:t>
      </w:r>
      <w:r>
        <w:t xml:space="preserve"> </w:t>
      </w:r>
      <w:r>
        <w:t xml:space="preserve">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</w:t>
      </w:r>
      <w:r>
        <w:t xml:space="preserve"> </w:t>
      </w:r>
      <w:r>
        <w:t xml:space="preserve">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Se quiser, escolha uma</w:t>
      </w:r>
      <w:r>
        <w:t xml:space="preserve"> </w:t>
      </w:r>
      <w:r>
        <w:rPr>
          <w:b/>
          <w:bCs/>
        </w:rPr>
        <w:t xml:space="preserve">Categoria</w:t>
      </w:r>
      <w:r>
        <w:t xml:space="preserve"> </w:t>
      </w:r>
      <w:r>
        <w:t xml:space="preserve">(ex.: Encanamento, Materiais,</w:t>
      </w:r>
      <w:r>
        <w:t xml:space="preserve"> </w:t>
      </w:r>
      <w:r>
        <w:t xml:space="preserve">Utilidades). Só aparecem as categorias disponíveis para a</w:t>
      </w:r>
      <w:r>
        <w:t xml:space="preserve"> </w:t>
      </w:r>
      <w:r>
        <w:t xml:space="preserve">propriedade escolhida. Pode deixar em branco — o administrador</w:t>
      </w:r>
      <w:r>
        <w:t xml:space="preserve"> </w:t>
      </w:r>
      <w:r>
        <w:t xml:space="preserve">pode atribuir depois. Se você trocar a propriedade, a categoria é</w:t>
      </w:r>
      <w:r>
        <w:t xml:space="preserve"> </w:t>
      </w:r>
      <w:r>
        <w:t xml:space="preserve">limpa.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2639"/>
        <w:tblLayout w:type="fixed"/>
        <w:tblLook w:firstRow="1" w:lastRow="0" w:firstColumn="0" w:lastColumn="0" w:noHBand="0" w:noVBand="0" w:val="0020"/>
      </w:tblPr>
      <w:tblGrid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Enviada —</w:t>
            </w:r>
            <w:r>
              <w:t xml:space="preserve"> </w:t>
            </w:r>
            <w:r>
              <w:t xml:space="preserve">aguardando</w:t>
            </w:r>
            <w:r>
              <w:t xml:space="preserve"> </w:t>
            </w:r>
            <w:r>
              <w:t xml:space="preserve">pagamento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foi</w:t>
            </w:r>
            <w:r>
              <w:t xml:space="preserve"> </w:t>
            </w:r>
            <w:r>
              <w:t xml:space="preserve">efetuado. Você</w:t>
            </w:r>
            <w:r>
              <w:t xml:space="preserve"> </w:t>
            </w:r>
            <w:r>
              <w:t xml:space="preserve">está liberado.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algo estiver errado com a nota</w:t>
      </w:r>
      <w:r>
        <w:t xml:space="preserve"> </w:t>
      </w:r>
      <w:r>
        <w:t xml:space="preserve">(propriedade errada, digitalização</w:t>
      </w:r>
      <w:r>
        <w:t xml:space="preserve"> </w:t>
      </w:r>
      <w:r>
        <w:t xml:space="preserve">ruim, detalhe faltando), toque na nota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para</w:t>
      </w:r>
      <w:r>
        <w:t xml:space="preserve"> </w:t>
      </w:r>
      <w:r>
        <w:t xml:space="preserve">abrir o painel de detalhes e use o botão vermelho</w:t>
      </w:r>
      <w:r>
        <w:t xml:space="preserve"> </w:t>
      </w:r>
      <w:r>
        <w:rPr>
          <w:b/>
          <w:bCs/>
        </w:rPr>
        <w:t xml:space="preserve">Excluir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 </w:t>
      </w:r>
      <w:r>
        <w:t xml:space="preserve">na base. O botão só aparece nas notas que você mesmo enviou.</w:t>
      </w:r>
      <w:r>
        <w:t xml:space="preserve"> </w:t>
      </w:r>
      <w:r>
        <w:t xml:space="preserve">Depois é só enviar uma nova versão corrigida. (O administrador completo</w:t>
      </w:r>
      <w:r>
        <w:t xml:space="preserve"> </w:t>
      </w:r>
      <w:r>
        <w:t xml:space="preserve">também pode excluir como ferramenta de limpeza.)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</w:t>
      </w:r>
      <w:r>
        <w:t xml:space="preserve"> </w:t>
      </w:r>
      <w:r>
        <w:t xml:space="preserve">você enviou, das mais recentes para as mais antigas, cada uma com seu</w:t>
      </w:r>
      <w:r>
        <w:t xml:space="preserve"> </w:t>
      </w:r>
      <w:r>
        <w:t xml:space="preserve">selo de status. Você pode voltar quantas vezes quiser — não precisa</w:t>
      </w:r>
      <w:r>
        <w:t xml:space="preserve"> </w:t>
      </w:r>
      <w:r>
        <w:t xml:space="preserve">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Toque em qualquer nota para ver os detalhes completos.</w:t>
      </w:r>
      <w:r>
        <w:t xml:space="preserve"> </w:t>
      </w:r>
      <w:r>
        <w:t xml:space="preserve">Abre um</w:t>
      </w:r>
      <w:r>
        <w:t xml:space="preserve"> </w:t>
      </w:r>
      <w:r>
        <w:t xml:space="preserve">painel só de leitura com o número da nota, propriedade, categoria,</w:t>
      </w:r>
      <w:r>
        <w:t xml:space="preserve"> </w:t>
      </w:r>
      <w:r>
        <w:t xml:space="preserve">valor, selo de status, período de serviço, data de envio, data de</w:t>
      </w:r>
      <w:r>
        <w:t xml:space="preserve"> </w:t>
      </w:r>
      <w:r>
        <w:t xml:space="preserve">pagamento (se paga), descrição, observações do administrador (se houver)</w:t>
      </w:r>
      <w:r>
        <w:t xml:space="preserve"> </w:t>
      </w:r>
      <w:r>
        <w:t xml:space="preserve">e todos os anexos. Anexos em PDF abrem em uma nova aba; fotos abrem na</w:t>
      </w:r>
      <w:r>
        <w:t xml:space="preserve"> </w:t>
      </w:r>
      <w:r>
        <w:t xml:space="preserve">tela. Útil para conferir o que você enviou ou consultar uma nota antiga</w:t>
      </w:r>
      <w:r>
        <w:t xml:space="preserve"> </w:t>
      </w:r>
      <w:r>
        <w:t xml:space="preserve">na hora.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</w:t>
      </w:r>
      <w:r>
        <w:t xml:space="preserve"> </w:t>
      </w:r>
      <w:r>
        <w:t xml:space="preserve">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</w:t>
      </w:r>
      <w:r>
        <w:t xml:space="preserve"> </w:t>
      </w:r>
      <w:r>
        <w:t xml:space="preserve">inteiro — botões, rótulos, textos de ajuda — muda na hora. Sua</w:t>
      </w:r>
      <w:r>
        <w:t xml:space="preserve"> </w:t>
      </w:r>
      <w:r>
        <w:t xml:space="preserve">escolha fica salva.</w:t>
      </w:r>
    </w:p>
    <w:p>
      <w:r>
        <w:pict>
          <v:rect style="width:0;height:1.5pt" o:hralign="center" o:hrstd="t" o:hr="t"/>
        </w:pict>
      </w:r>
    </w:p>
    <w:bookmarkEnd w:id="19"/>
    <w:bookmarkStart w:id="22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</w:t>
      </w:r>
      <w:r>
        <w:t xml:space="preserve"> </w:t>
      </w:r>
      <w:r>
        <w:t xml:space="preserve">painel.</w:t>
      </w:r>
    </w:p>
    <w:bookmarkStart w:id="20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</w:t>
      </w:r>
      <w:r>
        <w:t xml:space="preserve"> </w:t>
      </w:r>
      <w:r>
        <w:t xml:space="preserve">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0"/>
    <w:bookmarkStart w:id="21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</w:t>
      </w:r>
      <w:r>
        <w:t xml:space="preserve"> </w:t>
      </w:r>
      <w:r>
        <w:t xml:space="preserve">senhas, salve lá.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</w:t>
      </w:r>
      <w:r>
        <w:t xml:space="preserve"> </w:t>
      </w:r>
      <w:r>
        <w:t xml:space="preserve">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</w:t>
      </w:r>
      <w:r>
        <w:t xml:space="preserve"> </w:t>
      </w:r>
      <w:r>
        <w:t xml:space="preserve">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</w:t>
      </w:r>
      <w:r>
        <w:t xml:space="preserve"> </w:t>
      </w:r>
      <w:r>
        <w:t xml:space="preserve">brilhoso, de posto e mercado), escaneie ou fotografe no mesmo dia.</w:t>
      </w:r>
      <w:r>
        <w:t xml:space="preserve"> </w:t>
      </w:r>
      <w:r>
        <w:t xml:space="preserve">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</w:t>
      </w:r>
      <w:r>
        <w:t xml:space="preserve"> </w:t>
      </w:r>
      <w:r>
        <w:t xml:space="preserve">envia. Se a primeira foto for ruim e a segunda boa, ele vai usar a</w:t>
      </w:r>
      <w:r>
        <w:t xml:space="preserve"> </w:t>
      </w:r>
      <w:r>
        <w:t xml:space="preserve">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</w:t>
      </w:r>
      <w:r>
        <w:t xml:space="preserve"> </w:t>
      </w:r>
      <w:r>
        <w:t xml:space="preserve">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</w:t>
      </w:r>
      <w:r>
        <w:t xml:space="preserve"> </w:t>
      </w:r>
      <w:r>
        <w:t xml:space="preserve">observações — confira e ajuste depois.</w:t>
      </w:r>
    </w:p>
    <w:p>
      <w:r>
        <w:pict>
          <v:rect style="width:0;height:1.5pt" o:hralign="center" o:hrstd="t" o:hr="t"/>
        </w:pict>
      </w:r>
    </w:p>
    <w:bookmarkEnd w:id="23"/>
    <w:bookmarkStart w:id="24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</w:t>
      </w:r>
      <w:r>
        <w:t xml:space="preserve"> </w:t>
      </w:r>
      <w:r>
        <w:t xml:space="preserve">para redefinir — e depois cadastre um e-mail para poder redefinir</w:t>
      </w:r>
      <w:r>
        <w:t xml:space="preserve"> </w:t>
      </w:r>
      <w:r>
        <w:t xml:space="preserve">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</w:t>
      </w:r>
      <w:r>
        <w:t xml:space="preserve"> </w:t>
      </w:r>
      <w:r>
        <w:t xml:space="preserve">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</w:t>
      </w:r>
      <w:r>
        <w:t xml:space="preserve"> </w:t>
      </w:r>
      <w:r>
        <w:t xml:space="preserve">PDF. Arquivos muito grandes (acima de ~10 MB) podem dar tempo limite</w:t>
      </w:r>
      <w:r>
        <w:t xml:space="preserve"> </w:t>
      </w:r>
      <w:r>
        <w:t xml:space="preserve">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</w:t>
      </w:r>
      <w:r>
        <w:t xml:space="preserve"> </w:t>
      </w:r>
      <w:r>
        <w:t xml:space="preserve">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</w:t>
      </w:r>
      <w:r>
        <w:t xml:space="preserve"> </w:t>
      </w:r>
      <w:r>
        <w:t xml:space="preserve">prestador pode excluir as próprias notas (botão vermelho Excluir no</w:t>
      </w:r>
      <w:r>
        <w:t xml:space="preserve"> </w:t>
      </w:r>
      <w:r>
        <w:t xml:space="preserve">painel de detalhes), mas não consegue editá-las depois do envio (para</w:t>
      </w:r>
      <w:r>
        <w:t xml:space="preserve"> </w:t>
      </w:r>
      <w:r>
        <w:t xml:space="preserve">manter o histórico). Fale com o administrador e peça para ele rejeitar a</w:t>
      </w:r>
      <w:r>
        <w:t xml:space="preserve"> </w:t>
      </w:r>
      <w:r>
        <w:t xml:space="preserve">nota com 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</w:t>
      </w:r>
      <w:r>
        <w:t xml:space="preserve"> </w:t>
      </w:r>
      <w:r>
        <w:t xml:space="preserve">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</w:t>
      </w:r>
      <w:r>
        <w:t xml:space="preserve"> </w:t>
      </w:r>
      <w:r>
        <w:t xml:space="preserve">enquanto não — o app não envia e-mail nem SMS. Confira no app</w:t>
      </w:r>
      <w:r>
        <w:t xml:space="preserve"> </w:t>
      </w:r>
      <w:r>
        <w:t xml:space="preserve">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</w:t>
      </w:r>
      <w:r>
        <w:rPr>
          <w:b/>
          <w:bCs/>
        </w:rPr>
        <w:t xml:space="preserve"> </w:t>
      </w:r>
      <w:r>
        <w:rPr>
          <w:b/>
          <w:bCs/>
        </w:rPr>
        <w:t xml:space="preserve">nota fiscal?</w:t>
      </w:r>
      <w:r>
        <w:t xml:space="preserve"> </w:t>
      </w:r>
      <w:r>
        <w:t xml:space="preserve">R: Tire uma foto normal da nota e envie o JPG —</w:t>
      </w:r>
      <w:r>
        <w:t xml:space="preserve"> </w:t>
      </w:r>
      <w:r>
        <w:t xml:space="preserve">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</w:t>
      </w:r>
      <w:r>
        <w:t xml:space="preserve"> </w:t>
      </w:r>
      <w:r>
        <w:t xml:space="preserve">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</w:t>
      </w:r>
      <w:r>
        <w:t xml:space="preserve"> </w:t>
      </w:r>
      <w:r>
        <w:t xml:space="preserve">endereço, mesmo login, mesmas funções. O layout se adapta ao tamanho da</w:t>
      </w:r>
      <w:r>
        <w:t xml:space="preserve"> </w:t>
      </w:r>
      <w:r>
        <w:t xml:space="preserve">tela.</w:t>
      </w:r>
    </w:p>
    <w:p>
      <w:r>
        <w:pict>
          <v:rect style="width:0;height:1.5pt" o:hralign="center" o:hrstd="t" o:hr="t"/>
        </w:pict>
      </w:r>
    </w:p>
    <w:bookmarkEnd w:id="24"/>
    <w:bookmarkStart w:id="25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</w:t>
      </w:r>
      <w:r>
        <w:t xml:space="preserve"> </w:t>
      </w:r>
      <w:r>
        <w:t xml:space="preserve">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</w:t>
      </w:r>
      <w:r>
        <w:t xml:space="preserve"> </w:t>
      </w:r>
      <w:r>
        <w:t xml:space="preserve">questão sobre um serviço, dúvidas sobre uma propriedade — fale</w:t>
      </w:r>
      <w:r>
        <w:t xml:space="preserve"> </w:t>
      </w:r>
      <w:r>
        <w:t xml:space="preserve">direto com o administrador.</w:t>
      </w:r>
    </w:p>
    <w:p>
      <w:pPr>
        <w:pStyle w:val="FirstParagraph"/>
      </w:pPr>
      <w:r>
        <w:t xml:space="preserve">Obrigado por usar o LedgerX. Mantenha simples: foto entra, confere os</w:t>
      </w:r>
      <w:r>
        <w:t xml:space="preserve"> </w:t>
      </w:r>
      <w:r>
        <w:t xml:space="preserve">campos, escolhe a propriedade, aperta Salvar.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2026-04-28T21:59:26Z</dcterms:created>
  <dcterms:modified xsi:type="dcterms:W3CDTF">2026-04-28T21:59:26Z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