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ledgerx-user-guide"/>
    <w:p>
      <w:pPr>
        <w:pStyle w:val="Heading1"/>
      </w:pPr>
      <w:r>
        <w:t xml:space="preserve">LedgerX — User Guide</w:t>
      </w:r>
    </w:p>
    <w:p>
      <w:pPr>
        <w:pStyle w:val="FirstParagraph"/>
      </w:pPr>
      <w:r>
        <w:t xml:space="preserve">Welcome. This guide is for</w:t>
      </w:r>
      <w:r>
        <w:t xml:space="preserve"> </w:t>
      </w:r>
      <w:r>
        <w:rPr>
          <w:b/>
          <w:bCs/>
        </w:rPr>
        <w:t xml:space="preserve">regular users</w:t>
      </w:r>
      <w:r>
        <w:t xml:space="preserve"> </w:t>
      </w:r>
      <w:r>
        <w:t xml:space="preserve">— household members who</w:t>
      </w:r>
      <w:r>
        <w:t xml:space="preserve"> </w:t>
      </w:r>
      <w:r>
        <w:t xml:space="preserve">use LedgerX to track day-to-day spending across the properties they</w:t>
      </w:r>
      <w:r>
        <w:t xml:space="preserve"> </w:t>
      </w:r>
      <w:r>
        <w:t xml:space="preserve">belong to. If you’re an admin, household admin, or contractor, you have</w:t>
      </w:r>
      <w:r>
        <w:t xml:space="preserve"> </w:t>
      </w:r>
      <w:r>
        <w:t xml:space="preserve">a separate guide.</w:t>
      </w:r>
    </w:p>
    <w:p>
      <w:pPr>
        <w:pStyle w:val="BodyText"/>
      </w:pPr>
      <w:r>
        <w:t xml:space="preserve">If you only have a minute, skip to</w:t>
      </w:r>
      <w:r>
        <w:t xml:space="preserve"> </w:t>
      </w:r>
      <w:hyperlink w:anchor="the-60-second-version">
        <w:r>
          <w:rPr>
            <w:rStyle w:val="Hyperlink"/>
          </w:rPr>
          <w:t xml:space="preserve">The 60-Second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Version</w:t>
        </w:r>
      </w:hyperlink>
      <w:r>
        <w:t xml:space="preserve">.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who-this-guide-is-for">
        <w:r>
          <w:rPr>
            <w:rStyle w:val="Hyperlink"/>
          </w:rPr>
          <w:t xml:space="preserve">Who This Guide Is For</w:t>
        </w:r>
      </w:hyperlink>
    </w:p>
    <w:p>
      <w:pPr>
        <w:pStyle w:val="Compact"/>
        <w:numPr>
          <w:ilvl w:val="0"/>
          <w:numId w:val="1001"/>
        </w:numPr>
      </w:pPr>
      <w:hyperlink w:anchor="the-60-second-version">
        <w:r>
          <w:rPr>
            <w:rStyle w:val="Hyperlink"/>
          </w:rPr>
          <w:t xml:space="preserve">The 60-Second Version</w:t>
        </w:r>
      </w:hyperlink>
    </w:p>
    <w:p>
      <w:pPr>
        <w:pStyle w:val="Compact"/>
        <w:numPr>
          <w:ilvl w:val="0"/>
          <w:numId w:val="1001"/>
        </w:numPr>
      </w:pPr>
      <w:hyperlink w:anchor="signing-in">
        <w:r>
          <w:rPr>
            <w:rStyle w:val="Hyperlink"/>
          </w:rPr>
          <w:t xml:space="preserve">Signing In</w:t>
        </w:r>
      </w:hyperlink>
    </w:p>
    <w:p>
      <w:pPr>
        <w:pStyle w:val="Compact"/>
        <w:numPr>
          <w:ilvl w:val="0"/>
          <w:numId w:val="1001"/>
        </w:numPr>
      </w:pPr>
      <w:hyperlink w:anchor="your-dashboard">
        <w:r>
          <w:rPr>
            <w:rStyle w:val="Hyperlink"/>
          </w:rPr>
          <w:t xml:space="preserve">Your Dashboard</w:t>
        </w:r>
      </w:hyperlink>
    </w:p>
    <w:p>
      <w:pPr>
        <w:pStyle w:val="Compact"/>
        <w:numPr>
          <w:ilvl w:val="0"/>
          <w:numId w:val="1001"/>
        </w:numPr>
      </w:pPr>
      <w:hyperlink w:anchor="adding-a-transaction">
        <w:r>
          <w:rPr>
            <w:rStyle w:val="Hyperlink"/>
          </w:rPr>
          <w:t xml:space="preserve">Adding a Transaction</w:t>
        </w:r>
      </w:hyperlink>
    </w:p>
    <w:p>
      <w:pPr>
        <w:pStyle w:val="Compact"/>
        <w:numPr>
          <w:ilvl w:val="0"/>
          <w:numId w:val="1001"/>
        </w:numPr>
      </w:pPr>
      <w:hyperlink w:anchor="the-receipt-list">
        <w:r>
          <w:rPr>
            <w:rStyle w:val="Hyperlink"/>
          </w:rPr>
          <w:t xml:space="preserve">The Receipt List</w:t>
        </w:r>
      </w:hyperlink>
    </w:p>
    <w:p>
      <w:pPr>
        <w:pStyle w:val="Compact"/>
        <w:numPr>
          <w:ilvl w:val="0"/>
          <w:numId w:val="1001"/>
        </w:numPr>
      </w:pPr>
      <w:hyperlink w:anchor="charts-and-summary">
        <w:r>
          <w:rPr>
            <w:rStyle w:val="Hyperlink"/>
          </w:rPr>
          <w:t xml:space="preserve">Charts and Summary</w:t>
        </w:r>
      </w:hyperlink>
    </w:p>
    <w:p>
      <w:pPr>
        <w:pStyle w:val="Compact"/>
        <w:numPr>
          <w:ilvl w:val="0"/>
          <w:numId w:val="1001"/>
        </w:numPr>
      </w:pPr>
      <w:hyperlink w:anchor="reports-and-exports">
        <w:r>
          <w:rPr>
            <w:rStyle w:val="Hyperlink"/>
          </w:rPr>
          <w:t xml:space="preserve">Reports and Exports</w:t>
        </w:r>
      </w:hyperlink>
    </w:p>
    <w:p>
      <w:pPr>
        <w:pStyle w:val="Compact"/>
        <w:numPr>
          <w:ilvl w:val="0"/>
          <w:numId w:val="1001"/>
        </w:numPr>
      </w:pPr>
      <w:hyperlink w:anchor="account-settings">
        <w:r>
          <w:rPr>
            <w:rStyle w:val="Hyperlink"/>
          </w:rPr>
          <w:t xml:space="preserve">Account Settings</w:t>
        </w:r>
      </w:hyperlink>
    </w:p>
    <w:p>
      <w:pPr>
        <w:pStyle w:val="Compact"/>
        <w:numPr>
          <w:ilvl w:val="0"/>
          <w:numId w:val="1001"/>
        </w:numPr>
      </w:pPr>
      <w:hyperlink w:anchor="faq">
        <w:r>
          <w:rPr>
            <w:rStyle w:val="Hyperlink"/>
          </w:rPr>
          <w:t xml:space="preserve">FAQ</w:t>
        </w:r>
      </w:hyperlink>
    </w:p>
    <w:p>
      <w:pPr>
        <w:pStyle w:val="Compact"/>
        <w:numPr>
          <w:ilvl w:val="0"/>
          <w:numId w:val="1001"/>
        </w:numPr>
      </w:pPr>
      <w:hyperlink w:anchor="getting-help">
        <w:r>
          <w:rPr>
            <w:rStyle w:val="Hyperlink"/>
          </w:rPr>
          <w:t xml:space="preserve">Getting Help</w:t>
        </w:r>
      </w:hyperlink>
    </w:p>
    <w:bookmarkEnd w:id="9"/>
    <w:bookmarkStart w:id="10" w:name="who-this-guide-is-for"/>
    <w:p>
      <w:pPr>
        <w:pStyle w:val="Heading2"/>
      </w:pPr>
      <w:r>
        <w:t xml:space="preserve">Who This Guide Is For</w:t>
      </w:r>
    </w:p>
    <w:p>
      <w:pPr>
        <w:pStyle w:val="FirstParagraph"/>
      </w:pPr>
      <w:r>
        <w:t xml:space="preserve">You’ve been added to LedgerX as a</w:t>
      </w:r>
      <w:r>
        <w:t xml:space="preserve"> </w:t>
      </w:r>
      <w:r>
        <w:rPr>
          <w:b/>
          <w:bCs/>
        </w:rPr>
        <w:t xml:space="preserve">regular user</w:t>
      </w:r>
      <w:r>
        <w:t xml:space="preserve">. That means:</w:t>
      </w:r>
    </w:p>
    <w:p>
      <w:pPr>
        <w:pStyle w:val="Compact"/>
        <w:numPr>
          <w:ilvl w:val="0"/>
          <w:numId w:val="1002"/>
        </w:numPr>
      </w:pPr>
      <w:r>
        <w:t xml:space="preserve">You belong to one or more</w:t>
      </w:r>
      <w:r>
        <w:t xml:space="preserve"> </w:t>
      </w:r>
      <w:r>
        <w:rPr>
          <w:b/>
          <w:bCs/>
        </w:rPr>
        <w:t xml:space="preserve">households</w:t>
      </w:r>
      <w:r>
        <w:t xml:space="preserve"> </w:t>
      </w:r>
      <w:r>
        <w:t xml:space="preserve">(properties).</w:t>
      </w:r>
    </w:p>
    <w:p>
      <w:pPr>
        <w:pStyle w:val="Compact"/>
        <w:numPr>
          <w:ilvl w:val="0"/>
          <w:numId w:val="1002"/>
        </w:numPr>
      </w:pPr>
      <w:r>
        <w:t xml:space="preserve">You can submit receipts for those households.</w:t>
      </w:r>
    </w:p>
    <w:p>
      <w:pPr>
        <w:pStyle w:val="Compact"/>
        <w:numPr>
          <w:ilvl w:val="0"/>
          <w:numId w:val="1002"/>
        </w:numPr>
      </w:pPr>
      <w:r>
        <w:t xml:space="preserve">You can see receipts that others have submitted for the same</w:t>
      </w:r>
      <w:r>
        <w:t xml:space="preserve"> </w:t>
      </w:r>
      <w:r>
        <w:t xml:space="preserve">households, plus charts and reports built from that data.</w:t>
      </w:r>
    </w:p>
    <w:p>
      <w:pPr>
        <w:pStyle w:val="Compact"/>
        <w:numPr>
          <w:ilvl w:val="0"/>
          <w:numId w:val="1002"/>
        </w:numPr>
      </w:pPr>
      <w:r>
        <w:t xml:space="preserve">You don’t manage users, households, or categories — a full admin</w:t>
      </w:r>
      <w:r>
        <w:t xml:space="preserve"> </w:t>
      </w:r>
      <w:r>
        <w:t xml:space="preserve">handles that.</w:t>
      </w:r>
    </w:p>
    <w:p>
      <w:pPr>
        <w:pStyle w:val="FirstParagraph"/>
      </w:pPr>
      <w:r>
        <w:t xml:space="preserve">If you only need to submit invoices (not receipts) and shouldn’t see</w:t>
      </w:r>
      <w:r>
        <w:t xml:space="preserve"> </w:t>
      </w:r>
      <w:r>
        <w:t xml:space="preserve">anyone else’s data, you’re probably a</w:t>
      </w:r>
      <w:r>
        <w:t xml:space="preserve"> </w:t>
      </w:r>
      <w:r>
        <w:rPr>
          <w:b/>
          <w:bCs/>
        </w:rPr>
        <w:t xml:space="preserve">contractor</w:t>
      </w:r>
      <w:r>
        <w:t xml:space="preserve">, not a regular user</w:t>
      </w:r>
      <w:r>
        <w:t xml:space="preserve"> </w:t>
      </w:r>
      <w:r>
        <w:t xml:space="preserve">— ask the admin which guide applies.</w:t>
      </w:r>
    </w:p>
    <w:bookmarkEnd w:id="10"/>
    <w:bookmarkStart w:id="11" w:name="the-60-second-version"/>
    <w:p>
      <w:pPr>
        <w:pStyle w:val="Heading2"/>
      </w:pPr>
      <w:r>
        <w:t xml:space="preserve">The 60-Second Version</w:t>
      </w:r>
    </w:p>
    <w:p>
      <w:pPr>
        <w:pStyle w:val="Compact"/>
        <w:numPr>
          <w:ilvl w:val="0"/>
          <w:numId w:val="1003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ledger.90ten.life</w:t>
      </w:r>
      <w:r>
        <w:t xml:space="preserve"> </w:t>
      </w:r>
      <w:r>
        <w:t xml:space="preserve">and sign in with your</w:t>
      </w:r>
      <w:r>
        <w:t xml:space="preserve"> </w:t>
      </w:r>
      <w:r>
        <w:rPr>
          <w:b/>
          <w:bCs/>
        </w:rPr>
        <w:t xml:space="preserve">username</w:t>
      </w:r>
      <w:r>
        <w:t xml:space="preserve"> </w:t>
      </w:r>
      <w:r>
        <w:t xml:space="preserve">and</w:t>
      </w:r>
      <w:r>
        <w:t xml:space="preserve"> </w:t>
      </w:r>
      <w:r>
        <w:t xml:space="preserve">password.</w:t>
      </w:r>
    </w:p>
    <w:p>
      <w:pPr>
        <w:pStyle w:val="Compact"/>
        <w:numPr>
          <w:ilvl w:val="0"/>
          <w:numId w:val="1003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Add Transaction</w:t>
      </w:r>
      <w:r>
        <w:t xml:space="preserve"> </w:t>
      </w:r>
      <w:r>
        <w:t xml:space="preserve">to upload a receipt. The app reads the photo</w:t>
      </w:r>
      <w:r>
        <w:t xml:space="preserve"> </w:t>
      </w:r>
      <w:r>
        <w:t xml:space="preserve">or PDF for you — review what it pulled out, fix anything wrong,</w:t>
      </w:r>
      <w:r>
        <w:t xml:space="preserve"> </w:t>
      </w:r>
      <w:r>
        <w:t xml:space="preserve">pick the household and category, and save.</w:t>
      </w:r>
    </w:p>
    <w:p>
      <w:pPr>
        <w:pStyle w:val="Compact"/>
        <w:numPr>
          <w:ilvl w:val="0"/>
          <w:numId w:val="1003"/>
        </w:numPr>
      </w:pPr>
      <w:r>
        <w:t xml:space="preserve">Scroll down to see the</w:t>
      </w:r>
      <w:r>
        <w:t xml:space="preserve"> </w:t>
      </w:r>
      <w:r>
        <w:rPr>
          <w:b/>
          <w:bCs/>
        </w:rPr>
        <w:t xml:space="preserve">summary</w:t>
      </w:r>
      <w:r>
        <w:t xml:space="preserve">,</w:t>
      </w:r>
      <w:r>
        <w:t xml:space="preserve"> </w:t>
      </w:r>
      <w:r>
        <w:rPr>
          <w:b/>
          <w:bCs/>
        </w:rPr>
        <w:t xml:space="preserve">spending charts</w:t>
      </w:r>
      <w:r>
        <w:t xml:space="preserve">, and the</w:t>
      </w:r>
      <w:r>
        <w:t xml:space="preserve"> </w:t>
      </w:r>
      <w:r>
        <w:rPr>
          <w:b/>
          <w:bCs/>
        </w:rPr>
        <w:t xml:space="preserve">receipt list</w:t>
      </w:r>
      <w:r>
        <w:t xml:space="preserve"> </w:t>
      </w:r>
      <w:r>
        <w:t xml:space="preserve">(every transaction submitted for households you</w:t>
      </w:r>
      <w:r>
        <w:t xml:space="preserve"> </w:t>
      </w:r>
      <w:r>
        <w:t xml:space="preserve">belong to).</w:t>
      </w:r>
    </w:p>
    <w:p>
      <w:pPr>
        <w:pStyle w:val="Compact"/>
        <w:numPr>
          <w:ilvl w:val="0"/>
          <w:numId w:val="1003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Reports</w:t>
      </w:r>
      <w:r>
        <w:t xml:space="preserve"> </w:t>
      </w:r>
      <w:r>
        <w:t xml:space="preserve">for monthly/range summaries, or</w:t>
      </w:r>
      <w:r>
        <w:t xml:space="preserve"> </w:t>
      </w:r>
      <w:r>
        <w:rPr>
          <w:b/>
          <w:bCs/>
        </w:rPr>
        <w:t xml:space="preserve">Export Data</w:t>
      </w:r>
      <w:r>
        <w:t xml:space="preserve"> </w:t>
      </w:r>
      <w:r>
        <w:t xml:space="preserve">for</w:t>
      </w:r>
      <w:r>
        <w:t xml:space="preserve"> </w:t>
      </w:r>
      <w:r>
        <w:t xml:space="preserve">a CSV.</w:t>
      </w:r>
    </w:p>
    <w:p>
      <w:pPr>
        <w:pStyle w:val="Compact"/>
        <w:numPr>
          <w:ilvl w:val="0"/>
          <w:numId w:val="1003"/>
        </w:numPr>
      </w:pPr>
      <w:r>
        <w:t xml:space="preserve">Tap the</w:t>
      </w:r>
      <w:r>
        <w:t xml:space="preserve"> </w:t>
      </w:r>
      <w:r>
        <w:rPr>
          <w:b/>
          <w:bCs/>
        </w:rPr>
        <w:t xml:space="preserve">gear icon</w:t>
      </w:r>
      <w:r>
        <w:t xml:space="preserve"> </w:t>
      </w:r>
      <w:r>
        <w:t xml:space="preserve">(top right) for settings: email, password,</w:t>
      </w:r>
      <w:r>
        <w:t xml:space="preserve"> </w:t>
      </w:r>
      <w:r>
        <w:t xml:space="preserve">language.</w:t>
      </w:r>
    </w:p>
    <w:p>
      <w:pPr>
        <w:pStyle w:val="Compact"/>
        <w:numPr>
          <w:ilvl w:val="0"/>
          <w:numId w:val="1003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?</w:t>
      </w:r>
      <w:r>
        <w:t xml:space="preserve"> </w:t>
      </w:r>
      <w:r>
        <w:t xml:space="preserve">anytime to reopen this guide.</w:t>
      </w:r>
    </w:p>
    <w:bookmarkEnd w:id="11"/>
    <w:bookmarkStart w:id="12" w:name="signing-in"/>
    <w:p>
      <w:pPr>
        <w:pStyle w:val="Heading2"/>
      </w:pPr>
      <w:r>
        <w:t xml:space="preserve">Signing In</w:t>
      </w:r>
    </w:p>
    <w:p>
      <w:pPr>
        <w:pStyle w:val="Compact"/>
        <w:numPr>
          <w:ilvl w:val="0"/>
          <w:numId w:val="1004"/>
        </w:numPr>
      </w:pPr>
      <w:r>
        <w:t xml:space="preserve">Open a browser on your phone or computer and go to</w:t>
      </w:r>
      <w:r>
        <w:t xml:space="preserve"> </w:t>
      </w:r>
      <w:r>
        <w:rPr>
          <w:b/>
          <w:bCs/>
        </w:rPr>
        <w:t xml:space="preserve">ledger.90ten.life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Enter your</w:t>
      </w:r>
      <w:r>
        <w:t xml:space="preserve"> </w:t>
      </w:r>
      <w:r>
        <w:rPr>
          <w:b/>
          <w:bCs/>
        </w:rPr>
        <w:t xml:space="preserve">username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password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Sign In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LedgerX uses a username, not an email address, to sign in.</w:t>
      </w:r>
    </w:p>
    <w:p>
      <w:pPr>
        <w:pStyle w:val="FirstParagraph"/>
      </w:pPr>
      <w:r>
        <w:rPr>
          <w:b/>
          <w:bCs/>
        </w:rPr>
        <w:t xml:space="preserve">Forgot your password?</w:t>
      </w:r>
      <w:r>
        <w:t xml:space="preserve"> </w:t>
      </w:r>
      <w:r>
        <w:t xml:space="preserve">If you’ve added a real email under</w:t>
      </w:r>
      <w:r>
        <w:t xml:space="preserve"> </w:t>
      </w:r>
      <w:r>
        <w:rPr>
          <w:b/>
          <w:bCs/>
        </w:rPr>
        <w:t xml:space="preserve">Settings</w:t>
      </w:r>
      <w:r>
        <w:t xml:space="preserve">, tap</w:t>
      </w:r>
      <w:r>
        <w:t xml:space="preserve"> </w:t>
      </w:r>
      <w:r>
        <w:rPr>
          <w:b/>
          <w:bCs/>
        </w:rPr>
        <w:t xml:space="preserve">Forgot password?</w:t>
      </w:r>
      <w:r>
        <w:t xml:space="preserve"> </w:t>
      </w:r>
      <w:r>
        <w:t xml:space="preserve">on the sign-in screen to receive</w:t>
      </w:r>
      <w:r>
        <w:t xml:space="preserve"> </w:t>
      </w:r>
      <w:r>
        <w:t xml:space="preserve">a reset link. If you haven’t added an email yet, message the admin to</w:t>
      </w:r>
      <w:r>
        <w:t xml:space="preserve"> </w:t>
      </w:r>
      <w:r>
        <w:t xml:space="preserve">reset it for you — and then add an email so you can self-serve next</w:t>
      </w:r>
      <w:r>
        <w:t xml:space="preserve"> </w:t>
      </w:r>
      <w:r>
        <w:t xml:space="preserve">time.</w:t>
      </w:r>
    </w:p>
    <w:p>
      <w:pPr>
        <w:pStyle w:val="BodyText"/>
      </w:pPr>
      <w:r>
        <w:rPr>
          <w:b/>
          <w:bCs/>
        </w:rPr>
        <w:t xml:space="preserve">Tip — add LedgerX to your phone’s home screen.</w:t>
      </w:r>
      <w:r>
        <w:t xml:space="preserve"> </w:t>
      </w:r>
      <w:r>
        <w:t xml:space="preserve">On iPhone: Share →</w:t>
      </w:r>
      <w:r>
        <w:t xml:space="preserve"> </w:t>
      </w:r>
      <w:r>
        <w:rPr>
          <w:b/>
          <w:bCs/>
        </w:rPr>
        <w:t xml:space="preserve">Add to Home Screen</w:t>
      </w:r>
      <w:r>
        <w:t xml:space="preserve">. On Android: three-dot menu →</w:t>
      </w:r>
      <w:r>
        <w:t xml:space="preserve"> </w:t>
      </w:r>
      <w:r>
        <w:rPr>
          <w:b/>
          <w:bCs/>
        </w:rPr>
        <w:t xml:space="preserve">Install app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Add to Home screen</w:t>
      </w:r>
      <w:r>
        <w:t xml:space="preserve">. It then opens like a regular app, no browser</w:t>
      </w:r>
      <w:r>
        <w:t xml:space="preserve"> </w:t>
      </w:r>
      <w:r>
        <w:t xml:space="preserve">bar.</w:t>
      </w:r>
    </w:p>
    <w:bookmarkEnd w:id="12"/>
    <w:bookmarkStart w:id="13" w:name="your-dashboard"/>
    <w:p>
      <w:pPr>
        <w:pStyle w:val="Heading2"/>
      </w:pPr>
      <w:r>
        <w:t xml:space="preserve">Your Dashboard</w:t>
      </w:r>
    </w:p>
    <w:p>
      <w:pPr>
        <w:pStyle w:val="FirstParagraph"/>
      </w:pPr>
      <w:r>
        <w:t xml:space="preserve">After signing in you land on the</w:t>
      </w:r>
      <w:r>
        <w:t xml:space="preserve"> </w:t>
      </w:r>
      <w:r>
        <w:rPr>
          <w:b/>
          <w:bCs/>
        </w:rPr>
        <w:t xml:space="preserve">Dashboard</w:t>
      </w:r>
      <w:r>
        <w:t xml:space="preserve">. From top to bottom: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Action buttons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Add Transaction</w:t>
      </w:r>
      <w:r>
        <w:t xml:space="preserve">,</w:t>
      </w:r>
      <w:r>
        <w:t xml:space="preserve"> </w:t>
      </w:r>
      <w:r>
        <w:rPr>
          <w:i/>
          <w:iCs/>
        </w:rPr>
        <w:t xml:space="preserve">Export Data</w:t>
      </w:r>
      <w:r>
        <w:t xml:space="preserve">,</w:t>
      </w:r>
      <w:r>
        <w:t xml:space="preserve"> </w:t>
      </w:r>
      <w:r>
        <w:rPr>
          <w:i/>
          <w:iCs/>
        </w:rPr>
        <w:t xml:space="preserve">Reports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Summary card</w:t>
      </w:r>
      <w:r>
        <w:t xml:space="preserve"> </w:t>
      </w:r>
      <w:r>
        <w:t xml:space="preserve">— totals and counts for the current view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Spending charts</w:t>
      </w:r>
      <w:r>
        <w:t xml:space="preserve"> </w:t>
      </w:r>
      <w:r>
        <w:t xml:space="preserve">— visual breakdown of where money’s going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Receipt list</w:t>
      </w:r>
      <w:r>
        <w:t xml:space="preserve"> </w:t>
      </w:r>
      <w:r>
        <w:t xml:space="preserve">— every transaction submitted for households you</w:t>
      </w:r>
      <w:r>
        <w:t xml:space="preserve"> </w:t>
      </w:r>
      <w:r>
        <w:t xml:space="preserve">belong to, newest first</w:t>
      </w:r>
    </w:p>
    <w:p>
      <w:pPr>
        <w:pStyle w:val="FirstParagraph"/>
      </w:pPr>
      <w:r>
        <w:t xml:space="preserve">Top-right header buttons: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?</w:t>
      </w:r>
      <w:r>
        <w:t xml:space="preserve"> </w:t>
      </w:r>
      <w:r>
        <w:t xml:space="preserve">— open this guide in-app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Gear</w:t>
      </w:r>
      <w:r>
        <w:t xml:space="preserve"> </w:t>
      </w:r>
      <w:r>
        <w:t xml:space="preserve">— account settings (email, password, language)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Sign Out</w:t>
      </w:r>
      <w:r>
        <w:t xml:space="preserve"> </w:t>
      </w:r>
      <w:r>
        <w:t xml:space="preserve">— log out</w:t>
      </w:r>
    </w:p>
    <w:bookmarkEnd w:id="13"/>
    <w:bookmarkStart w:id="14" w:name="adding-a-transaction"/>
    <w:p>
      <w:pPr>
        <w:pStyle w:val="Heading2"/>
      </w:pPr>
      <w:r>
        <w:t xml:space="preserve">Adding a Transaction</w:t>
      </w:r>
    </w:p>
    <w:p>
      <w:pPr>
        <w:pStyle w:val="FirstParagraph"/>
      </w:pPr>
      <w:r>
        <w:t xml:space="preserve">Tap</w:t>
      </w:r>
      <w:r>
        <w:t xml:space="preserve"> </w:t>
      </w:r>
      <w:r>
        <w:rPr>
          <w:b/>
          <w:bCs/>
        </w:rPr>
        <w:t xml:space="preserve">Add Transaction</w:t>
      </w:r>
      <w:r>
        <w:t xml:space="preserve"> </w:t>
      </w:r>
      <w:r>
        <w:t xml:space="preserve">to log a receipt.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Upload the photo or PDF.</w:t>
      </w:r>
      <w:r>
        <w:t xml:space="preserve"> </w:t>
      </w:r>
      <w:r>
        <w:t xml:space="preserve">You can take a photo on your phone,</w:t>
      </w:r>
      <w:r>
        <w:t xml:space="preserve"> </w:t>
      </w:r>
      <w:r>
        <w:t xml:space="preserve">pick from your gallery, or attach a PDF. The app runs OCR and tries</w:t>
      </w:r>
      <w:r>
        <w:t xml:space="preserve"> </w:t>
      </w:r>
      <w:r>
        <w:t xml:space="preserve">to fill in the fields automatically.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Review the auto-filled fields: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Vendor</w:t>
      </w:r>
      <w:r>
        <w:t xml:space="preserve"> </w:t>
      </w:r>
      <w:r>
        <w:t xml:space="preserve">— the store or service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Amount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Date</w:t>
      </w:r>
      <w:r>
        <w:t xml:space="preserve"> </w:t>
      </w:r>
      <w:r>
        <w:t xml:space="preserve">— the date on the receipt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Description</w:t>
      </w:r>
      <w:r>
        <w:t xml:space="preserve"> </w:t>
      </w:r>
      <w:r>
        <w:t xml:space="preserve">— a short note (optional)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Pick the household.</w:t>
      </w:r>
      <w:r>
        <w:t xml:space="preserve"> </w:t>
      </w:r>
      <w:r>
        <w:t xml:space="preserve">Only properties you belong to are listed.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Pick a category.</w:t>
      </w:r>
      <w:r>
        <w:t xml:space="preserve"> </w:t>
      </w:r>
      <w:r>
        <w:t xml:space="preserve">Only categories available for that household</w:t>
      </w:r>
      <w:r>
        <w:t xml:space="preserve"> </w:t>
      </w:r>
      <w:r>
        <w:t xml:space="preserve">are shown. Changing the household clears the category — pick a new</w:t>
      </w:r>
      <w:r>
        <w:t xml:space="preserve"> </w:t>
      </w:r>
      <w:r>
        <w:t xml:space="preserve">one.</w:t>
      </w:r>
    </w:p>
    <w:p>
      <w:pPr>
        <w:pStyle w:val="Compact"/>
        <w:numPr>
          <w:ilvl w:val="0"/>
          <w:numId w:val="1007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FirstParagraph"/>
      </w:pPr>
      <w:r>
        <w:t xml:space="preserve">The receipt image is stored privately. Only people on that household</w:t>
      </w:r>
      <w:r>
        <w:t xml:space="preserve"> </w:t>
      </w:r>
      <w:r>
        <w:t xml:space="preserve">(plus admins) can see it.</w:t>
      </w:r>
    </w:p>
    <w:p>
      <w:pPr>
        <w:pStyle w:val="BodyText"/>
      </w:pPr>
      <w:r>
        <w:rPr>
          <w:b/>
          <w:bCs/>
        </w:rPr>
        <w:t xml:space="preserve">Editing or deleting your own receipts:</w:t>
      </w:r>
      <w:r>
        <w:t xml:space="preserve"> </w:t>
      </w:r>
      <w:r>
        <w:t xml:space="preserve">find the row in the list, tap</w:t>
      </w:r>
      <w:r>
        <w:t xml:space="preserve"> </w:t>
      </w:r>
      <w:r>
        <w:t xml:space="preserve">to open it, and use the</w:t>
      </w:r>
      <w:r>
        <w:t xml:space="preserve"> </w:t>
      </w:r>
      <w:r>
        <w:rPr>
          <w:b/>
          <w:bCs/>
        </w:rPr>
        <w:t xml:space="preserve">Edit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Delete</w:t>
      </w:r>
      <w:r>
        <w:t xml:space="preserve"> </w:t>
      </w:r>
      <w:r>
        <w:t xml:space="preserve">controls. You can only</w:t>
      </w:r>
      <w:r>
        <w:t xml:space="preserve"> </w:t>
      </w:r>
      <w:r>
        <w:t xml:space="preserve">edit or delete receipts</w:t>
      </w:r>
      <w:r>
        <w:t xml:space="preserve"> </w:t>
      </w:r>
      <w:r>
        <w:rPr>
          <w:b/>
          <w:bCs/>
        </w:rPr>
        <w:t xml:space="preserve">you</w:t>
      </w:r>
      <w:r>
        <w:t xml:space="preserve"> </w:t>
      </w:r>
      <w:r>
        <w:t xml:space="preserve">submitted — everyone else’s rows are</w:t>
      </w:r>
      <w:r>
        <w:t xml:space="preserve"> </w:t>
      </w:r>
      <w:r>
        <w:t xml:space="preserve">read-only to you.</w:t>
      </w:r>
    </w:p>
    <w:p>
      <w:pPr>
        <w:pStyle w:val="BodyText"/>
      </w:pPr>
      <w:r>
        <w:rPr>
          <w:b/>
          <w:bCs/>
        </w:rPr>
        <w:t xml:space="preserve">OCR got it wrong?</w:t>
      </w:r>
      <w:r>
        <w:t xml:space="preserve"> </w:t>
      </w:r>
      <w:r>
        <w:t xml:space="preserve">That happens with crumpled receipts and faded</w:t>
      </w:r>
      <w:r>
        <w:t xml:space="preserve"> </w:t>
      </w:r>
      <w:r>
        <w:t xml:space="preserve">print. Just type over whatever the app pulled in — your edits win.</w:t>
      </w:r>
    </w:p>
    <w:bookmarkEnd w:id="14"/>
    <w:bookmarkStart w:id="15" w:name="the-receipt-list"/>
    <w:p>
      <w:pPr>
        <w:pStyle w:val="Heading2"/>
      </w:pPr>
      <w:r>
        <w:t xml:space="preserve">The Receipt List</w:t>
      </w:r>
    </w:p>
    <w:p>
      <w:pPr>
        <w:pStyle w:val="FirstParagraph"/>
      </w:pPr>
      <w:r>
        <w:t xml:space="preserve">The list shows every receipt submitted for the households you belong to</w:t>
      </w:r>
      <w:r>
        <w:t xml:space="preserve"> </w:t>
      </w:r>
      <w:r>
        <w:t xml:space="preserve">(yours and other members’), newest first. Each row shows vendor, amount,</w:t>
      </w:r>
      <w:r>
        <w:t xml:space="preserve"> </w:t>
      </w:r>
      <w:r>
        <w:t xml:space="preserve">date, household, category, and the submitter.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Search</w:t>
      </w:r>
      <w:r>
        <w:t xml:space="preserve"> </w:t>
      </w:r>
      <w:r>
        <w:t xml:space="preserve">— type to filter by vendor or description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Filter by category</w:t>
      </w:r>
      <w:r>
        <w:t xml:space="preserve"> </w:t>
      </w:r>
      <w:r>
        <w:t xml:space="preserve">— narrow to one bucket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Filter by household</w:t>
      </w:r>
      <w:r>
        <w:t xml:space="preserve"> </w:t>
      </w:r>
      <w:r>
        <w:t xml:space="preserve">— narrow to one property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Click any row</w:t>
      </w:r>
      <w:r>
        <w:t xml:space="preserve"> </w:t>
      </w:r>
      <w:r>
        <w:t xml:space="preserve">— open the detail view with the receipt image</w:t>
      </w:r>
    </w:p>
    <w:p>
      <w:pPr>
        <w:pStyle w:val="FirstParagraph"/>
      </w:pPr>
      <w:r>
        <w:t xml:space="preserve">You can edit or delete only your own rows. If something submitted by</w:t>
      </w:r>
      <w:r>
        <w:t xml:space="preserve"> </w:t>
      </w:r>
      <w:r>
        <w:t xml:space="preserve">someone else looks wrong (wrong amount, wrong household, duplicate), ask</w:t>
      </w:r>
      <w:r>
        <w:t xml:space="preserve"> </w:t>
      </w:r>
      <w:r>
        <w:t xml:space="preserve">the submitter to fix it, or message the admin.</w:t>
      </w:r>
    </w:p>
    <w:bookmarkEnd w:id="15"/>
    <w:bookmarkStart w:id="16" w:name="charts-and-summary"/>
    <w:p>
      <w:pPr>
        <w:pStyle w:val="Heading2"/>
      </w:pPr>
      <w:r>
        <w:t xml:space="preserve">Charts and Summary</w:t>
      </w:r>
    </w:p>
    <w:p>
      <w:pPr>
        <w:pStyle w:val="FirstParagraph"/>
      </w:pPr>
      <w:r>
        <w:t xml:space="preserve">Above the list you’ll see: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Summary</w:t>
      </w:r>
      <w:r>
        <w:t xml:space="preserve"> </w:t>
      </w:r>
      <w:r>
        <w:t xml:space="preserve">— total spend, transaction count, and average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Spending charts</w:t>
      </w:r>
      <w:r>
        <w:t xml:space="preserve"> </w:t>
      </w:r>
      <w:r>
        <w:t xml:space="preserve">— a quick visual of where money goes (by</w:t>
      </w:r>
      <w:r>
        <w:t xml:space="preserve"> </w:t>
      </w:r>
      <w:r>
        <w:t xml:space="preserve">category and over time)</w:t>
      </w:r>
    </w:p>
    <w:p>
      <w:pPr>
        <w:pStyle w:val="FirstParagraph"/>
      </w:pPr>
      <w:r>
        <w:t xml:space="preserve">These automatically update as you change filters on the receipt list.</w:t>
      </w:r>
    </w:p>
    <w:bookmarkEnd w:id="16"/>
    <w:bookmarkStart w:id="17" w:name="reports-and-exports"/>
    <w:p>
      <w:pPr>
        <w:pStyle w:val="Heading2"/>
      </w:pPr>
      <w:r>
        <w:t xml:space="preserve">Reports and Exports</w:t>
      </w:r>
    </w:p>
    <w:p>
      <w:pPr>
        <w:pStyle w:val="FirstParagraph"/>
      </w:pPr>
      <w:r>
        <w:t xml:space="preserve">Two ways to get data out:</w:t>
      </w:r>
    </w:p>
    <w:p>
      <w:pPr>
        <w:pStyle w:val="BodyText"/>
      </w:pPr>
      <w:r>
        <w:rPr>
          <w:b/>
          <w:bCs/>
        </w:rPr>
        <w:t xml:space="preserve">Export Data</w:t>
      </w:r>
      <w:r>
        <w:t xml:space="preserve"> </w:t>
      </w:r>
      <w:r>
        <w:t xml:space="preserve">— quick CSV download for a date range. Open it in</w:t>
      </w:r>
      <w:r>
        <w:t xml:space="preserve"> </w:t>
      </w:r>
      <w:r>
        <w:t xml:space="preserve">Excel, Google Sheets, or Numbers.</w:t>
      </w:r>
    </w:p>
    <w:p>
      <w:pPr>
        <w:pStyle w:val="BodyText"/>
      </w:pPr>
      <w:r>
        <w:rPr>
          <w:b/>
          <w:bCs/>
        </w:rPr>
        <w:t xml:space="preserve">Reports</w:t>
      </w:r>
      <w:r>
        <w:t xml:space="preserve"> </w:t>
      </w:r>
      <w:r>
        <w:t xml:space="preserve">— richer view: pick a date range, pick which household(s)</w:t>
      </w:r>
      <w:r>
        <w:t xml:space="preserve"> </w:t>
      </w:r>
      <w:r>
        <w:t xml:space="preserve">to include, pick which categories, and download as</w:t>
      </w:r>
      <w:r>
        <w:t xml:space="preserve"> </w:t>
      </w:r>
      <w:r>
        <w:rPr>
          <w:b/>
          <w:bCs/>
        </w:rPr>
        <w:t xml:space="preserve">CSV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PDF</w:t>
      </w:r>
      <w:r>
        <w:t xml:space="preserve">.</w:t>
      </w:r>
      <w:r>
        <w:t xml:space="preserve"> </w:t>
      </w:r>
      <w:r>
        <w:t xml:space="preserve">PDFs of receipts are sorted oldest-first, which makes them useful for</w:t>
      </w:r>
      <w:r>
        <w:t xml:space="preserve"> </w:t>
      </w:r>
      <w:r>
        <w:t xml:space="preserve">monthly statements or reimbursement requests.</w:t>
      </w:r>
    </w:p>
    <w:p>
      <w:pPr>
        <w:pStyle w:val="BodyText"/>
      </w:pPr>
      <w:r>
        <w:t xml:space="preserve">Both exports respect the same household membership rules — you can</w:t>
      </w:r>
      <w:r>
        <w:t xml:space="preserve"> </w:t>
      </w:r>
      <w:r>
        <w:t xml:space="preserve">only export data you can already see.</w:t>
      </w:r>
    </w:p>
    <w:bookmarkEnd w:id="17"/>
    <w:bookmarkStart w:id="18" w:name="vendor-catalog-auto-fill-on-entry"/>
    <w:p>
      <w:pPr>
        <w:pStyle w:val="Heading2"/>
      </w:pPr>
      <w:r>
        <w:t xml:space="preserve">Vendor Catalog (Auto-fill on Entry)</w:t>
      </w:r>
    </w:p>
    <w:p>
      <w:pPr>
        <w:pStyle w:val="FirstParagraph"/>
      </w:pPr>
      <w:r>
        <w:t xml:space="preserve">When you type a vendor name on Add Transaction, the field autocompletes from a shared catalog. Past vendors used in your household are remembered and the category snaps in. Admins can also curate</w:t>
      </w:r>
      <w:r>
        <w:t xml:space="preserve"> </w:t>
      </w:r>
      <w:r>
        <w:t xml:space="preserve">“global”</w:t>
      </w:r>
      <w:r>
        <w:t xml:space="preserve"> </w:t>
      </w:r>
      <w:r>
        <w:t xml:space="preserve">vendors (Home Depot, Comcast, Amazon, etc.) that apply across every household, so even a brand-new household member gets sensible auto-fills on day one.</w:t>
      </w:r>
    </w:p>
    <w:p>
      <w:pPr>
        <w:pStyle w:val="BodyText"/>
      </w:pPr>
      <w:r>
        <w:t xml:space="preserve">If a category gets filled in for you, you can always overwrite it before saving — the suggestion is just a starting point.</w:t>
      </w:r>
    </w:p>
    <w:bookmarkEnd w:id="18"/>
    <w:bookmarkStart w:id="19" w:name="whats-new-bell-icon"/>
    <w:p>
      <w:pPr>
        <w:pStyle w:val="Heading2"/>
      </w:pPr>
      <w:r>
        <w:t xml:space="preserve">What’s New (Bell Icon)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bell icon</w:t>
      </w:r>
      <w:r>
        <w:t xml:space="preserve"> </w:t>
      </w:r>
      <w:r>
        <w:t xml:space="preserve">lives in the top-right of every page (and at the bottom</w:t>
      </w:r>
      <w:r>
        <w:t xml:space="preserve"> </w:t>
      </w:r>
      <w:r>
        <w:t xml:space="preserve">of the admin sidebar on desktop, if you ever switch into an admin view).</w:t>
      </w:r>
      <w:r>
        <w:t xml:space="preserve"> </w:t>
      </w:r>
      <w:r>
        <w:t xml:space="preserve">Tap it to see what’s been shipped recently — version, date, and a</w:t>
      </w:r>
      <w:r>
        <w:t xml:space="preserve"> </w:t>
      </w:r>
      <w:r>
        <w:t xml:space="preserve">short description of each release.</w:t>
      </w:r>
    </w:p>
    <w:p>
      <w:pPr>
        <w:pStyle w:val="BodyText"/>
      </w:pPr>
      <w:r>
        <w:t xml:space="preserve">The bell turns</w:t>
      </w:r>
      <w:r>
        <w:t xml:space="preserve"> </w:t>
      </w:r>
      <w:r>
        <w:rPr>
          <w:b/>
          <w:bCs/>
        </w:rPr>
        <w:t xml:space="preserve">amber with a small red dot</w:t>
      </w:r>
      <w:r>
        <w:t xml:space="preserve"> </w:t>
      </w:r>
      <w:r>
        <w:t xml:space="preserve">when there’s a release you</w:t>
      </w:r>
      <w:r>
        <w:t xml:space="preserve"> </w:t>
      </w:r>
      <w:r>
        <w:t xml:space="preserve">haven’t read. Opening the panel clears the dot. Read state is per</w:t>
      </w:r>
      <w:r>
        <w:t xml:space="preserve"> </w:t>
      </w:r>
      <w:r>
        <w:t xml:space="preserve">browser/device, so signing in on your phone after reading on your laptop</w:t>
      </w:r>
      <w:r>
        <w:t xml:space="preserve"> </w:t>
      </w:r>
      <w:r>
        <w:t xml:space="preserve">will briefly show the dot again until you tap the bell there too.</w:t>
      </w:r>
    </w:p>
    <w:p>
      <w:pPr>
        <w:pStyle w:val="BodyText"/>
      </w:pPr>
      <w:r>
        <w:t xml:space="preserve">We use this to keep you in the loop as features ship — no more silent</w:t>
      </w:r>
      <w:r>
        <w:t xml:space="preserve"> </w:t>
      </w:r>
      <w:r>
        <w:t xml:space="preserve">updates.</w:t>
      </w:r>
    </w:p>
    <w:bookmarkEnd w:id="19"/>
    <w:bookmarkStart w:id="20" w:name="account-settings"/>
    <w:p>
      <w:pPr>
        <w:pStyle w:val="Heading2"/>
      </w:pPr>
      <w:r>
        <w:t xml:space="preserve">Account Settings</w:t>
      </w:r>
    </w:p>
    <w:p>
      <w:pPr>
        <w:pStyle w:val="FirstParagraph"/>
      </w:pPr>
      <w:r>
        <w:t xml:space="preserve">Tap the</w:t>
      </w:r>
      <w:r>
        <w:t xml:space="preserve"> </w:t>
      </w:r>
      <w:r>
        <w:rPr>
          <w:b/>
          <w:bCs/>
        </w:rPr>
        <w:t xml:space="preserve">gear icon</w:t>
      </w:r>
      <w:r>
        <w:t xml:space="preserve"> </w:t>
      </w:r>
      <w:r>
        <w:t xml:space="preserve">in the top-right.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Email</w:t>
      </w:r>
      <w:r>
        <w:t xml:space="preserve"> </w:t>
      </w:r>
      <w:r>
        <w:t xml:space="preserve">— add or update a real email so you can self-serve</w:t>
      </w:r>
      <w:r>
        <w:t xml:space="preserve"> </w:t>
      </w:r>
      <w:r>
        <w:t xml:space="preserve">password resets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Password</w:t>
      </w:r>
      <w:r>
        <w:t xml:space="preserve"> </w:t>
      </w:r>
      <w:r>
        <w:t xml:space="preserve">— change it whenever you want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Language</w:t>
      </w:r>
      <w:r>
        <w:t xml:space="preserve"> </w:t>
      </w:r>
      <w:r>
        <w:t xml:space="preserve">— switch between English and Portuguese; the entire</w:t>
      </w:r>
      <w:r>
        <w:t xml:space="preserve"> </w:t>
      </w:r>
      <w:r>
        <w:t xml:space="preserve">interface swaps immediately</w:t>
      </w:r>
    </w:p>
    <w:bookmarkEnd w:id="20"/>
    <w:bookmarkStart w:id="21" w:name="faq"/>
    <w:p>
      <w:pPr>
        <w:pStyle w:val="Heading2"/>
      </w:pPr>
      <w:r>
        <w:t xml:space="preserve">FAQ</w:t>
      </w:r>
    </w:p>
    <w:p>
      <w:pPr>
        <w:pStyle w:val="FirstParagraph"/>
      </w:pPr>
      <w:r>
        <w:rPr>
          <w:b/>
          <w:bCs/>
        </w:rPr>
        <w:t xml:space="preserve">Q: I don’t see a household I expect to see.</w:t>
      </w:r>
      <w:r>
        <w:t xml:space="preserve"> </w:t>
      </w:r>
      <w:r>
        <w:t xml:space="preserve">A: The admin hasn’t</w:t>
      </w:r>
      <w:r>
        <w:t xml:space="preserve"> </w:t>
      </w:r>
      <w:r>
        <w:t xml:space="preserve">added you as a member yet. Message them.</w:t>
      </w:r>
    </w:p>
    <w:p>
      <w:pPr>
        <w:pStyle w:val="BodyText"/>
      </w:pPr>
      <w:r>
        <w:rPr>
          <w:b/>
          <w:bCs/>
        </w:rPr>
        <w:t xml:space="preserve">Q: I see a household I shouldn’t have access to.</w:t>
      </w:r>
      <w:r>
        <w:t xml:space="preserve"> </w:t>
      </w:r>
      <w:r>
        <w:t xml:space="preserve">A: That shouldn’t</w:t>
      </w:r>
      <w:r>
        <w:t xml:space="preserve"> </w:t>
      </w:r>
      <w:r>
        <w:t xml:space="preserve">happen. Screenshot it and message the admin so they can fix your</w:t>
      </w:r>
      <w:r>
        <w:t xml:space="preserve"> </w:t>
      </w:r>
      <w:r>
        <w:t xml:space="preserve">membership.</w:t>
      </w:r>
    </w:p>
    <w:p>
      <w:pPr>
        <w:pStyle w:val="BodyText"/>
      </w:pPr>
      <w:r>
        <w:rPr>
          <w:b/>
          <w:bCs/>
        </w:rPr>
        <w:t xml:space="preserve">Q: Can I delete someone else’s receipt?</w:t>
      </w:r>
      <w:r>
        <w:t xml:space="preserve"> </w:t>
      </w:r>
      <w:r>
        <w:t xml:space="preserve">A: No. You can only edit or</w:t>
      </w:r>
      <w:r>
        <w:t xml:space="preserve"> </w:t>
      </w:r>
      <w:r>
        <w:t xml:space="preserve">delete receipts you submitted yourself. Ask the submitter or the admin.</w:t>
      </w:r>
    </w:p>
    <w:p>
      <w:pPr>
        <w:pStyle w:val="BodyText"/>
      </w:pPr>
      <w:r>
        <w:rPr>
          <w:b/>
          <w:bCs/>
        </w:rPr>
        <w:t xml:space="preserve">Q: Can I submit invoices?</w:t>
      </w:r>
      <w:r>
        <w:t xml:space="preserve"> </w:t>
      </w:r>
      <w:r>
        <w:t xml:space="preserve">A: Invoices are a separate workflow used</w:t>
      </w:r>
      <w:r>
        <w:t xml:space="preserve"> </w:t>
      </w:r>
      <w:r>
        <w:t xml:space="preserve">by contractors and admins. Regular users typically only submit receipts.</w:t>
      </w:r>
      <w:r>
        <w:t xml:space="preserve"> </w:t>
      </w:r>
      <w:r>
        <w:t xml:space="preserve">If you need to submit an invoice, ask the admin to update your role.</w:t>
      </w:r>
    </w:p>
    <w:p>
      <w:pPr>
        <w:pStyle w:val="BodyText"/>
      </w:pPr>
      <w:r>
        <w:rPr>
          <w:b/>
          <w:bCs/>
        </w:rPr>
        <w:t xml:space="preserve">Q: Where did my receipt go after I uploaded it?</w:t>
      </w:r>
      <w:r>
        <w:t xml:space="preserve"> </w:t>
      </w:r>
      <w:r>
        <w:t xml:space="preserve">A: It’s stored</w:t>
      </w:r>
      <w:r>
        <w:t xml:space="preserve"> </w:t>
      </w:r>
      <w:r>
        <w:t xml:space="preserve">privately and only visible to members of that household (and the admin).</w:t>
      </w:r>
      <w:r>
        <w:t xml:space="preserve"> </w:t>
      </w:r>
      <w:r>
        <w:t xml:space="preserve">You’ll see it in the receipt list immediately, and the image opens when</w:t>
      </w:r>
      <w:r>
        <w:t xml:space="preserve"> </w:t>
      </w:r>
      <w:r>
        <w:t xml:space="preserve">you click the row.</w:t>
      </w:r>
    </w:p>
    <w:p>
      <w:pPr>
        <w:pStyle w:val="BodyText"/>
      </w:pPr>
      <w:r>
        <w:rPr>
          <w:b/>
          <w:bCs/>
        </w:rPr>
        <w:t xml:space="preserve">Q: Can I add a new household or category?</w:t>
      </w:r>
      <w:r>
        <w:t xml:space="preserve"> </w:t>
      </w:r>
      <w:r>
        <w:t xml:space="preserve">A: No — both are</w:t>
      </w:r>
      <w:r>
        <w:t xml:space="preserve"> </w:t>
      </w:r>
      <w:r>
        <w:t xml:space="preserve">admin-only. Message the admin.</w:t>
      </w:r>
    </w:p>
    <w:p>
      <w:pPr>
        <w:pStyle w:val="BodyText"/>
      </w:pPr>
      <w:r>
        <w:rPr>
          <w:b/>
          <w:bCs/>
        </w:rPr>
        <w:t xml:space="preserve">Q: Do I get notifications?</w:t>
      </w:r>
      <w:r>
        <w:t xml:space="preserve"> </w:t>
      </w:r>
      <w:r>
        <w:t xml:space="preserve">A: Not yet. Check the app periodically.</w:t>
      </w:r>
      <w:r>
        <w:t xml:space="preserve"> </w:t>
      </w:r>
      <w:r>
        <w:t xml:space="preserve">This may be added later.</w:t>
      </w:r>
    </w:p>
    <w:p>
      <w:pPr>
        <w:pStyle w:val="BodyText"/>
      </w:pPr>
      <w:r>
        <w:rPr>
          <w:b/>
          <w:bCs/>
        </w:rPr>
        <w:t xml:space="preserve">Q: I changed my email in Settings. Do I sign in with that now?</w:t>
      </w:r>
      <w:r>
        <w:t xml:space="preserve"> </w:t>
      </w:r>
      <w:r>
        <w:t xml:space="preserve">A:</w:t>
      </w:r>
      <w:r>
        <w:t xml:space="preserve"> </w:t>
      </w:r>
      <w:r>
        <w:t xml:space="preserve">No. You still sign in with your</w:t>
      </w:r>
      <w:r>
        <w:t xml:space="preserve"> </w:t>
      </w:r>
      <w:r>
        <w:rPr>
          <w:b/>
          <w:bCs/>
        </w:rPr>
        <w:t xml:space="preserve">username</w:t>
      </w:r>
      <w:r>
        <w:t xml:space="preserve">. The email is only used for</w:t>
      </w:r>
      <w:r>
        <w:t xml:space="preserve"> </w:t>
      </w:r>
      <w:r>
        <w:t xml:space="preserve">password resets.</w:t>
      </w:r>
    </w:p>
    <w:bookmarkEnd w:id="21"/>
    <w:bookmarkStart w:id="22" w:name="getting-help"/>
    <w:p>
      <w:pPr>
        <w:pStyle w:val="Heading2"/>
      </w:pPr>
      <w:r>
        <w:t xml:space="preserve">Getting Help</w:t>
      </w:r>
    </w:p>
    <w:p>
      <w:pPr>
        <w:pStyle w:val="Compact"/>
        <w:numPr>
          <w:ilvl w:val="0"/>
          <w:numId w:val="1012"/>
        </w:numPr>
      </w:pPr>
      <w:r>
        <w:t xml:space="preserve">Tap the</w:t>
      </w:r>
      <w:r>
        <w:t xml:space="preserve"> </w:t>
      </w:r>
      <w:r>
        <w:rPr>
          <w:b/>
          <w:bCs/>
        </w:rPr>
        <w:t xml:space="preserve">?</w:t>
      </w:r>
      <w:r>
        <w:t xml:space="preserve"> </w:t>
      </w:r>
      <w:r>
        <w:t xml:space="preserve">in the top-right to open this guide inside the app.</w:t>
      </w:r>
    </w:p>
    <w:p>
      <w:pPr>
        <w:pStyle w:val="Compact"/>
        <w:numPr>
          <w:ilvl w:val="0"/>
          <w:numId w:val="1012"/>
        </w:numPr>
      </w:pPr>
      <w:r>
        <w:t xml:space="preserve">For anything outside your reach (new household, new category, fixing</w:t>
      </w:r>
      <w:r>
        <w:t xml:space="preserve"> </w:t>
      </w:r>
      <w:r>
        <w:t xml:space="preserve">someone else’s receipt, adding a user), contact the admin.</w:t>
      </w:r>
    </w:p>
    <w:p>
      <w:pPr>
        <w:pStyle w:val="FirstParagraph"/>
      </w:pPr>
      <w:r>
        <w:t xml:space="preserve">That’s it. The whole app is meant to be uploaded-from-your-phone-fast</w:t>
      </w:r>
      <w:r>
        <w:t xml:space="preserve"> </w:t>
      </w:r>
      <w:r>
        <w:t xml:space="preserve">— if it ever feels slow or confusing, tell the admin so they can pass</w:t>
      </w:r>
      <w:r>
        <w:t xml:space="preserve"> </w:t>
      </w:r>
      <w:r>
        <w:t xml:space="preserve">the feedback along.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2026-04-30T15:38:52Z</dcterms:created>
  <dcterms:modified xsi:type="dcterms:W3CDTF">2026-04-30T15:38:52Z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