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AC" w:rsidRDefault="0082576B">
      <w:pPr>
        <w:rPr>
          <w:rFonts w:ascii="Times New Roman" w:hAnsi="Times New Roman" w:cs="Times New Roman"/>
          <w:sz w:val="24"/>
          <w:szCs w:val="24"/>
        </w:rPr>
      </w:pPr>
      <w:r>
        <w:rPr>
          <w:rFonts w:ascii="Times New Roman" w:hAnsi="Times New Roman" w:cs="Times New Roman"/>
          <w:sz w:val="24"/>
          <w:szCs w:val="24"/>
        </w:rPr>
        <w:t xml:space="preserve">PERIODICITY </w:t>
      </w:r>
    </w:p>
    <w:p w:rsidR="0082576B" w:rsidRDefault="0082576B">
      <w:pPr>
        <w:rPr>
          <w:rFonts w:ascii="Times New Roman" w:hAnsi="Times New Roman" w:cs="Times New Roman"/>
          <w:sz w:val="24"/>
          <w:szCs w:val="24"/>
        </w:rPr>
      </w:pPr>
      <w:r>
        <w:rPr>
          <w:rFonts w:ascii="Times New Roman" w:hAnsi="Times New Roman" w:cs="Times New Roman"/>
          <w:sz w:val="24"/>
          <w:szCs w:val="24"/>
        </w:rPr>
        <w:t xml:space="preserve">Periodicity is the term used to describe the properties of atom that recurs periodically. Such properties include; atomic size, atomic volume, ionic radius, ionization energy, electron affinity and electronegativity. </w:t>
      </w:r>
    </w:p>
    <w:p w:rsidR="0082576B" w:rsidRDefault="0082576B">
      <w:pPr>
        <w:rPr>
          <w:rFonts w:ascii="Times New Roman" w:hAnsi="Times New Roman" w:cs="Times New Roman"/>
          <w:sz w:val="24"/>
          <w:szCs w:val="24"/>
        </w:rPr>
      </w:pPr>
      <w:r>
        <w:rPr>
          <w:rFonts w:ascii="Times New Roman" w:hAnsi="Times New Roman" w:cs="Times New Roman"/>
          <w:sz w:val="24"/>
          <w:szCs w:val="24"/>
        </w:rPr>
        <w:t>ATOMIC RADIUS</w:t>
      </w:r>
    </w:p>
    <w:p w:rsidR="0082576B" w:rsidRDefault="0082576B">
      <w:pPr>
        <w:rPr>
          <w:rFonts w:ascii="Times New Roman" w:hAnsi="Times New Roman" w:cs="Times New Roman"/>
          <w:sz w:val="24"/>
          <w:szCs w:val="24"/>
        </w:rPr>
      </w:pPr>
      <w:r>
        <w:rPr>
          <w:rFonts w:ascii="Times New Roman" w:hAnsi="Times New Roman" w:cs="Times New Roman"/>
          <w:sz w:val="24"/>
          <w:szCs w:val="24"/>
        </w:rPr>
        <w:t>This refers to the half of the inter-nuclear distance between two adjacent atoms.</w:t>
      </w:r>
    </w:p>
    <w:p w:rsidR="0082576B" w:rsidRDefault="0082576B">
      <w:pPr>
        <w:rPr>
          <w:rFonts w:ascii="Times New Roman" w:hAnsi="Times New Roman" w:cs="Times New Roman"/>
          <w:sz w:val="24"/>
          <w:szCs w:val="24"/>
        </w:rPr>
      </w:pPr>
      <w:r>
        <w:rPr>
          <w:rFonts w:ascii="Times New Roman" w:hAnsi="Times New Roman" w:cs="Times New Roman"/>
          <w:sz w:val="24"/>
          <w:szCs w:val="24"/>
        </w:rPr>
        <w:t xml:space="preserve">The size of an atom can be determined by two factors; nuclear charge (which tends to decrease the atomic size) and screening or shielding effect (which tends to increase the atomic size). </w:t>
      </w:r>
    </w:p>
    <w:p w:rsidR="0082576B" w:rsidRDefault="0082576B">
      <w:pPr>
        <w:rPr>
          <w:rFonts w:ascii="Times New Roman" w:hAnsi="Times New Roman" w:cs="Times New Roman"/>
          <w:sz w:val="24"/>
          <w:szCs w:val="24"/>
        </w:rPr>
      </w:pPr>
      <w:r>
        <w:rPr>
          <w:rFonts w:ascii="Times New Roman" w:hAnsi="Times New Roman" w:cs="Times New Roman"/>
          <w:sz w:val="24"/>
          <w:szCs w:val="24"/>
        </w:rPr>
        <w:t xml:space="preserve">IONIC RADIUS </w:t>
      </w:r>
    </w:p>
    <w:p w:rsidR="0082576B" w:rsidRDefault="0082576B">
      <w:pPr>
        <w:rPr>
          <w:rFonts w:ascii="Times New Roman" w:hAnsi="Times New Roman" w:cs="Times New Roman"/>
          <w:sz w:val="24"/>
          <w:szCs w:val="24"/>
        </w:rPr>
      </w:pPr>
      <w:r>
        <w:rPr>
          <w:rFonts w:ascii="Times New Roman" w:hAnsi="Times New Roman" w:cs="Times New Roman"/>
          <w:sz w:val="24"/>
          <w:szCs w:val="24"/>
        </w:rPr>
        <w:t xml:space="preserve">There are two types of ionic radius; </w:t>
      </w:r>
      <w:r w:rsidR="004F0FF6">
        <w:rPr>
          <w:rFonts w:ascii="Times New Roman" w:hAnsi="Times New Roman" w:cs="Times New Roman"/>
          <w:sz w:val="24"/>
          <w:szCs w:val="24"/>
        </w:rPr>
        <w:t>radius of a cation and radius of an anion.</w:t>
      </w:r>
    </w:p>
    <w:p w:rsidR="004F0FF6" w:rsidRDefault="004F0FF6">
      <w:pPr>
        <w:rPr>
          <w:rFonts w:ascii="Times New Roman" w:hAnsi="Times New Roman" w:cs="Times New Roman"/>
          <w:sz w:val="24"/>
          <w:szCs w:val="24"/>
        </w:rPr>
      </w:pPr>
      <w:r>
        <w:rPr>
          <w:rFonts w:ascii="Times New Roman" w:hAnsi="Times New Roman" w:cs="Times New Roman"/>
          <w:sz w:val="24"/>
          <w:szCs w:val="24"/>
        </w:rPr>
        <w:t xml:space="preserve">The size of a cation is smaller than that of the corresponding neutral atom which the size of an anion is larger in size than that of the corresponding neutral atom. </w:t>
      </w:r>
    </w:p>
    <w:p w:rsidR="004F0FF6" w:rsidRDefault="004F0FF6">
      <w:pPr>
        <w:rPr>
          <w:rFonts w:ascii="Times New Roman" w:hAnsi="Times New Roman" w:cs="Times New Roman"/>
          <w:sz w:val="24"/>
          <w:szCs w:val="24"/>
        </w:rPr>
      </w:pPr>
      <w:r>
        <w:rPr>
          <w:rFonts w:ascii="Times New Roman" w:hAnsi="Times New Roman" w:cs="Times New Roman"/>
          <w:sz w:val="24"/>
          <w:szCs w:val="24"/>
        </w:rPr>
        <w:t xml:space="preserve">Ions that have same electron configuration but different atomic numbers (isoelectronic ions) do have a steady decrease in ionic size as atomic number increases. </w:t>
      </w:r>
    </w:p>
    <w:p w:rsidR="004F0FF6" w:rsidRDefault="004F0FF6">
      <w:pPr>
        <w:rPr>
          <w:rFonts w:ascii="Times New Roman" w:hAnsi="Times New Roman" w:cs="Times New Roman"/>
          <w:sz w:val="24"/>
          <w:szCs w:val="24"/>
        </w:rPr>
      </w:pPr>
      <w:r>
        <w:rPr>
          <w:rFonts w:ascii="Times New Roman" w:hAnsi="Times New Roman" w:cs="Times New Roman"/>
          <w:sz w:val="24"/>
          <w:szCs w:val="24"/>
        </w:rPr>
        <w:t xml:space="preserve">IONIZATION ENERGY </w:t>
      </w:r>
    </w:p>
    <w:p w:rsidR="004F0FF6" w:rsidRDefault="004F0FF6">
      <w:pPr>
        <w:rPr>
          <w:rFonts w:ascii="Times New Roman" w:hAnsi="Times New Roman" w:cs="Times New Roman"/>
          <w:sz w:val="24"/>
          <w:szCs w:val="24"/>
        </w:rPr>
      </w:pPr>
      <w:r>
        <w:rPr>
          <w:rFonts w:ascii="Times New Roman" w:hAnsi="Times New Roman" w:cs="Times New Roman"/>
          <w:sz w:val="24"/>
          <w:szCs w:val="24"/>
        </w:rPr>
        <w:t>The energy required to remove the outermost electron in an atom in gaseous state is called first ionization energy.</w:t>
      </w:r>
      <w:r w:rsidR="008A2D44">
        <w:rPr>
          <w:rFonts w:ascii="Times New Roman" w:hAnsi="Times New Roman" w:cs="Times New Roman"/>
          <w:sz w:val="24"/>
          <w:szCs w:val="24"/>
        </w:rPr>
        <w:t xml:space="preserve"> It is measured by the use of the gas discharge tube.</w:t>
      </w:r>
    </w:p>
    <w:p w:rsidR="008A2D44" w:rsidRDefault="008A2D44">
      <w:pPr>
        <w:rPr>
          <w:rFonts w:ascii="Times New Roman" w:hAnsi="Times New Roman" w:cs="Times New Roman"/>
          <w:sz w:val="24"/>
          <w:szCs w:val="24"/>
        </w:rPr>
      </w:pPr>
      <w:r>
        <w:rPr>
          <w:rFonts w:ascii="Times New Roman" w:hAnsi="Times New Roman" w:cs="Times New Roman"/>
          <w:sz w:val="24"/>
          <w:szCs w:val="24"/>
        </w:rPr>
        <w:t xml:space="preserve">Ionization energy </w:t>
      </w:r>
      <w:r w:rsidR="00554E61">
        <w:rPr>
          <w:rFonts w:ascii="Times New Roman" w:hAnsi="Times New Roman" w:cs="Times New Roman"/>
          <w:sz w:val="24"/>
          <w:szCs w:val="24"/>
        </w:rPr>
        <w:t xml:space="preserve">value </w:t>
      </w:r>
      <w:r>
        <w:rPr>
          <w:rFonts w:ascii="Times New Roman" w:hAnsi="Times New Roman" w:cs="Times New Roman"/>
          <w:sz w:val="24"/>
          <w:szCs w:val="24"/>
        </w:rPr>
        <w:t>is a measure of the degree of attraction the nucleus has for the electron removed.</w:t>
      </w:r>
      <w:r w:rsidR="00554E61">
        <w:rPr>
          <w:rFonts w:ascii="Times New Roman" w:hAnsi="Times New Roman" w:cs="Times New Roman"/>
          <w:sz w:val="24"/>
          <w:szCs w:val="24"/>
        </w:rPr>
        <w:t xml:space="preserve"> </w:t>
      </w:r>
      <w:proofErr w:type="gramStart"/>
      <w:r w:rsidR="00554E61">
        <w:rPr>
          <w:rFonts w:ascii="Times New Roman" w:hAnsi="Times New Roman" w:cs="Times New Roman"/>
          <w:sz w:val="24"/>
          <w:szCs w:val="24"/>
        </w:rPr>
        <w:t>i.e</w:t>
      </w:r>
      <w:proofErr w:type="gramEnd"/>
      <w:r w:rsidR="00554E61">
        <w:rPr>
          <w:rFonts w:ascii="Times New Roman" w:hAnsi="Times New Roman" w:cs="Times New Roman"/>
          <w:sz w:val="24"/>
          <w:szCs w:val="24"/>
        </w:rPr>
        <w:t xml:space="preserve">. the stronger the attraction the more energy is required to remove the electron from the atom, and vice versa. </w:t>
      </w:r>
    </w:p>
    <w:p w:rsidR="008A2D44" w:rsidRDefault="00E3296E">
      <w:pPr>
        <w:rPr>
          <w:rFonts w:ascii="Times New Roman" w:hAnsi="Times New Roman" w:cs="Times New Roman"/>
          <w:sz w:val="24"/>
          <w:szCs w:val="24"/>
        </w:rPr>
      </w:pPr>
      <w:r>
        <w:rPr>
          <w:rFonts w:ascii="Times New Roman" w:hAnsi="Times New Roman" w:cs="Times New Roman"/>
          <w:sz w:val="24"/>
          <w:szCs w:val="24"/>
        </w:rPr>
        <w:t xml:space="preserve">The ionization energy of an element largely depends on its electron configuration; hence shows periodicity. The alkali metals occupy the minima, (low ionization energies) while the noble gases occupy the maxima, (high ionization energies). In general the following factors determines ionization energy; atomic size and screening effect by inner electrons, nuclear charge and electron configuration of the atom. </w:t>
      </w:r>
    </w:p>
    <w:p w:rsidR="00935BB6" w:rsidRDefault="00935BB6">
      <w:pPr>
        <w:rPr>
          <w:rFonts w:ascii="Times New Roman" w:hAnsi="Times New Roman" w:cs="Times New Roman"/>
          <w:sz w:val="24"/>
          <w:szCs w:val="24"/>
        </w:rPr>
      </w:pPr>
      <w:r>
        <w:rPr>
          <w:rFonts w:ascii="Times New Roman" w:hAnsi="Times New Roman" w:cs="Times New Roman"/>
          <w:sz w:val="24"/>
          <w:szCs w:val="24"/>
        </w:rPr>
        <w:t xml:space="preserve">ELECTRON AFFINITY </w:t>
      </w:r>
    </w:p>
    <w:p w:rsidR="00935BB6" w:rsidRDefault="00935BB6">
      <w:pPr>
        <w:rPr>
          <w:rFonts w:ascii="Times New Roman" w:hAnsi="Times New Roman" w:cs="Times New Roman"/>
          <w:sz w:val="24"/>
          <w:szCs w:val="24"/>
        </w:rPr>
      </w:pPr>
      <w:r>
        <w:rPr>
          <w:rFonts w:ascii="Times New Roman" w:hAnsi="Times New Roman" w:cs="Times New Roman"/>
          <w:sz w:val="24"/>
          <w:szCs w:val="24"/>
        </w:rPr>
        <w:t xml:space="preserve">This is the energy released when an isolated gaseous atom in its ground state accepts electron to form negative ion. It is the measure of the degree of attraction for electron by an isolated gaseous atom. The large the energy released, the greater the affinity of the atom towards an electron, and the more tightly bound the added electron to the nucleus. </w:t>
      </w:r>
    </w:p>
    <w:p w:rsidR="0016225E" w:rsidRDefault="00935BB6">
      <w:pPr>
        <w:rPr>
          <w:rFonts w:ascii="Times New Roman" w:hAnsi="Times New Roman" w:cs="Times New Roman"/>
          <w:sz w:val="24"/>
          <w:szCs w:val="24"/>
        </w:rPr>
      </w:pPr>
      <w:r>
        <w:rPr>
          <w:rFonts w:ascii="Times New Roman" w:hAnsi="Times New Roman" w:cs="Times New Roman"/>
          <w:sz w:val="24"/>
          <w:szCs w:val="24"/>
        </w:rPr>
        <w:t>Generally non-metals have high electron affinities, while metal have low</w:t>
      </w:r>
      <w:r w:rsidR="0016225E">
        <w:rPr>
          <w:rFonts w:ascii="Times New Roman" w:hAnsi="Times New Roman" w:cs="Times New Roman"/>
          <w:sz w:val="24"/>
          <w:szCs w:val="24"/>
        </w:rPr>
        <w:t xml:space="preserve"> ionization energies. These factors determine electron affinity; nuclear charge and atomic size and screening effect. </w:t>
      </w:r>
    </w:p>
    <w:p w:rsidR="0016225E" w:rsidRDefault="0016225E">
      <w:pPr>
        <w:rPr>
          <w:rFonts w:ascii="Times New Roman" w:hAnsi="Times New Roman" w:cs="Times New Roman"/>
          <w:sz w:val="24"/>
          <w:szCs w:val="24"/>
        </w:rPr>
      </w:pPr>
      <w:r>
        <w:rPr>
          <w:rFonts w:ascii="Times New Roman" w:hAnsi="Times New Roman" w:cs="Times New Roman"/>
          <w:sz w:val="24"/>
          <w:szCs w:val="24"/>
        </w:rPr>
        <w:t xml:space="preserve">ELECTRONEGATIVITY </w:t>
      </w:r>
    </w:p>
    <w:p w:rsidR="00591CC9" w:rsidRDefault="00591CC9">
      <w:pPr>
        <w:rPr>
          <w:rFonts w:ascii="Times New Roman" w:hAnsi="Times New Roman" w:cs="Times New Roman"/>
          <w:sz w:val="24"/>
          <w:szCs w:val="24"/>
        </w:rPr>
      </w:pPr>
      <w:r>
        <w:rPr>
          <w:rFonts w:ascii="Times New Roman" w:hAnsi="Times New Roman" w:cs="Times New Roman"/>
          <w:sz w:val="24"/>
          <w:szCs w:val="24"/>
        </w:rPr>
        <w:t xml:space="preserve">This is the ability of an atom to attract shared pairs of electrons to itself in a molecule. It is used to predict the nature of chemical bonds between atoms, metals are characterized by low electronegativity while the nonmetals have high electronegativity. Fluorine in group VII has the highest electronegativity followed by oxygen in group VI. </w:t>
      </w:r>
    </w:p>
    <w:p w:rsidR="00534C22" w:rsidRDefault="00534C22">
      <w:pPr>
        <w:rPr>
          <w:rFonts w:ascii="Times New Roman" w:hAnsi="Times New Roman" w:cs="Times New Roman"/>
          <w:sz w:val="24"/>
          <w:szCs w:val="24"/>
        </w:rPr>
      </w:pPr>
    </w:p>
    <w:p w:rsidR="00534C22" w:rsidRDefault="00534C22">
      <w:pPr>
        <w:rPr>
          <w:rFonts w:ascii="Times New Roman" w:hAnsi="Times New Roman" w:cs="Times New Roman"/>
          <w:sz w:val="24"/>
          <w:szCs w:val="24"/>
        </w:rPr>
      </w:pPr>
    </w:p>
    <w:p w:rsidR="00534C22" w:rsidRDefault="00534C22">
      <w:pPr>
        <w:rPr>
          <w:rFonts w:ascii="Times New Roman" w:hAnsi="Times New Roman" w:cs="Times New Roman"/>
          <w:sz w:val="24"/>
          <w:szCs w:val="24"/>
        </w:rPr>
      </w:pPr>
      <w:r>
        <w:rPr>
          <w:rFonts w:ascii="Times New Roman" w:hAnsi="Times New Roman" w:cs="Times New Roman"/>
          <w:sz w:val="24"/>
          <w:szCs w:val="24"/>
        </w:rPr>
        <w:lastRenderedPageBreak/>
        <w:t xml:space="preserve">SUMMARY OF TRENDS OF ATOMIC PROPERTIES </w:t>
      </w:r>
    </w:p>
    <w:tbl>
      <w:tblPr>
        <w:tblStyle w:val="TableGrid"/>
        <w:tblW w:w="0" w:type="auto"/>
        <w:jc w:val="center"/>
        <w:tblLook w:val="04A0" w:firstRow="1" w:lastRow="0" w:firstColumn="1" w:lastColumn="0" w:noHBand="0" w:noVBand="1"/>
      </w:tblPr>
      <w:tblGrid>
        <w:gridCol w:w="895"/>
        <w:gridCol w:w="1869"/>
        <w:gridCol w:w="1798"/>
        <w:gridCol w:w="1798"/>
      </w:tblGrid>
      <w:tr w:rsidR="00534C22" w:rsidTr="00534C22">
        <w:trPr>
          <w:trHeight w:val="435"/>
          <w:jc w:val="center"/>
        </w:trPr>
        <w:tc>
          <w:tcPr>
            <w:tcW w:w="895" w:type="dxa"/>
          </w:tcPr>
          <w:p w:rsidR="00534C22" w:rsidRDefault="00534C22">
            <w:pPr>
              <w:rPr>
                <w:rFonts w:ascii="Times New Roman" w:hAnsi="Times New Roman" w:cs="Times New Roman"/>
                <w:sz w:val="24"/>
                <w:szCs w:val="24"/>
              </w:rPr>
            </w:pP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Atomic property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Trend down the group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Trend across the period </w:t>
            </w:r>
          </w:p>
        </w:tc>
      </w:tr>
      <w:tr w:rsidR="00534C22" w:rsidTr="00534C22">
        <w:trPr>
          <w:trHeight w:val="435"/>
          <w:jc w:val="center"/>
        </w:trPr>
        <w:tc>
          <w:tcPr>
            <w:tcW w:w="895" w:type="dxa"/>
          </w:tcPr>
          <w:p w:rsidR="00534C22" w:rsidRPr="00534C22" w:rsidRDefault="00534C22" w:rsidP="00534C22">
            <w:pPr>
              <w:pStyle w:val="ListParagraph"/>
              <w:numPr>
                <w:ilvl w:val="0"/>
                <w:numId w:val="1"/>
              </w:numPr>
              <w:rPr>
                <w:rFonts w:ascii="Times New Roman" w:hAnsi="Times New Roman" w:cs="Times New Roman"/>
                <w:sz w:val="24"/>
                <w:szCs w:val="24"/>
              </w:rPr>
            </w:pP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Atomic volume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Increases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Decreases </w:t>
            </w:r>
          </w:p>
        </w:tc>
      </w:tr>
      <w:tr w:rsidR="00534C22" w:rsidTr="00534C22">
        <w:trPr>
          <w:trHeight w:val="435"/>
          <w:jc w:val="center"/>
        </w:trPr>
        <w:tc>
          <w:tcPr>
            <w:tcW w:w="895" w:type="dxa"/>
          </w:tcPr>
          <w:p w:rsidR="00534C22" w:rsidRPr="00534C22" w:rsidRDefault="00534C22" w:rsidP="00534C22">
            <w:pPr>
              <w:pStyle w:val="ListParagraph"/>
              <w:numPr>
                <w:ilvl w:val="0"/>
                <w:numId w:val="1"/>
              </w:numPr>
              <w:rPr>
                <w:rFonts w:ascii="Times New Roman" w:hAnsi="Times New Roman" w:cs="Times New Roman"/>
                <w:sz w:val="24"/>
                <w:szCs w:val="24"/>
              </w:rPr>
            </w:pP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Atomic radius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Increases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Decreases </w:t>
            </w:r>
          </w:p>
        </w:tc>
      </w:tr>
      <w:tr w:rsidR="00534C22" w:rsidTr="00534C22">
        <w:trPr>
          <w:trHeight w:val="435"/>
          <w:jc w:val="center"/>
        </w:trPr>
        <w:tc>
          <w:tcPr>
            <w:tcW w:w="895" w:type="dxa"/>
          </w:tcPr>
          <w:p w:rsidR="00534C22" w:rsidRPr="00534C22" w:rsidRDefault="00534C22" w:rsidP="00534C22">
            <w:pPr>
              <w:pStyle w:val="ListParagraph"/>
              <w:numPr>
                <w:ilvl w:val="0"/>
                <w:numId w:val="1"/>
              </w:numPr>
              <w:rPr>
                <w:rFonts w:ascii="Times New Roman" w:hAnsi="Times New Roman" w:cs="Times New Roman"/>
                <w:sz w:val="24"/>
                <w:szCs w:val="24"/>
              </w:rPr>
            </w:pP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Ionization energy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Decreases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Increases </w:t>
            </w:r>
          </w:p>
        </w:tc>
      </w:tr>
      <w:tr w:rsidR="00534C22" w:rsidTr="00534C22">
        <w:trPr>
          <w:trHeight w:val="435"/>
          <w:jc w:val="center"/>
        </w:trPr>
        <w:tc>
          <w:tcPr>
            <w:tcW w:w="895" w:type="dxa"/>
          </w:tcPr>
          <w:p w:rsidR="00534C22" w:rsidRPr="00534C22" w:rsidRDefault="00534C22" w:rsidP="00534C22">
            <w:pPr>
              <w:pStyle w:val="ListParagraph"/>
              <w:numPr>
                <w:ilvl w:val="0"/>
                <w:numId w:val="1"/>
              </w:numPr>
              <w:rPr>
                <w:rFonts w:ascii="Times New Roman" w:hAnsi="Times New Roman" w:cs="Times New Roman"/>
                <w:sz w:val="24"/>
                <w:szCs w:val="24"/>
              </w:rPr>
            </w:pP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Electron affinity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Decreases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Increases </w:t>
            </w:r>
          </w:p>
        </w:tc>
      </w:tr>
      <w:tr w:rsidR="00534C22" w:rsidTr="00534C22">
        <w:trPr>
          <w:trHeight w:val="435"/>
          <w:jc w:val="center"/>
        </w:trPr>
        <w:tc>
          <w:tcPr>
            <w:tcW w:w="895" w:type="dxa"/>
          </w:tcPr>
          <w:p w:rsidR="00534C22" w:rsidRPr="00534C22" w:rsidRDefault="00534C22" w:rsidP="00534C22">
            <w:pPr>
              <w:pStyle w:val="ListParagraph"/>
              <w:numPr>
                <w:ilvl w:val="0"/>
                <w:numId w:val="1"/>
              </w:numPr>
              <w:rPr>
                <w:rFonts w:ascii="Times New Roman" w:hAnsi="Times New Roman" w:cs="Times New Roman"/>
                <w:sz w:val="24"/>
                <w:szCs w:val="24"/>
              </w:rPr>
            </w:pP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Electronegativity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Decreases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Increases </w:t>
            </w:r>
          </w:p>
        </w:tc>
      </w:tr>
      <w:tr w:rsidR="00534C22" w:rsidTr="00534C22">
        <w:trPr>
          <w:trHeight w:val="435"/>
          <w:jc w:val="center"/>
        </w:trPr>
        <w:tc>
          <w:tcPr>
            <w:tcW w:w="895" w:type="dxa"/>
          </w:tcPr>
          <w:p w:rsidR="00534C22" w:rsidRPr="00534C22" w:rsidRDefault="00534C22" w:rsidP="00534C22">
            <w:pPr>
              <w:pStyle w:val="ListParagraph"/>
              <w:numPr>
                <w:ilvl w:val="0"/>
                <w:numId w:val="1"/>
              </w:numPr>
              <w:rPr>
                <w:rFonts w:ascii="Times New Roman" w:hAnsi="Times New Roman" w:cs="Times New Roman"/>
                <w:sz w:val="24"/>
                <w:szCs w:val="24"/>
              </w:rPr>
            </w:pP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Electropositivity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Increases </w:t>
            </w:r>
          </w:p>
        </w:tc>
        <w:tc>
          <w:tcPr>
            <w:tcW w:w="1798" w:type="dxa"/>
          </w:tcPr>
          <w:p w:rsidR="00534C22" w:rsidRDefault="00534C22">
            <w:pPr>
              <w:rPr>
                <w:rFonts w:ascii="Times New Roman" w:hAnsi="Times New Roman" w:cs="Times New Roman"/>
                <w:sz w:val="24"/>
                <w:szCs w:val="24"/>
              </w:rPr>
            </w:pPr>
            <w:r>
              <w:rPr>
                <w:rFonts w:ascii="Times New Roman" w:hAnsi="Times New Roman" w:cs="Times New Roman"/>
                <w:sz w:val="24"/>
                <w:szCs w:val="24"/>
              </w:rPr>
              <w:t xml:space="preserve">Decreases </w:t>
            </w:r>
          </w:p>
        </w:tc>
      </w:tr>
    </w:tbl>
    <w:p w:rsidR="00534C22" w:rsidRPr="0082576B" w:rsidRDefault="00534C22">
      <w:pPr>
        <w:rPr>
          <w:rFonts w:ascii="Times New Roman" w:hAnsi="Times New Roman" w:cs="Times New Roman"/>
          <w:sz w:val="24"/>
          <w:szCs w:val="24"/>
        </w:rPr>
      </w:pPr>
      <w:bookmarkStart w:id="0" w:name="_GoBack"/>
      <w:bookmarkEnd w:id="0"/>
    </w:p>
    <w:sectPr w:rsidR="00534C22" w:rsidRPr="0082576B" w:rsidSect="0082576B">
      <w:pgSz w:w="12240" w:h="15840"/>
      <w:pgMar w:top="63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B64B91"/>
    <w:multiLevelType w:val="hybridMultilevel"/>
    <w:tmpl w:val="A216A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76B"/>
    <w:rsid w:val="0016225E"/>
    <w:rsid w:val="004F0FF6"/>
    <w:rsid w:val="00534C22"/>
    <w:rsid w:val="00554E61"/>
    <w:rsid w:val="00591CC9"/>
    <w:rsid w:val="0082576B"/>
    <w:rsid w:val="008A2D44"/>
    <w:rsid w:val="00935BB6"/>
    <w:rsid w:val="00CF6FAC"/>
    <w:rsid w:val="00E32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3ACED9-9D8C-4BF6-9DBF-B0255A34A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4C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34C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2802</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2026-03-09T12:02:00Z</dcterms:created>
  <dcterms:modified xsi:type="dcterms:W3CDTF">2026-03-11T10:44:00Z</dcterms:modified>
</cp:coreProperties>
</file>