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C6263E" w14:paraId="40ED1BD0" wp14:textId="00C4F956">
      <w:pPr>
        <w:spacing w:line="216" w:lineRule="auto"/>
        <w:ind w:left="36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GB"/>
        </w:rPr>
      </w:pPr>
      <w:r w:rsidRPr="00C6263E" w:rsidR="00C626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GB"/>
        </w:rPr>
        <w:t>Cryptography</w:t>
      </w:r>
    </w:p>
    <w:p xmlns:wp14="http://schemas.microsoft.com/office/word/2010/wordml" w:rsidP="00C6263E" w14:paraId="2BA639A6" wp14:textId="32F4CA2F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xmlns:wp14="http://schemas.microsoft.com/office/word/2010/wordml" w:rsidP="0841FBE4" w14:paraId="0B7712B6" wp14:textId="1657C1C9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Describe the main techniques:</w:t>
      </w:r>
    </w:p>
    <w:p xmlns:wp14="http://schemas.microsoft.com/office/word/2010/wordml" w:rsidP="00C6263E" w14:paraId="0D21032C" wp14:textId="49A3180C">
      <w:pPr>
        <w:pStyle w:val="ListParagraph"/>
        <w:numPr>
          <w:ilvl w:val="0"/>
          <w:numId w:val="1"/>
        </w:numPr>
        <w:spacing w:line="21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Hashing: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converts any form of data into a unique string of text, always at the same length determined by the specific hashing algorithm.</w:t>
      </w:r>
    </w:p>
    <w:p xmlns:wp14="http://schemas.microsoft.com/office/word/2010/wordml" w:rsidP="00C6263E" w14:paraId="1F9DDDBE" wp14:textId="6AFA9D59">
      <w:pPr>
        <w:pStyle w:val="ListParagraph"/>
        <w:numPr>
          <w:ilvl w:val="0"/>
          <w:numId w:val="1"/>
        </w:numPr>
        <w:spacing w:line="216" w:lineRule="auto"/>
        <w:rPr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Asymmetric (public key):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 xml:space="preserve">uses a pair of related keys; one public and one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secret key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, to encrypt and decrypt a message and protect it from unauthorized use or access.</w:t>
      </w:r>
    </w:p>
    <w:p xmlns:wp14="http://schemas.microsoft.com/office/word/2010/wordml" w:rsidP="00C6263E" w14:paraId="04DC9D45" wp14:textId="3795087B">
      <w:pPr>
        <w:pStyle w:val="ListParagraph"/>
        <w:numPr>
          <w:ilvl w:val="0"/>
          <w:numId w:val="1"/>
        </w:numPr>
        <w:spacing w:line="216" w:lineRule="auto"/>
        <w:rPr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Symmetric encryption: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only one key (a secret key) is used to both encrypt and decrypt a message, so the key must be shared between the sharing entities so it can be used in the decryption process.</w:t>
      </w:r>
    </w:p>
    <w:p xmlns:wp14="http://schemas.microsoft.com/office/word/2010/wordml" w:rsidP="00C6263E" w14:paraId="7C50B158" wp14:textId="776660E8">
      <w:pPr>
        <w:pStyle w:val="Normal"/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xmlns:wp14="http://schemas.microsoft.com/office/word/2010/wordml" w:rsidP="0841FBE4" w14:paraId="398DEAD1" wp14:textId="13B046A4">
      <w:pPr>
        <w:pStyle w:val="Normal"/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Describe the significance of key management:</w:t>
      </w:r>
    </w:p>
    <w:p xmlns:wp14="http://schemas.microsoft.com/office/word/2010/wordml" w:rsidP="00C6263E" w14:paraId="40756AAA" wp14:textId="19F88C64">
      <w:pPr>
        <w:pStyle w:val="ListParagraph"/>
        <w:numPr>
          <w:ilvl w:val="0"/>
          <w:numId w:val="2"/>
        </w:numPr>
        <w:spacing w:line="21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Strong data encryption requires key management.</w:t>
      </w:r>
    </w:p>
    <w:p xmlns:wp14="http://schemas.microsoft.com/office/word/2010/wordml" w:rsidP="00C6263E" w14:paraId="51C5F109" wp14:textId="43F0D583">
      <w:pPr>
        <w:pStyle w:val="ListParagraph"/>
        <w:numPr>
          <w:ilvl w:val="0"/>
          <w:numId w:val="2"/>
        </w:numPr>
        <w:spacing w:line="216" w:lineRule="auto"/>
        <w:rPr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Being able to own and manage your encryption keys is crucial to meet compliance standards and to satisfy regulatory requirements.</w:t>
      </w:r>
    </w:p>
    <w:p xmlns:wp14="http://schemas.microsoft.com/office/word/2010/wordml" w:rsidP="00C6263E" w14:paraId="1510924A" wp14:textId="7CE1BE53">
      <w:pPr>
        <w:pStyle w:val="ListParagraph"/>
        <w:numPr>
          <w:ilvl w:val="0"/>
          <w:numId w:val="2"/>
        </w:numPr>
        <w:spacing w:line="216" w:lineRule="auto"/>
        <w:rPr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Ensures regulatory compliance.</w:t>
      </w:r>
    </w:p>
    <w:p xmlns:wp14="http://schemas.microsoft.com/office/word/2010/wordml" w:rsidP="00C6263E" w14:paraId="18F27D5C" wp14:textId="592F3430">
      <w:pPr>
        <w:pStyle w:val="ListParagraph"/>
        <w:numPr>
          <w:ilvl w:val="0"/>
          <w:numId w:val="2"/>
        </w:numPr>
        <w:spacing w:line="216" w:lineRule="auto"/>
        <w:rPr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Secures sensitive data from unauthorized access which could lead to entire systems being compromised and rendered unusable until a resolution was found.</w:t>
      </w:r>
    </w:p>
    <w:p xmlns:wp14="http://schemas.microsoft.com/office/word/2010/wordml" w:rsidP="00C6263E" w14:paraId="2557B7C3" wp14:textId="741DC7C4">
      <w:pPr>
        <w:pStyle w:val="Normal"/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xmlns:wp14="http://schemas.microsoft.com/office/word/2010/wordml" w:rsidP="0841FBE4" w14:paraId="125DFDF1" wp14:textId="342DC77D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Generation:</w:t>
      </w:r>
    </w:p>
    <w:p w:rsidR="0841FBE4" w:rsidP="0841FBE4" w:rsidRDefault="0841FBE4" w14:paraId="1064BE68" w14:textId="2CEA0383">
      <w:pPr>
        <w:pStyle w:val="ListParagraph"/>
        <w:numPr>
          <w:ilvl w:val="0"/>
          <w:numId w:val="3"/>
        </w:numPr>
        <w:spacing w:line="21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DES (Data Encryption Standard):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 xml:space="preserve">was used from 1977 to encrypt and decrypt data groups of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up to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 xml:space="preserve"> 64 message bits, but is considered too weak due to the processing power of modern computers.</w:t>
      </w:r>
    </w:p>
    <w:p w:rsidR="0841FBE4" w:rsidP="0841FBE4" w:rsidRDefault="0841FBE4" w14:paraId="261D006B" w14:textId="1E8302F8">
      <w:pPr>
        <w:pStyle w:val="ListParagraph"/>
        <w:numPr>
          <w:ilvl w:val="0"/>
          <w:numId w:val="3"/>
        </w:numPr>
        <w:spacing w:line="216" w:lineRule="auto"/>
        <w:rPr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AES (Advanced Encryption Standard): established in 2001, replacing DES.  AES cipher has a block size of 128 bits, but can have 3 different key lengths – AES-128/192 or 256.</w:t>
      </w:r>
    </w:p>
    <w:p w:rsidR="0841FBE4" w:rsidP="0841FBE4" w:rsidRDefault="0841FBE4" w14:paraId="4E0B5D1D" w14:textId="4E624340">
      <w:pPr>
        <w:pStyle w:val="ListParagraph"/>
        <w:numPr>
          <w:ilvl w:val="0"/>
          <w:numId w:val="3"/>
        </w:numPr>
        <w:spacing w:line="21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RSA: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is a public key algorithm originating also from the 70’s, but still widely used due to key sizes of 2048 to 4096.</w:t>
      </w:r>
    </w:p>
    <w:p w:rsidR="0841FBE4" w:rsidP="0841FBE4" w:rsidRDefault="0841FBE4" w14:paraId="64929EC7" w14:textId="355EAFA7">
      <w:pPr>
        <w:pStyle w:val="Normal"/>
        <w:spacing w:line="21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</w:p>
    <w:p w:rsidR="0841FBE4" w:rsidP="0841FBE4" w:rsidRDefault="0841FBE4" w14:paraId="5DFA6EDF" w14:textId="5DBA1596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Distribution: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Key distribution of public keys is done through public key servers or by email.  One key is kept private and the other key (public key) is uploaded to a server where it can be accessed by anyone so send a private encrypted message.</w:t>
      </w:r>
    </w:p>
    <w:p xmlns:wp14="http://schemas.microsoft.com/office/word/2010/wordml" w:rsidP="0841FBE4" w14:paraId="47D0B0B1" wp14:textId="29523BD6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Use/Purpose: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To lock (encrypt) data so that only someone with the right key can unlock it.</w:t>
      </w:r>
    </w:p>
    <w:p xmlns:wp14="http://schemas.microsoft.com/office/word/2010/wordml" w:rsidP="0841FBE4" w14:paraId="72C2E162" wp14:textId="2551E719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Storage: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Stored on the key management server in the key storage database.</w:t>
      </w:r>
    </w:p>
    <w:p xmlns:wp14="http://schemas.microsoft.com/office/word/2010/wordml" w:rsidP="0841FBE4" w14:paraId="1CFAE052" wp14:textId="2182B5A6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Rotation: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This is when an encryption key is retired and replaced with a new one.  How often depends on the user or purpose, but if a key is rotated every day, only that day of information can be decrypted by an attacker.</w:t>
      </w:r>
    </w:p>
    <w:p xmlns:wp14="http://schemas.microsoft.com/office/word/2010/wordml" w:rsidP="0841FBE4" w14:paraId="144DA319" wp14:textId="70548A1A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Backup/Recovery: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very important because if the only copy of a key is lost then there is no way to access the data held within that key.  Backing up creates a complete copy of the key file and also all the encryption keys held within.</w:t>
      </w:r>
    </w:p>
    <w:p xmlns:wp14="http://schemas.microsoft.com/office/word/2010/wordml" w:rsidP="0841FBE4" w14:paraId="35D0C7D1" wp14:textId="5DBD8918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Revocation: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Securely removing keys that are known to be compromised.</w:t>
      </w:r>
    </w:p>
    <w:p xmlns:wp14="http://schemas.microsoft.com/office/word/2010/wordml" w:rsidP="00C6263E" w14:paraId="57F77452" wp14:textId="3F3EA5E9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Destruction: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If a key is no longer needed or has been compromised the administrator of the key can delete it entirely and all data held within will also be deleted.</w:t>
      </w:r>
    </w:p>
    <w:p xmlns:wp14="http://schemas.microsoft.com/office/word/2010/wordml" w:rsidP="00C6263E" w14:paraId="51F99D5A" wp14:textId="15BAC531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xmlns:wp14="http://schemas.microsoft.com/office/word/2010/wordml" w:rsidP="0841FBE4" w14:paraId="477AA1B2" wp14:textId="3DDDBB1D">
      <w:pPr>
        <w:spacing w:line="216" w:lineRule="auto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Appreciate the legal issues: </w:t>
      </w:r>
    </w:p>
    <w:p xmlns:wp14="http://schemas.microsoft.com/office/word/2010/wordml" w:rsidP="0841FBE4" w14:paraId="158601F5" wp14:textId="17F030D0">
      <w:pPr>
        <w:pStyle w:val="ListParagraph"/>
        <w:numPr>
          <w:ilvl w:val="0"/>
          <w:numId w:val="4"/>
        </w:numPr>
        <w:spacing w:line="21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Export Control Issues: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 xml:space="preserve">  The US government treats certain forms of cryptographic software and hardware as weaponry and as such has placed them under export control.</w:t>
      </w:r>
    </w:p>
    <w:p w:rsidR="0841FBE4" w:rsidP="0841FBE4" w:rsidRDefault="0841FBE4" w14:paraId="58801721" w14:textId="15CC904F">
      <w:pPr>
        <w:pStyle w:val="ListParagraph"/>
        <w:numPr>
          <w:ilvl w:val="0"/>
          <w:numId w:val="4"/>
        </w:numPr>
        <w:spacing w:line="216" w:lineRule="auto"/>
        <w:rPr>
          <w:b w:val="0"/>
          <w:bCs w:val="0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Import Control Issues: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Certain countries restrict the use of certain types of cryptography.</w:t>
      </w:r>
    </w:p>
    <w:p w:rsidR="0841FBE4" w:rsidP="0841FBE4" w:rsidRDefault="0841FBE4" w14:paraId="47F24431" w14:textId="6B6B1F33">
      <w:pPr>
        <w:pStyle w:val="ListParagraph"/>
        <w:numPr>
          <w:ilvl w:val="0"/>
          <w:numId w:val="4"/>
        </w:numPr>
        <w:spacing w:line="216" w:lineRule="auto"/>
        <w:rPr>
          <w:b w:val="0"/>
          <w:bCs w:val="0"/>
          <w:noProof w:val="0"/>
          <w:sz w:val="28"/>
          <w:szCs w:val="28"/>
          <w:lang w:val="en-GB"/>
        </w:rPr>
      </w:pP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Patent Related Issues: </w:t>
      </w:r>
      <w:r w:rsidRPr="0841FBE4" w:rsidR="0841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Avoid using patented algorithms or use algorithms whose patents have expired, that are licensed for royalty free use or whose license you have obtained.</w:t>
      </w:r>
    </w:p>
    <w:p w:rsidR="0841FBE4" w:rsidP="0841FBE4" w:rsidRDefault="0841FBE4" w14:paraId="358A1926" w14:textId="1418E087">
      <w:pPr>
        <w:pStyle w:val="Normal"/>
        <w:spacing w:line="216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</w:p>
    <w:p xmlns:wp14="http://schemas.microsoft.com/office/word/2010/wordml" w:rsidP="00C6263E" w14:paraId="5E5787A5" wp14:textId="736A2D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6CC87"/>
    <w:rsid w:val="00C6263E"/>
    <w:rsid w:val="0841FBE4"/>
    <w:rsid w:val="2E06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CC87"/>
  <w15:chartTrackingRefBased/>
  <w15:docId w15:val="{AB937A45-6077-48F6-8C70-048B67B60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2adecebd6649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ODonnell</dc:creator>
  <keywords/>
  <dc:description/>
  <lastModifiedBy>Phil ODonnell</lastModifiedBy>
  <revision>3</revision>
  <dcterms:created xsi:type="dcterms:W3CDTF">2021-10-06T11:31:55.1660014Z</dcterms:created>
  <dcterms:modified xsi:type="dcterms:W3CDTF">2021-10-06T21:02:46.4821627Z</dcterms:modified>
</coreProperties>
</file>