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97B1BBF" w14:paraId="5E5787A5" wp14:textId="2365F923">
      <w:pPr>
        <w:jc w:val="center"/>
        <w:rPr>
          <w:b w:val="1"/>
          <w:bCs w:val="1"/>
          <w:sz w:val="40"/>
          <w:szCs w:val="40"/>
          <w:u w:val="single"/>
        </w:rPr>
      </w:pPr>
      <w:bookmarkStart w:name="_GoBack" w:id="0"/>
      <w:bookmarkEnd w:id="0"/>
      <w:r w:rsidRPr="297B1BBF" w:rsidR="297B1BBF">
        <w:rPr>
          <w:b w:val="1"/>
          <w:bCs w:val="1"/>
          <w:sz w:val="40"/>
          <w:szCs w:val="40"/>
          <w:u w:val="single"/>
        </w:rPr>
        <w:t>Commands</w:t>
      </w:r>
    </w:p>
    <w:p w:rsidR="297B1BBF" w:rsidP="297B1BBF" w:rsidRDefault="297B1BBF" w14:paraId="6EEB226C" w14:textId="1F193A41">
      <w:pPr>
        <w:pStyle w:val="Normal"/>
        <w:jc w:val="center"/>
        <w:rPr>
          <w:b w:val="1"/>
          <w:bCs w:val="1"/>
          <w:sz w:val="40"/>
          <w:szCs w:val="40"/>
          <w:u w:val="single"/>
        </w:rPr>
      </w:pPr>
    </w:p>
    <w:p w:rsidR="297B1BBF" w:rsidP="297B1BBF" w:rsidRDefault="297B1BBF" w14:paraId="16B11DBF" w14:textId="12AB6A19">
      <w:pPr>
        <w:pStyle w:val="ListParagraph"/>
        <w:numPr>
          <w:ilvl w:val="0"/>
          <w:numId w:val="2"/>
        </w:numPr>
        <w:jc w:val="left"/>
        <w:rPr>
          <w:rFonts w:ascii="Calibri" w:hAnsi="Calibri" w:eastAsia="Calibri" w:cs="Calibri" w:asciiTheme="minorAscii" w:hAnsiTheme="minorAscii" w:eastAsiaTheme="minorAscii" w:cstheme="minorAscii"/>
          <w:b w:val="1"/>
          <w:bCs w:val="1"/>
          <w:sz w:val="28"/>
          <w:szCs w:val="28"/>
          <w:u w:val="single"/>
        </w:rPr>
      </w:pPr>
      <w:r w:rsidRPr="297B1BBF" w:rsidR="297B1BBF">
        <w:rPr>
          <w:b w:val="1"/>
          <w:bCs w:val="1"/>
          <w:sz w:val="28"/>
          <w:szCs w:val="28"/>
          <w:u w:val="single"/>
        </w:rPr>
        <w:t>Ipconfig/all:</w:t>
      </w:r>
    </w:p>
    <w:p w:rsidR="297B1BBF" w:rsidP="297B1BBF" w:rsidRDefault="297B1BBF" w14:paraId="62001BD9" w14:textId="57496214">
      <w:pPr>
        <w:pStyle w:val="ListParagraph"/>
        <w:numPr>
          <w:ilvl w:val="0"/>
          <w:numId w:val="1"/>
        </w:numPr>
        <w:jc w:val="left"/>
        <w:rPr>
          <w:rFonts w:ascii="Calibri" w:hAnsi="Calibri" w:eastAsia="Calibri" w:cs="Calibri" w:asciiTheme="minorAscii" w:hAnsiTheme="minorAscii" w:eastAsiaTheme="minorAscii" w:cstheme="minorAscii"/>
          <w:b w:val="0"/>
          <w:bCs w:val="0"/>
          <w:sz w:val="28"/>
          <w:szCs w:val="28"/>
          <w:u w:val="none"/>
        </w:rPr>
      </w:pPr>
      <w:r w:rsidRPr="297B1BBF" w:rsidR="297B1BBF">
        <w:rPr>
          <w:b w:val="0"/>
          <w:bCs w:val="0"/>
          <w:sz w:val="28"/>
          <w:szCs w:val="28"/>
          <w:u w:val="none"/>
        </w:rPr>
        <w:t>gives the full configuration of the system.</w:t>
      </w:r>
    </w:p>
    <w:p w:rsidR="297B1BBF" w:rsidP="297B1BBF" w:rsidRDefault="297B1BBF" w14:paraId="57420170" w14:textId="31CEACAF">
      <w:pPr>
        <w:pStyle w:val="ListParagraph"/>
        <w:numPr>
          <w:ilvl w:val="0"/>
          <w:numId w:val="1"/>
        </w:numPr>
        <w:jc w:val="left"/>
        <w:rPr>
          <w:b w:val="0"/>
          <w:bCs w:val="0"/>
          <w:sz w:val="28"/>
          <w:szCs w:val="28"/>
          <w:u w:val="none"/>
        </w:rPr>
      </w:pPr>
      <w:r w:rsidRPr="297B1BBF" w:rsidR="297B1BBF">
        <w:rPr>
          <w:b w:val="0"/>
          <w:bCs w:val="0"/>
          <w:sz w:val="28"/>
          <w:szCs w:val="28"/>
          <w:u w:val="none"/>
        </w:rPr>
        <w:t>Refreshes all DHCP (Dynamic Host Configuration Protocol) leases and re-registers the DNS (Domain Name System – ‘the Phonebook of the Inernet’) names.</w:t>
      </w:r>
    </w:p>
    <w:p w:rsidR="297B1BBF" w:rsidP="297B1BBF" w:rsidRDefault="297B1BBF" w14:paraId="67BEA7EB" w14:textId="1C541668">
      <w:pPr>
        <w:pStyle w:val="Normal"/>
        <w:jc w:val="center"/>
      </w:pPr>
      <w:r>
        <w:drawing>
          <wp:inline wp14:editId="5D8BCF65" wp14:anchorId="387B6AB8">
            <wp:extent cx="6182740" cy="8858850"/>
            <wp:effectExtent l="0" t="0" r="0" b="0"/>
            <wp:docPr id="616631653" name="" title=""/>
            <wp:cNvGraphicFramePr>
              <a:graphicFrameLocks noChangeAspect="1"/>
            </wp:cNvGraphicFramePr>
            <a:graphic>
              <a:graphicData uri="http://schemas.openxmlformats.org/drawingml/2006/picture">
                <pic:pic>
                  <pic:nvPicPr>
                    <pic:cNvPr id="0" name=""/>
                    <pic:cNvPicPr/>
                  </pic:nvPicPr>
                  <pic:blipFill>
                    <a:blip r:embed="R3b07abf9d4d342b2">
                      <a:extLst>
                        <a:ext xmlns:a="http://schemas.openxmlformats.org/drawingml/2006/main" uri="{28A0092B-C50C-407E-A947-70E740481C1C}">
                          <a14:useLocalDpi val="0"/>
                        </a:ext>
                      </a:extLst>
                    </a:blip>
                    <a:stretch>
                      <a:fillRect/>
                    </a:stretch>
                  </pic:blipFill>
                  <pic:spPr>
                    <a:xfrm>
                      <a:off x="0" y="0"/>
                      <a:ext cx="6182740" cy="8858850"/>
                    </a:xfrm>
                    <a:prstGeom prst="rect">
                      <a:avLst/>
                    </a:prstGeom>
                  </pic:spPr>
                </pic:pic>
              </a:graphicData>
            </a:graphic>
          </wp:inline>
        </w:drawing>
      </w:r>
    </w:p>
    <w:p w:rsidR="297B1BBF" w:rsidP="297B1BBF" w:rsidRDefault="297B1BBF" w14:paraId="52DBD683" w14:textId="39D62B8C">
      <w:pPr>
        <w:pStyle w:val="ListParagraph"/>
        <w:numPr>
          <w:ilvl w:val="0"/>
          <w:numId w:val="2"/>
        </w:numPr>
        <w:jc w:val="left"/>
        <w:rPr>
          <w:rFonts w:ascii="Calibri" w:hAnsi="Calibri" w:eastAsia="Calibri" w:cs="Calibri" w:asciiTheme="minorAscii" w:hAnsiTheme="minorAscii" w:eastAsiaTheme="minorAscii" w:cstheme="minorAscii"/>
          <w:b w:val="1"/>
          <w:bCs w:val="1"/>
          <w:sz w:val="28"/>
          <w:szCs w:val="28"/>
          <w:u w:val="single"/>
        </w:rPr>
      </w:pPr>
      <w:r w:rsidRPr="297B1BBF" w:rsidR="297B1BBF">
        <w:rPr>
          <w:b w:val="1"/>
          <w:bCs w:val="1"/>
          <w:sz w:val="28"/>
          <w:szCs w:val="28"/>
          <w:u w:val="single"/>
        </w:rPr>
        <w:t>ping</w:t>
      </w:r>
    </w:p>
    <w:p w:rsidR="297B1BBF" w:rsidP="297B1BBF" w:rsidRDefault="297B1BBF" w14:paraId="6390E943" w14:textId="49A4E26F">
      <w:pPr>
        <w:pStyle w:val="Normal"/>
        <w:jc w:val="left"/>
        <w:rPr>
          <w:b w:val="1"/>
          <w:bCs w:val="1"/>
          <w:sz w:val="28"/>
          <w:szCs w:val="28"/>
          <w:u w:val="single"/>
        </w:rPr>
      </w:pPr>
      <w:r w:rsidRPr="297B1BBF" w:rsidR="297B1BBF">
        <w:rPr>
          <w:b w:val="0"/>
          <w:bCs w:val="0"/>
          <w:sz w:val="28"/>
          <w:szCs w:val="28"/>
          <w:u w:val="none"/>
        </w:rPr>
        <w:t xml:space="preserve">Tests the ability of the source computer to reach a specified destination computer </w:t>
      </w:r>
      <w:proofErr w:type="gramStart"/>
      <w:r w:rsidRPr="297B1BBF" w:rsidR="297B1BBF">
        <w:rPr>
          <w:b w:val="0"/>
          <w:bCs w:val="0"/>
          <w:sz w:val="28"/>
          <w:szCs w:val="28"/>
          <w:u w:val="none"/>
        </w:rPr>
        <w:t>e.g.</w:t>
      </w:r>
      <w:proofErr w:type="gramEnd"/>
      <w:r w:rsidRPr="297B1BBF" w:rsidR="297B1BBF">
        <w:rPr>
          <w:b w:val="0"/>
          <w:bCs w:val="0"/>
          <w:sz w:val="28"/>
          <w:szCs w:val="28"/>
          <w:u w:val="none"/>
        </w:rPr>
        <w:t xml:space="preserve"> bbc.co.uk</w:t>
      </w:r>
    </w:p>
    <w:p w:rsidR="297B1BBF" w:rsidP="297B1BBF" w:rsidRDefault="297B1BBF" w14:paraId="78A1CDD3" w14:textId="00F8F0B1">
      <w:pPr>
        <w:pStyle w:val="Normal"/>
        <w:jc w:val="left"/>
        <w:rPr>
          <w:b w:val="0"/>
          <w:bCs w:val="0"/>
          <w:sz w:val="28"/>
          <w:szCs w:val="28"/>
          <w:u w:val="none"/>
        </w:rPr>
      </w:pPr>
      <w:r w:rsidRPr="297B1BBF" w:rsidR="297B1BBF">
        <w:rPr>
          <w:b w:val="0"/>
          <w:bCs w:val="0"/>
          <w:sz w:val="28"/>
          <w:szCs w:val="28"/>
          <w:u w:val="none"/>
        </w:rPr>
        <w:t>Verifies if a computer can communicate over the network with another computer or network device.</w:t>
      </w:r>
    </w:p>
    <w:p w:rsidR="297B1BBF" w:rsidP="297B1BBF" w:rsidRDefault="297B1BBF" w14:paraId="7F4F1D5D" w14:textId="45FE9129">
      <w:pPr>
        <w:pStyle w:val="Normal"/>
        <w:jc w:val="left"/>
      </w:pPr>
      <w:r>
        <w:drawing>
          <wp:inline wp14:editId="6D5DDD5C" wp14:anchorId="25A740E4">
            <wp:extent cx="4572000" cy="1943100"/>
            <wp:effectExtent l="0" t="0" r="0" b="0"/>
            <wp:docPr id="1510308858" name="" title=""/>
            <wp:cNvGraphicFramePr>
              <a:graphicFrameLocks noChangeAspect="1"/>
            </wp:cNvGraphicFramePr>
            <a:graphic>
              <a:graphicData uri="http://schemas.openxmlformats.org/drawingml/2006/picture">
                <pic:pic>
                  <pic:nvPicPr>
                    <pic:cNvPr id="0" name=""/>
                    <pic:cNvPicPr/>
                  </pic:nvPicPr>
                  <pic:blipFill>
                    <a:blip r:embed="R1becfae8f6d44f71">
                      <a:extLst>
                        <a:ext xmlns:a="http://schemas.openxmlformats.org/drawingml/2006/main" uri="{28A0092B-C50C-407E-A947-70E740481C1C}">
                          <a14:useLocalDpi val="0"/>
                        </a:ext>
                      </a:extLst>
                    </a:blip>
                    <a:stretch>
                      <a:fillRect/>
                    </a:stretch>
                  </pic:blipFill>
                  <pic:spPr>
                    <a:xfrm>
                      <a:off x="0" y="0"/>
                      <a:ext cx="4572000" cy="1943100"/>
                    </a:xfrm>
                    <a:prstGeom prst="rect">
                      <a:avLst/>
                    </a:prstGeom>
                  </pic:spPr>
                </pic:pic>
              </a:graphicData>
            </a:graphic>
          </wp:inline>
        </w:drawing>
      </w:r>
    </w:p>
    <w:p w:rsidR="297B1BBF" w:rsidP="297B1BBF" w:rsidRDefault="297B1BBF" w14:paraId="651A4FCE" w14:textId="74AF347A">
      <w:pPr>
        <w:pStyle w:val="Normal"/>
        <w:jc w:val="left"/>
      </w:pPr>
    </w:p>
    <w:p w:rsidR="297B1BBF" w:rsidP="297B1BBF" w:rsidRDefault="297B1BBF" w14:paraId="1CEFE338" w14:textId="440FF14F">
      <w:pPr>
        <w:pStyle w:val="ListParagraph"/>
        <w:numPr>
          <w:ilvl w:val="0"/>
          <w:numId w:val="2"/>
        </w:numPr>
        <w:jc w:val="left"/>
        <w:rPr>
          <w:rFonts w:ascii="Calibri" w:hAnsi="Calibri" w:eastAsia="Calibri" w:cs="Calibri" w:asciiTheme="minorAscii" w:hAnsiTheme="minorAscii" w:eastAsiaTheme="minorAscii" w:cstheme="minorAscii"/>
          <w:b w:val="1"/>
          <w:bCs w:val="1"/>
          <w:sz w:val="28"/>
          <w:szCs w:val="28"/>
          <w:u w:val="single"/>
        </w:rPr>
      </w:pPr>
      <w:r w:rsidRPr="297B1BBF" w:rsidR="297B1BBF">
        <w:rPr>
          <w:b w:val="1"/>
          <w:bCs w:val="1"/>
          <w:sz w:val="28"/>
          <w:szCs w:val="28"/>
          <w:u w:val="single"/>
        </w:rPr>
        <w:t>Arp</w:t>
      </w:r>
    </w:p>
    <w:p w:rsidR="297B1BBF" w:rsidP="297B1BBF" w:rsidRDefault="297B1BBF" w14:paraId="59A253FB" w14:textId="4E582D61">
      <w:pPr>
        <w:pStyle w:val="Normal"/>
        <w:ind w:left="0"/>
        <w:jc w:val="left"/>
        <w:rPr>
          <w:b w:val="1"/>
          <w:bCs w:val="1"/>
          <w:sz w:val="28"/>
          <w:szCs w:val="28"/>
          <w:u w:val="single"/>
        </w:rPr>
      </w:pPr>
      <w:r w:rsidRPr="297B1BBF" w:rsidR="297B1BBF">
        <w:rPr>
          <w:b w:val="0"/>
          <w:bCs w:val="0"/>
          <w:sz w:val="28"/>
          <w:szCs w:val="28"/>
          <w:u w:val="none"/>
        </w:rPr>
        <w:t>Allows you to display the Address Resolution Protocol to determine the MAC (Media Access Control) address for an IP address.  It records the mapping in the ARP cache so that future ARP lookups go faster.</w:t>
      </w:r>
    </w:p>
    <w:p w:rsidR="297B1BBF" w:rsidP="297B1BBF" w:rsidRDefault="297B1BBF" w14:paraId="5CA1FC5D" w14:textId="532E5E5B">
      <w:pPr>
        <w:pStyle w:val="Normal"/>
        <w:ind w:left="0"/>
        <w:jc w:val="left"/>
      </w:pPr>
      <w:r>
        <w:drawing>
          <wp:inline wp14:editId="61590C4E" wp14:anchorId="524457E1">
            <wp:extent cx="4572000" cy="2409825"/>
            <wp:effectExtent l="0" t="0" r="0" b="0"/>
            <wp:docPr id="521897391" name="" title=""/>
            <wp:cNvGraphicFramePr>
              <a:graphicFrameLocks noChangeAspect="1"/>
            </wp:cNvGraphicFramePr>
            <a:graphic>
              <a:graphicData uri="http://schemas.openxmlformats.org/drawingml/2006/picture">
                <pic:pic>
                  <pic:nvPicPr>
                    <pic:cNvPr id="0" name=""/>
                    <pic:cNvPicPr/>
                  </pic:nvPicPr>
                  <pic:blipFill>
                    <a:blip r:embed="R8093a3fdb54c42a7">
                      <a:extLst>
                        <a:ext xmlns:a="http://schemas.openxmlformats.org/drawingml/2006/main" uri="{28A0092B-C50C-407E-A947-70E740481C1C}">
                          <a14:useLocalDpi val="0"/>
                        </a:ext>
                      </a:extLst>
                    </a:blip>
                    <a:stretch>
                      <a:fillRect/>
                    </a:stretch>
                  </pic:blipFill>
                  <pic:spPr>
                    <a:xfrm>
                      <a:off x="0" y="0"/>
                      <a:ext cx="4572000" cy="2409825"/>
                    </a:xfrm>
                    <a:prstGeom prst="rect">
                      <a:avLst/>
                    </a:prstGeom>
                  </pic:spPr>
                </pic:pic>
              </a:graphicData>
            </a:graphic>
          </wp:inline>
        </w:drawing>
      </w:r>
    </w:p>
    <w:p w:rsidR="297B1BBF" w:rsidP="297B1BBF" w:rsidRDefault="297B1BBF" w14:paraId="3035766A" w14:textId="19301D00">
      <w:pPr>
        <w:pStyle w:val="ListParagraph"/>
        <w:numPr>
          <w:ilvl w:val="0"/>
          <w:numId w:val="2"/>
        </w:numPr>
        <w:jc w:val="left"/>
        <w:rPr>
          <w:rFonts w:ascii="Calibri" w:hAnsi="Calibri" w:eastAsia="Calibri" w:cs="Calibri" w:asciiTheme="minorAscii" w:hAnsiTheme="minorAscii" w:eastAsiaTheme="minorAscii" w:cstheme="minorAscii"/>
          <w:b w:val="1"/>
          <w:bCs w:val="1"/>
          <w:sz w:val="28"/>
          <w:szCs w:val="28"/>
          <w:u w:val="single"/>
        </w:rPr>
      </w:pPr>
      <w:proofErr w:type="spellStart"/>
      <w:r w:rsidRPr="297B1BBF" w:rsidR="297B1BBF">
        <w:rPr>
          <w:b w:val="1"/>
          <w:bCs w:val="1"/>
          <w:sz w:val="28"/>
          <w:szCs w:val="28"/>
          <w:u w:val="single"/>
        </w:rPr>
        <w:t>Nslookup</w:t>
      </w:r>
      <w:proofErr w:type="spellEnd"/>
    </w:p>
    <w:p w:rsidR="297B1BBF" w:rsidP="297B1BBF" w:rsidRDefault="297B1BBF" w14:paraId="064CE485" w14:textId="19D31005">
      <w:pPr>
        <w:pStyle w:val="Normal"/>
        <w:ind w:left="0"/>
        <w:jc w:val="left"/>
        <w:rPr>
          <w:b w:val="0"/>
          <w:bCs w:val="0"/>
          <w:u w:val="none"/>
        </w:rPr>
      </w:pPr>
      <w:r w:rsidR="297B1BBF">
        <w:rPr>
          <w:b w:val="0"/>
          <w:bCs w:val="0"/>
          <w:u w:val="none"/>
        </w:rPr>
        <w:t xml:space="preserve">Stands for Name Server Lookup.  Obtains information from the DNS server </w:t>
      </w:r>
      <w:proofErr w:type="gramStart"/>
      <w:r w:rsidR="297B1BBF">
        <w:rPr>
          <w:b w:val="0"/>
          <w:bCs w:val="0"/>
          <w:u w:val="none"/>
        </w:rPr>
        <w:t>I.e.</w:t>
      </w:r>
      <w:proofErr w:type="gramEnd"/>
      <w:r w:rsidR="297B1BBF">
        <w:rPr>
          <w:b w:val="0"/>
          <w:bCs w:val="0"/>
          <w:u w:val="none"/>
        </w:rPr>
        <w:t xml:space="preserve"> Domain Name, mail servers and IP address.</w:t>
      </w:r>
    </w:p>
    <w:p w:rsidR="297B1BBF" w:rsidP="297B1BBF" w:rsidRDefault="297B1BBF" w14:paraId="5E891230" w14:textId="3A5D481A">
      <w:pPr>
        <w:pStyle w:val="Normal"/>
        <w:ind w:left="0"/>
        <w:jc w:val="left"/>
      </w:pPr>
      <w:r>
        <w:drawing>
          <wp:inline wp14:editId="1A672D7A" wp14:anchorId="570C98D6">
            <wp:extent cx="4572000" cy="1971675"/>
            <wp:effectExtent l="0" t="0" r="0" b="0"/>
            <wp:docPr id="2119540324" name="" title=""/>
            <wp:cNvGraphicFramePr>
              <a:graphicFrameLocks noChangeAspect="1"/>
            </wp:cNvGraphicFramePr>
            <a:graphic>
              <a:graphicData uri="http://schemas.openxmlformats.org/drawingml/2006/picture">
                <pic:pic>
                  <pic:nvPicPr>
                    <pic:cNvPr id="0" name=""/>
                    <pic:cNvPicPr/>
                  </pic:nvPicPr>
                  <pic:blipFill>
                    <a:blip r:embed="Rd77833a58eb843a0">
                      <a:extLst>
                        <a:ext xmlns:a="http://schemas.openxmlformats.org/drawingml/2006/main" uri="{28A0092B-C50C-407E-A947-70E740481C1C}">
                          <a14:useLocalDpi val="0"/>
                        </a:ext>
                      </a:extLst>
                    </a:blip>
                    <a:stretch>
                      <a:fillRect/>
                    </a:stretch>
                  </pic:blipFill>
                  <pic:spPr>
                    <a:xfrm>
                      <a:off x="0" y="0"/>
                      <a:ext cx="4572000" cy="1971675"/>
                    </a:xfrm>
                    <a:prstGeom prst="rect">
                      <a:avLst/>
                    </a:prstGeom>
                  </pic:spPr>
                </pic:pic>
              </a:graphicData>
            </a:graphic>
          </wp:inline>
        </w:drawing>
      </w:r>
    </w:p>
    <w:p w:rsidR="297B1BBF" w:rsidP="297B1BBF" w:rsidRDefault="297B1BBF" w14:paraId="0910E1D7" w14:textId="47824BC6">
      <w:pPr>
        <w:pStyle w:val="ListParagraph"/>
        <w:numPr>
          <w:ilvl w:val="0"/>
          <w:numId w:val="2"/>
        </w:numPr>
        <w:jc w:val="left"/>
        <w:rPr>
          <w:rFonts w:ascii="Calibri" w:hAnsi="Calibri" w:eastAsia="Calibri" w:cs="Calibri" w:asciiTheme="minorAscii" w:hAnsiTheme="minorAscii" w:eastAsiaTheme="minorAscii" w:cstheme="minorAscii"/>
          <w:b w:val="1"/>
          <w:bCs w:val="1"/>
          <w:sz w:val="28"/>
          <w:szCs w:val="28"/>
          <w:u w:val="single"/>
        </w:rPr>
      </w:pPr>
      <w:r w:rsidRPr="297B1BBF" w:rsidR="297B1BBF">
        <w:rPr>
          <w:b w:val="1"/>
          <w:bCs w:val="1"/>
          <w:sz w:val="28"/>
          <w:szCs w:val="28"/>
          <w:u w:val="single"/>
        </w:rPr>
        <w:t>Netstat</w:t>
      </w:r>
    </w:p>
    <w:p w:rsidR="297B1BBF" w:rsidP="297B1BBF" w:rsidRDefault="297B1BBF" w14:paraId="0309AE9B" w14:textId="62E5FCAD">
      <w:pPr>
        <w:pStyle w:val="Normal"/>
        <w:bidi w:val="0"/>
        <w:spacing w:before="0" w:beforeAutospacing="off" w:after="160" w:afterAutospacing="off" w:line="259" w:lineRule="auto"/>
        <w:ind w:left="0" w:right="0"/>
        <w:jc w:val="left"/>
        <w:rPr>
          <w:b w:val="0"/>
          <w:bCs w:val="0"/>
          <w:sz w:val="28"/>
          <w:szCs w:val="28"/>
          <w:u w:val="none"/>
        </w:rPr>
      </w:pPr>
      <w:r w:rsidRPr="297B1BBF" w:rsidR="297B1BBF">
        <w:rPr>
          <w:b w:val="0"/>
          <w:bCs w:val="0"/>
          <w:sz w:val="28"/>
          <w:szCs w:val="28"/>
          <w:u w:val="none"/>
        </w:rPr>
        <w:t xml:space="preserve">Generates displays that show network status and protocol statistics of TCP (Transmission Control Protocol), routing tables, and a number of </w:t>
      </w:r>
      <w:proofErr w:type="gramStart"/>
      <w:r w:rsidRPr="297B1BBF" w:rsidR="297B1BBF">
        <w:rPr>
          <w:b w:val="0"/>
          <w:bCs w:val="0"/>
          <w:sz w:val="28"/>
          <w:szCs w:val="28"/>
          <w:u w:val="none"/>
        </w:rPr>
        <w:t>network</w:t>
      </w:r>
      <w:proofErr w:type="gramEnd"/>
      <w:r w:rsidRPr="297B1BBF" w:rsidR="297B1BBF">
        <w:rPr>
          <w:b w:val="0"/>
          <w:bCs w:val="0"/>
          <w:sz w:val="28"/>
          <w:szCs w:val="28"/>
          <w:u w:val="none"/>
        </w:rPr>
        <w:t xml:space="preserve"> protocol statistics.</w:t>
      </w:r>
    </w:p>
    <w:p w:rsidR="297B1BBF" w:rsidP="297B1BBF" w:rsidRDefault="297B1BBF" w14:paraId="31A5E36E" w14:textId="3626BDCF">
      <w:pPr>
        <w:pStyle w:val="Normal"/>
        <w:ind w:left="0"/>
        <w:jc w:val="left"/>
      </w:pPr>
      <w:r>
        <w:drawing>
          <wp:inline wp14:editId="0C1CFEFC" wp14:anchorId="7E120A16">
            <wp:extent cx="4533900" cy="4572000"/>
            <wp:effectExtent l="0" t="0" r="0" b="0"/>
            <wp:docPr id="1283708959" name="" title=""/>
            <wp:cNvGraphicFramePr>
              <a:graphicFrameLocks noChangeAspect="1"/>
            </wp:cNvGraphicFramePr>
            <a:graphic>
              <a:graphicData uri="http://schemas.openxmlformats.org/drawingml/2006/picture">
                <pic:pic>
                  <pic:nvPicPr>
                    <pic:cNvPr id="0" name=""/>
                    <pic:cNvPicPr/>
                  </pic:nvPicPr>
                  <pic:blipFill>
                    <a:blip r:embed="Ra487792edeec405e">
                      <a:extLst>
                        <a:ext xmlns:a="http://schemas.openxmlformats.org/drawingml/2006/main" uri="{28A0092B-C50C-407E-A947-70E740481C1C}">
                          <a14:useLocalDpi val="0"/>
                        </a:ext>
                      </a:extLst>
                    </a:blip>
                    <a:stretch>
                      <a:fillRect/>
                    </a:stretch>
                  </pic:blipFill>
                  <pic:spPr>
                    <a:xfrm>
                      <a:off x="0" y="0"/>
                      <a:ext cx="4533900" cy="4572000"/>
                    </a:xfrm>
                    <a:prstGeom prst="rect">
                      <a:avLst/>
                    </a:prstGeom>
                  </pic:spPr>
                </pic:pic>
              </a:graphicData>
            </a:graphic>
          </wp:inline>
        </w:drawing>
      </w:r>
    </w:p>
    <w:p w:rsidR="297B1BBF" w:rsidP="297B1BBF" w:rsidRDefault="297B1BBF" w14:paraId="2BABB5A0" w14:textId="53FF2873">
      <w:pPr>
        <w:pStyle w:val="Normal"/>
        <w:ind w:left="0"/>
        <w:jc w:val="left"/>
      </w:pPr>
      <w:r>
        <w:drawing>
          <wp:inline wp14:editId="21A4117F" wp14:anchorId="59675006">
            <wp:extent cx="4572000" cy="4114800"/>
            <wp:effectExtent l="0" t="0" r="0" b="0"/>
            <wp:docPr id="507361619" name="" title=""/>
            <wp:cNvGraphicFramePr>
              <a:graphicFrameLocks noChangeAspect="1"/>
            </wp:cNvGraphicFramePr>
            <a:graphic>
              <a:graphicData uri="http://schemas.openxmlformats.org/drawingml/2006/picture">
                <pic:pic>
                  <pic:nvPicPr>
                    <pic:cNvPr id="0" name=""/>
                    <pic:cNvPicPr/>
                  </pic:nvPicPr>
                  <pic:blipFill>
                    <a:blip r:embed="R3028fa7b86914919">
                      <a:extLst>
                        <a:ext xmlns:a="http://schemas.openxmlformats.org/drawingml/2006/main" uri="{28A0092B-C50C-407E-A947-70E740481C1C}">
                          <a14:useLocalDpi val="0"/>
                        </a:ext>
                      </a:extLst>
                    </a:blip>
                    <a:stretch>
                      <a:fillRect/>
                    </a:stretch>
                  </pic:blipFill>
                  <pic:spPr>
                    <a:xfrm>
                      <a:off x="0" y="0"/>
                      <a:ext cx="4572000" cy="4114800"/>
                    </a:xfrm>
                    <a:prstGeom prst="rect">
                      <a:avLst/>
                    </a:prstGeom>
                  </pic:spPr>
                </pic:pic>
              </a:graphicData>
            </a:graphic>
          </wp:inline>
        </w:drawing>
      </w:r>
    </w:p>
    <w:p w:rsidR="297B1BBF" w:rsidP="297B1BBF" w:rsidRDefault="297B1BBF" w14:paraId="7FD4EAA3" w14:textId="432F7FE7">
      <w:pPr>
        <w:pStyle w:val="ListParagraph"/>
        <w:numPr>
          <w:ilvl w:val="0"/>
          <w:numId w:val="2"/>
        </w:numPr>
        <w:jc w:val="left"/>
        <w:rPr>
          <w:rFonts w:ascii="Calibri" w:hAnsi="Calibri" w:eastAsia="Calibri" w:cs="Calibri" w:asciiTheme="minorAscii" w:hAnsiTheme="minorAscii" w:eastAsiaTheme="minorAscii" w:cstheme="minorAscii"/>
          <w:b w:val="1"/>
          <w:bCs w:val="1"/>
          <w:sz w:val="28"/>
          <w:szCs w:val="28"/>
          <w:u w:val="single"/>
        </w:rPr>
      </w:pPr>
      <w:r w:rsidRPr="297B1BBF" w:rsidR="297B1BBF">
        <w:rPr>
          <w:b w:val="1"/>
          <w:bCs w:val="1"/>
          <w:sz w:val="28"/>
          <w:szCs w:val="28"/>
          <w:u w:val="single"/>
        </w:rPr>
        <w:t>Tracert</w:t>
      </w:r>
    </w:p>
    <w:p w:rsidR="297B1BBF" w:rsidP="297B1BBF" w:rsidRDefault="297B1BBF" w14:paraId="0543D64D" w14:textId="5806E4EC">
      <w:pPr>
        <w:pStyle w:val="Normal"/>
        <w:ind w:left="0"/>
        <w:jc w:val="left"/>
        <w:rPr>
          <w:b w:val="1"/>
          <w:bCs w:val="1"/>
          <w:sz w:val="28"/>
          <w:szCs w:val="28"/>
          <w:u w:val="single"/>
        </w:rPr>
      </w:pPr>
      <w:r w:rsidRPr="297B1BBF" w:rsidR="297B1BBF">
        <w:rPr>
          <w:b w:val="0"/>
          <w:bCs w:val="0"/>
          <w:sz w:val="28"/>
          <w:szCs w:val="28"/>
          <w:u w:val="none"/>
        </w:rPr>
        <w:t>Shows several details about the path a packet takes from the computer or device you’re on to the destination you specify in this instance skysport.com</w:t>
      </w:r>
    </w:p>
    <w:p w:rsidR="297B1BBF" w:rsidP="297B1BBF" w:rsidRDefault="297B1BBF" w14:paraId="275C3823" w14:textId="0297F7E7">
      <w:pPr>
        <w:pStyle w:val="Normal"/>
        <w:ind w:left="0"/>
        <w:jc w:val="left"/>
      </w:pPr>
      <w:r>
        <w:drawing>
          <wp:inline wp14:editId="4F1EF2F3" wp14:anchorId="64DE3015">
            <wp:extent cx="4572000" cy="2038350"/>
            <wp:effectExtent l="0" t="0" r="0" b="0"/>
            <wp:docPr id="1600559270" name="" title=""/>
            <wp:cNvGraphicFramePr>
              <a:graphicFrameLocks noChangeAspect="1"/>
            </wp:cNvGraphicFramePr>
            <a:graphic>
              <a:graphicData uri="http://schemas.openxmlformats.org/drawingml/2006/picture">
                <pic:pic>
                  <pic:nvPicPr>
                    <pic:cNvPr id="0" name=""/>
                    <pic:cNvPicPr/>
                  </pic:nvPicPr>
                  <pic:blipFill>
                    <a:blip r:embed="R025b1fc25cd046f7">
                      <a:extLst>
                        <a:ext xmlns:a="http://schemas.openxmlformats.org/drawingml/2006/main" uri="{28A0092B-C50C-407E-A947-70E740481C1C}">
                          <a14:useLocalDpi val="0"/>
                        </a:ext>
                      </a:extLst>
                    </a:blip>
                    <a:stretch>
                      <a:fillRect/>
                    </a:stretch>
                  </pic:blipFill>
                  <pic:spPr>
                    <a:xfrm>
                      <a:off x="0" y="0"/>
                      <a:ext cx="4572000" cy="2038350"/>
                    </a:xfrm>
                    <a:prstGeom prst="rect">
                      <a:avLst/>
                    </a:prstGeom>
                  </pic:spPr>
                </pic:pic>
              </a:graphicData>
            </a:graphic>
          </wp:inline>
        </w:drawing>
      </w:r>
    </w:p>
    <w:p w:rsidR="297B1BBF" w:rsidP="297B1BBF" w:rsidRDefault="297B1BBF" w14:paraId="4D123D88" w14:textId="1B75B14E">
      <w:pPr>
        <w:pStyle w:val="ListParagraph"/>
        <w:numPr>
          <w:ilvl w:val="0"/>
          <w:numId w:val="2"/>
        </w:numPr>
        <w:jc w:val="left"/>
        <w:rPr>
          <w:b w:val="1"/>
          <w:bCs w:val="1"/>
          <w:sz w:val="28"/>
          <w:szCs w:val="28"/>
          <w:u w:val="single"/>
        </w:rPr>
      </w:pPr>
      <w:r w:rsidRPr="297B1BBF" w:rsidR="297B1BBF">
        <w:rPr>
          <w:b w:val="1"/>
          <w:bCs w:val="1"/>
          <w:sz w:val="28"/>
          <w:szCs w:val="28"/>
          <w:u w:val="single"/>
        </w:rPr>
        <w:t>Route</w:t>
      </w:r>
    </w:p>
    <w:p w:rsidR="297B1BBF" w:rsidP="297B1BBF" w:rsidRDefault="297B1BBF" w14:paraId="029BE489" w14:textId="4594F9E9">
      <w:pPr>
        <w:pStyle w:val="Normal"/>
        <w:ind w:left="0"/>
        <w:jc w:val="left"/>
      </w:pPr>
      <w:r>
        <w:drawing>
          <wp:inline wp14:editId="3014C9A3" wp14:anchorId="654C4F7F">
            <wp:extent cx="6277654" cy="6975172"/>
            <wp:effectExtent l="0" t="0" r="0" b="0"/>
            <wp:docPr id="125623608" name="" title=""/>
            <wp:cNvGraphicFramePr>
              <a:graphicFrameLocks noChangeAspect="1"/>
            </wp:cNvGraphicFramePr>
            <a:graphic>
              <a:graphicData uri="http://schemas.openxmlformats.org/drawingml/2006/picture">
                <pic:pic>
                  <pic:nvPicPr>
                    <pic:cNvPr id="0" name=""/>
                    <pic:cNvPicPr/>
                  </pic:nvPicPr>
                  <pic:blipFill>
                    <a:blip r:embed="R351dc9a357fb4d85">
                      <a:extLst>
                        <a:ext xmlns:a="http://schemas.openxmlformats.org/drawingml/2006/main" uri="{28A0092B-C50C-407E-A947-70E740481C1C}">
                          <a14:useLocalDpi val="0"/>
                        </a:ext>
                      </a:extLst>
                    </a:blip>
                    <a:stretch>
                      <a:fillRect/>
                    </a:stretch>
                  </pic:blipFill>
                  <pic:spPr>
                    <a:xfrm>
                      <a:off x="0" y="0"/>
                      <a:ext cx="6277654" cy="6975172"/>
                    </a:xfrm>
                    <a:prstGeom prst="rect">
                      <a:avLst/>
                    </a:prstGeom>
                  </pic:spPr>
                </pic:pic>
              </a:graphicData>
            </a:graphic>
          </wp:inline>
        </w:drawing>
      </w:r>
    </w:p>
    <w:p w:rsidR="297B1BBF" w:rsidP="297B1BBF" w:rsidRDefault="297B1BBF" w14:paraId="5D6A85D2" w14:textId="48D81E0A">
      <w:pPr>
        <w:pStyle w:val="Normal"/>
        <w:ind w:left="0"/>
        <w:jc w:val="left"/>
        <w:rPr>
          <w:b w:val="0"/>
          <w:bCs w:val="0"/>
          <w:sz w:val="28"/>
          <w:szCs w:val="28"/>
        </w:rPr>
      </w:pPr>
      <w:r w:rsidRPr="297B1BBF" w:rsidR="297B1BBF">
        <w:rPr>
          <w:b w:val="1"/>
          <w:bCs w:val="1"/>
          <w:sz w:val="28"/>
          <w:szCs w:val="28"/>
        </w:rPr>
        <w:t xml:space="preserve">‘Route PRINT’ : </w:t>
      </w:r>
      <w:r w:rsidRPr="297B1BBF" w:rsidR="297B1BBF">
        <w:rPr>
          <w:b w:val="0"/>
          <w:bCs w:val="0"/>
          <w:sz w:val="28"/>
          <w:szCs w:val="28"/>
        </w:rPr>
        <w:t xml:space="preserve"> View the list of registered persistent routes</w:t>
      </w:r>
    </w:p>
    <w:p w:rsidR="297B1BBF" w:rsidP="297B1BBF" w:rsidRDefault="297B1BBF" w14:paraId="61EC2823" w14:textId="19FC8784">
      <w:pPr>
        <w:pStyle w:val="Normal"/>
        <w:ind w:left="0"/>
        <w:jc w:val="left"/>
      </w:pPr>
      <w:r>
        <w:drawing>
          <wp:inline wp14:editId="467FF15B" wp14:anchorId="2A56ED32">
            <wp:extent cx="3495675" cy="4572000"/>
            <wp:effectExtent l="0" t="0" r="0" b="0"/>
            <wp:docPr id="291542801" name="" title=""/>
            <wp:cNvGraphicFramePr>
              <a:graphicFrameLocks noChangeAspect="1"/>
            </wp:cNvGraphicFramePr>
            <a:graphic>
              <a:graphicData uri="http://schemas.openxmlformats.org/drawingml/2006/picture">
                <pic:pic>
                  <pic:nvPicPr>
                    <pic:cNvPr id="0" name=""/>
                    <pic:cNvPicPr/>
                  </pic:nvPicPr>
                  <pic:blipFill>
                    <a:blip r:embed="Rdb20be988472450d">
                      <a:extLst>
                        <a:ext xmlns:a="http://schemas.openxmlformats.org/drawingml/2006/main" uri="{28A0092B-C50C-407E-A947-70E740481C1C}">
                          <a14:useLocalDpi val="0"/>
                        </a:ext>
                      </a:extLst>
                    </a:blip>
                    <a:stretch>
                      <a:fillRect/>
                    </a:stretch>
                  </pic:blipFill>
                  <pic:spPr>
                    <a:xfrm>
                      <a:off x="0" y="0"/>
                      <a:ext cx="3495675" cy="4572000"/>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57D711"/>
    <w:rsid w:val="2357D711"/>
    <w:rsid w:val="297B1B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7D711"/>
  <w15:chartTrackingRefBased/>
  <w15:docId w15:val="{49843DF1-C4DA-4920-A493-A6F86B2B1F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3b07abf9d4d342b2" /><Relationship Type="http://schemas.openxmlformats.org/officeDocument/2006/relationships/image" Target="/media/image2.png" Id="R1becfae8f6d44f71" /><Relationship Type="http://schemas.openxmlformats.org/officeDocument/2006/relationships/image" Target="/media/image3.png" Id="R8093a3fdb54c42a7" /><Relationship Type="http://schemas.openxmlformats.org/officeDocument/2006/relationships/image" Target="/media/image4.png" Id="Rd77833a58eb843a0" /><Relationship Type="http://schemas.openxmlformats.org/officeDocument/2006/relationships/image" Target="/media/image5.png" Id="Ra487792edeec405e" /><Relationship Type="http://schemas.openxmlformats.org/officeDocument/2006/relationships/image" Target="/media/image6.png" Id="R3028fa7b86914919" /><Relationship Type="http://schemas.openxmlformats.org/officeDocument/2006/relationships/image" Target="/media/image7.png" Id="R025b1fc25cd046f7" /><Relationship Type="http://schemas.openxmlformats.org/officeDocument/2006/relationships/image" Target="/media/image8.png" Id="R351dc9a357fb4d85" /><Relationship Type="http://schemas.openxmlformats.org/officeDocument/2006/relationships/image" Target="/media/image9.png" Id="Rdb20be988472450d" /><Relationship Type="http://schemas.openxmlformats.org/officeDocument/2006/relationships/numbering" Target="/word/numbering.xml" Id="Rc8d2d91e18ed4e9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Phil ODonnell</dc:creator>
  <keywords/>
  <dc:description/>
  <lastModifiedBy>Phil ODonnell</lastModifiedBy>
  <revision>2</revision>
  <dcterms:created xsi:type="dcterms:W3CDTF">2021-10-04T11:23:12.4507292Z</dcterms:created>
  <dcterms:modified xsi:type="dcterms:W3CDTF">2021-10-04T12:20:35.2859396Z</dcterms:modified>
</coreProperties>
</file>