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8385" cy="26035"/>
              <wp:effectExtent l="0" t="0" r="0" b="0"/>
              <wp:docPr id="2" name="Forma2"/>
              <a:graphic xmlns:a="http://schemas.openxmlformats.org/drawingml/2006/main">
                <a:graphicData uri="http://schemas.microsoft.com/office/word/2010/wordprocessingShape">
                  <wps:wsp>
                    <wps:cNvSpPr/>
                    <wps:spPr>
                      <a:xfrm>
                        <a:off x="0" y="0"/>
                        <a:ext cx="612792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2.05pt;width:482.45pt;height:1.9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9"/>
      <w:gridCol w:w="161"/>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9"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1"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Statistical Analysis Plan (SAP)</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w:t>
          </w:r>
          <w:r>
            <w:rPr>
              <w:rFonts w:eastAsia="Calibri" w:cs="" w:cstheme="minorBidi" w:eastAsiaTheme="minorHAnsi"/>
              <w:b/>
              <w:color w:val="auto"/>
              <w:kern w:val="0"/>
              <w:sz w:val="18"/>
              <w:szCs w:val="18"/>
              <w:lang w:val="pt-BR" w:eastAsia="en-US" w:bidi="ar-SA"/>
            </w:rPr>
            <w:t>analise_dados_TV_2021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7750" cy="26035"/>
              <wp:effectExtent l="0" t="0" r="0" b="1270"/>
              <wp:docPr id="1" name="Forma1"/>
              <a:graphic xmlns:a="http://schemas.openxmlformats.org/drawingml/2006/main">
                <a:graphicData uri="http://schemas.microsoft.com/office/word/2010/wordprocessingShape">
                  <wps:wsp>
                    <wps:cNvSpPr/>
                    <wps:spPr>
                      <a:xfrm>
                        <a:off x="0" y="0"/>
                        <a:ext cx="612720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2.15pt;width:482.4pt;height:1.9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LibreOffice/7.1.5.2$Linux_X86_64 LibreOffice_project/10$Build-2</Application>
  <AppVersion>15.0000</AppVersion>
  <Pages>4</Pages>
  <Words>936</Words>
  <Characters>5490</Characters>
  <CharactersWithSpaces>6355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2021-08-20T18:30:14Z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