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0.0"/>
        <w:tblLook w:firstRow="1"/>
        <w:tblCaption w:val="Table continues below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357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Pr>
              <w:pStyle w:val="Compact"/>
              <w:jc w:val="center"/>
            </w:pPr>
            <w: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0.400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 (25.0)</w:t>
            </w:r>
          </w:p>
        </w:tc>
        <w:tc>
          <w:p>
            <w:pPr>
              <w:pStyle w:val="Compact"/>
              <w:jc w:val="center"/>
            </w:pPr>
            <w:r>
              <w:t xml:space="preserve">17 ( 4.8)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2 (25.0)</w:t>
            </w:r>
          </w:p>
        </w:tc>
        <w:tc>
          <w:p>
            <w:pPr>
              <w:pStyle w:val="Compact"/>
              <w:jc w:val="center"/>
            </w:pPr>
            <w:r>
              <w:t xml:space="preserve">122 (34.2)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18 ( 5.0)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3 (37.5)</w:t>
            </w:r>
          </w:p>
        </w:tc>
        <w:tc>
          <w:p>
            <w:pPr>
              <w:pStyle w:val="Compact"/>
              <w:jc w:val="center"/>
            </w:pPr>
            <w:r>
              <w:t xml:space="preserve">74 (20.7)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1 (12.5)</w:t>
            </w:r>
          </w:p>
        </w:tc>
        <w:tc>
          <w:p>
            <w:pPr>
              <w:pStyle w:val="Compact"/>
              <w:jc w:val="center"/>
            </w:pPr>
            <w:r>
              <w:t xml:space="preserve">97 (27.2)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16 ( 4.5)</w:t>
            </w:r>
          </w:p>
        </w:tc>
        <w:tc>
          <w:p>
            <w:pStyle w:val="Compact"/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7cd6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