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44 (31.9)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154 (67.8)</w:t>
            </w:r>
          </w:p>
        </w:tc>
        <w:tc>
          <w:p>
            <w:pPr>
              <w:pStyle w:val="Compact"/>
              <w:jc w:val="center"/>
            </w:pPr>
            <w:r>
              <w:t xml:space="preserve">71 (51.4)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 ( 7.0)</w:t>
            </w:r>
          </w:p>
        </w:tc>
        <w:tc>
          <w:p>
            <w:pPr>
              <w:pStyle w:val="Compact"/>
              <w:jc w:val="center"/>
            </w:pPr>
            <w:r>
              <w:t xml:space="preserve">15 (10.9)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220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(63.6)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133d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