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&lt; 65 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&gt;= 65 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Numero.Medicamentos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0.141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 ( 5.0)</w:t>
            </w:r>
          </w:p>
        </w:tc>
        <w:tc>
          <w:p>
            <w:pPr>
              <w:pStyle w:val="Compact"/>
              <w:jc w:val="center"/>
            </w:pPr>
            <w:r>
              <w:t xml:space="preserve">5 ( 2.4)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49 (30.8)</w:t>
            </w:r>
          </w:p>
        </w:tc>
        <w:tc>
          <w:p>
            <w:pPr>
              <w:pStyle w:val="Compact"/>
              <w:jc w:val="center"/>
            </w:pPr>
            <w:r>
              <w:t xml:space="preserve">45 (22.0)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88 (55.3)</w:t>
            </w:r>
          </w:p>
        </w:tc>
        <w:tc>
          <w:p>
            <w:pPr>
              <w:pStyle w:val="Compact"/>
              <w:jc w:val="center"/>
            </w:pPr>
            <w:r>
              <w:t xml:space="preserve">136 (66.3)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13 ( 8.2)</w:t>
            </w:r>
          </w:p>
        </w:tc>
        <w:tc>
          <w:p>
            <w:pPr>
              <w:pStyle w:val="Compact"/>
              <w:jc w:val="center"/>
            </w:pPr>
            <w:r>
              <w:t xml:space="preserve">18 ( 8.8)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2 ( 1.3)</w:t>
            </w:r>
          </w:p>
        </w:tc>
        <w:tc>
          <w:p>
            <w:pPr>
              <w:pStyle w:val="Compact"/>
              <w:jc w:val="center"/>
            </w:pPr>
            <w:r>
              <w:t xml:space="preserve">3 ( 1.5)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150 (94.3)</w:t>
            </w:r>
          </w:p>
        </w:tc>
        <w:tc>
          <w:p>
            <w:pPr>
              <w:pStyle w:val="Compact"/>
              <w:jc w:val="center"/>
            </w:pPr>
            <w:r>
              <w:t xml:space="preserve">199 (97.1)</w:t>
            </w:r>
          </w:p>
        </w:tc>
        <w:tc>
          <w:p>
            <w:pPr>
              <w:pStyle w:val="Compact"/>
              <w:jc w:val="center"/>
            </w:pPr>
            <w:r>
              <w:t xml:space="preserve">0.287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Rivaroxabana (%)</w:t>
            </w:r>
          </w:p>
        </w:tc>
        <w:tc>
          <w:p>
            <w:pPr>
              <w:pStyle w:val="Compact"/>
              <w:jc w:val="center"/>
            </w:pPr>
            <w:r>
              <w:t xml:space="preserve">30 (18.9)</w:t>
            </w:r>
          </w:p>
        </w:tc>
        <w:tc>
          <w:p>
            <w:pPr>
              <w:pStyle w:val="Compact"/>
              <w:jc w:val="center"/>
            </w:pPr>
            <w:r>
              <w:t xml:space="preserve">51 (24.9)</w:t>
            </w:r>
          </w:p>
        </w:tc>
        <w:tc>
          <w:p>
            <w:pPr>
              <w:pStyle w:val="Compact"/>
              <w:jc w:val="center"/>
            </w:pPr>
            <w:r>
              <w:t xml:space="preserve">0.204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86 (56.2)</w:t>
            </w:r>
          </w:p>
        </w:tc>
        <w:tc>
          <w:p>
            <w:pPr>
              <w:pStyle w:val="Compact"/>
              <w:jc w:val="center"/>
            </w:pPr>
            <w:r>
              <w:t xml:space="preserve">122 (61.3)</w:t>
            </w:r>
          </w:p>
        </w:tc>
        <w:tc>
          <w:p>
            <w:pPr>
              <w:pStyle w:val="Compact"/>
              <w:jc w:val="center"/>
            </w:pPr>
            <w:r>
              <w:t xml:space="preserve">0.382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6c65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