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242 (94.9)</w:t>
            </w:r>
          </w:p>
        </w:tc>
        <w:tc>
          <w:p>
            <w:pPr>
              <w:pStyle w:val="Compact"/>
              <w:jc w:val="center"/>
            </w:pPr>
            <w:r>
              <w:t xml:space="preserve">150 (95.5)</w:t>
            </w:r>
          </w:p>
        </w:tc>
        <w:tc>
          <w:p>
            <w:pPr>
              <w:pStyle w:val="Compact"/>
              <w:jc w:val="center"/>
            </w:pPr>
            <w:r>
              <w:t xml:space="preserve">0.819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( 0.8)</w:t>
            </w:r>
          </w:p>
        </w:tc>
        <w:tc>
          <w:p>
            <w:pPr>
              <w:pStyle w:val="Compact"/>
              <w:jc w:val="center"/>
            </w:pPr>
            <w:r>
              <w:t xml:space="preserve">3 ( 1.9)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240 (94.1)</w:t>
            </w:r>
          </w:p>
        </w:tc>
        <w:tc>
          <w:p>
            <w:pPr>
              <w:pStyle w:val="Compact"/>
              <w:jc w:val="center"/>
            </w:pPr>
            <w:r>
              <w:t xml:space="preserve">144 (91.7)</w:t>
            </w:r>
          </w:p>
        </w:tc>
        <w:tc>
          <w:p>
            <w:pPr>
              <w:pStyle w:val="Compact"/>
              <w:jc w:val="center"/>
            </w:pPr>
            <w:r>
              <w:t xml:space="preserve">0.421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58 (22.6)</w:t>
            </w:r>
          </w:p>
        </w:tc>
        <w:tc>
          <w:p>
            <w:pPr>
              <w:pStyle w:val="Compact"/>
              <w:jc w:val="center"/>
            </w:pPr>
            <w:r>
              <w:t xml:space="preserve">29 (18.4)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118 (51.3)</w:t>
            </w:r>
          </w:p>
        </w:tc>
        <w:tc>
          <w:p>
            <w:pPr>
              <w:pStyle w:val="Compact"/>
              <w:jc w:val="center"/>
            </w:pPr>
            <w:r>
              <w:t xml:space="preserve">78 (53.1)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07f0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