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226</w:t>
            </w:r>
          </w:p>
        </w:tc>
        <w:tc>
          <w:p>
            <w:pPr>
              <w:pStyle w:val="Compact"/>
              <w:jc w:val="center"/>
            </w:pPr>
            <w:r>
              <w:t xml:space="preserve">67.38 (14.58)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center"/>
            </w:pPr>
            <w:r>
              <w:t xml:space="preserve">58.96 (16.20)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Altura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p>
            <w:pPr>
              <w:pStyle w:val="Compact"/>
              <w:jc w:val="center"/>
            </w:pPr>
            <w:r>
              <w:t xml:space="preserve">1.58 (0.08)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center"/>
            </w:pPr>
            <w:r>
              <w:t xml:space="preserve">1.71 (0.08)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Peso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208</w:t>
            </w:r>
          </w:p>
        </w:tc>
        <w:tc>
          <w:p>
            <w:pPr>
              <w:pStyle w:val="Compact"/>
              <w:jc w:val="center"/>
            </w:pPr>
            <w:r>
              <w:t xml:space="preserve">72.35 (16.45)</w:t>
            </w:r>
          </w:p>
        </w:tc>
        <w:tc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p>
            <w:pPr>
              <w:pStyle w:val="Compact"/>
              <w:jc w:val="center"/>
            </w:pPr>
            <w:r>
              <w:t xml:space="preserve">81.68 (22.31)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(média (DP)</w:t>
            </w:r>
          </w:p>
        </w:tc>
        <w:tc>
          <w:p>
            <w:pPr>
              <w:pStyle w:val="Compact"/>
              <w:jc w:val="center"/>
            </w:pPr>
            <w:r>
              <w:t xml:space="preserve">203</w:t>
            </w:r>
          </w:p>
        </w:tc>
        <w:tc>
          <w:p>
            <w:pPr>
              <w:pStyle w:val="Compact"/>
              <w:jc w:val="center"/>
            </w:pPr>
            <w:r>
              <w:t xml:space="preserve">29.19 (6.43)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center"/>
            </w:pPr>
            <w:r>
              <w:t xml:space="preserve">27.65 (6.36)</w:t>
            </w:r>
          </w:p>
        </w:tc>
        <w:tc>
          <w:p>
            <w:pPr>
              <w:pStyle w:val="Compact"/>
              <w:jc w:val="center"/>
            </w:pPr>
            <w:r>
              <w:t xml:space="preserve">0.034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b5fc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