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D3" w:rsidRDefault="00F04F8D">
      <w:pPr>
        <w:pStyle w:val="Ttulo"/>
      </w:pPr>
      <w:r>
        <w:t>Ficha de avaliação – Bioestatística</w:t>
      </w:r>
    </w:p>
    <w:p w:rsidR="00AC2E52" w:rsidRPr="00AC2E52" w:rsidRDefault="00AC2E52" w:rsidP="00AC2E52"/>
    <w:p w:rsidR="004B6F7B" w:rsidRDefault="004B6F7B" w:rsidP="004B6F7B">
      <w:pPr>
        <w:pStyle w:val="Ttulo2"/>
      </w:pPr>
      <w:r>
        <w:t>Título do artigo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6F7B" w:rsidTr="00334653">
        <w:trPr>
          <w:trHeight w:val="624"/>
        </w:trPr>
        <w:tc>
          <w:tcPr>
            <w:tcW w:w="10456" w:type="dxa"/>
          </w:tcPr>
          <w:p w:rsidR="004B6F7B" w:rsidRDefault="004B6F7B" w:rsidP="0086405B"/>
        </w:tc>
      </w:tr>
    </w:tbl>
    <w:p w:rsidR="004B6F7B" w:rsidRDefault="004B6F7B" w:rsidP="004B6F7B"/>
    <w:p w:rsidR="00474ED3" w:rsidRDefault="00F04F8D" w:rsidP="00503C61">
      <w:pPr>
        <w:pStyle w:val="Ttulo2"/>
        <w:rPr>
          <w:b/>
          <w:bCs/>
        </w:rPr>
      </w:pPr>
      <w:r>
        <w:t>Identificação</w:t>
      </w:r>
    </w:p>
    <w:tbl>
      <w:tblPr>
        <w:tblStyle w:val="Tabelacomgrade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3"/>
        <w:gridCol w:w="8793"/>
      </w:tblGrid>
      <w:tr w:rsidR="00474ED3">
        <w:trPr>
          <w:trHeight w:val="340"/>
        </w:trPr>
        <w:tc>
          <w:tcPr>
            <w:tcW w:w="1664" w:type="dxa"/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b/>
                <w:szCs w:val="18"/>
              </w:rPr>
              <w:t>Nome</w:t>
            </w:r>
          </w:p>
        </w:tc>
        <w:tc>
          <w:tcPr>
            <w:tcW w:w="8801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rPr>
                <w:szCs w:val="18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b/>
                <w:szCs w:val="18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rPr>
                <w:szCs w:val="18"/>
              </w:rPr>
            </w:pPr>
            <w:bookmarkStart w:id="0" w:name="_GoBack"/>
            <w:bookmarkEnd w:id="0"/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b/>
                <w:szCs w:val="18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rPr>
                <w:szCs w:val="18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b/>
                <w:szCs w:val="18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rPr>
                <w:szCs w:val="18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b/>
                <w:szCs w:val="18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rPr>
                <w:szCs w:val="18"/>
              </w:rPr>
            </w:pPr>
          </w:p>
        </w:tc>
      </w:tr>
      <w:tr w:rsidR="00474ED3">
        <w:trPr>
          <w:trHeight w:val="340"/>
        </w:trPr>
        <w:tc>
          <w:tcPr>
            <w:tcW w:w="1664" w:type="dxa"/>
            <w:tcBorders>
              <w:top w:val="nil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b/>
                <w:szCs w:val="18"/>
              </w:rPr>
              <w:t>Nome</w:t>
            </w:r>
          </w:p>
        </w:tc>
        <w:tc>
          <w:tcPr>
            <w:tcW w:w="880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rPr>
                <w:szCs w:val="18"/>
              </w:rPr>
            </w:pPr>
          </w:p>
        </w:tc>
      </w:tr>
    </w:tbl>
    <w:p w:rsidR="00503C61" w:rsidRDefault="00503C61" w:rsidP="00503C61"/>
    <w:p w:rsidR="00474ED3" w:rsidRDefault="00474ED3">
      <w:pPr>
        <w:sectPr w:rsidR="00474ED3">
          <w:pgSz w:w="11906" w:h="16838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474ED3" w:rsidRDefault="00F04F8D">
      <w:pPr>
        <w:pStyle w:val="Ttulo2"/>
      </w:pPr>
      <w:r>
        <w:t>Estudo</w:t>
      </w:r>
    </w:p>
    <w:tbl>
      <w:tblPr>
        <w:tblStyle w:val="TabeladeGrade1Clara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9"/>
        <w:gridCol w:w="2770"/>
      </w:tblGrid>
      <w:tr w:rsidR="00474ED3" w:rsidTr="004B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Critério</w:t>
            </w:r>
          </w:p>
        </w:tc>
        <w:tc>
          <w:tcPr>
            <w:tcW w:w="2835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474ED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BE530A" w:rsidP="00D86EB4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Objetivos claros?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474ED3" w:rsidTr="004B6F7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AC2E5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474ED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BE530A" w:rsidP="00BE530A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Classificação do Estudo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474ED3" w:rsidTr="004B6F7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AC2E5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474ED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BE530A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Estatística Descritiva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474ED3" w:rsidTr="004B6F7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AC2E5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474ED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Pr="006C7714" w:rsidRDefault="00F04F8D" w:rsidP="00BE530A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Teste a</w:t>
            </w:r>
            <w:r w:rsidR="00BE530A" w:rsidRPr="006C7714">
              <w:rPr>
                <w:szCs w:val="18"/>
              </w:rPr>
              <w:t>dequado p tam. Amostral/?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474ED3" w:rsidRPr="006C7714" w:rsidRDefault="00474E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BE530A" w:rsidTr="004B6F7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Pr="006C7714" w:rsidRDefault="00AC2E52" w:rsidP="00BE530A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BE530A" w:rsidRPr="006C7714" w:rsidRDefault="00BE53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BE530A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Pr="006C7714" w:rsidRDefault="00BE530A" w:rsidP="00BE530A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Teste adequado p tipo de variável?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BE530A" w:rsidRPr="006C7714" w:rsidRDefault="00BE53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BE530A" w:rsidTr="004B6F7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  <w:tcMar>
              <w:left w:w="103" w:type="dxa"/>
            </w:tcMar>
            <w:vAlign w:val="center"/>
          </w:tcPr>
          <w:p w:rsidR="00BE530A" w:rsidRPr="006C7714" w:rsidRDefault="00AC2E52" w:rsidP="00BE530A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center"/>
          </w:tcPr>
          <w:p w:rsidR="00BE530A" w:rsidRPr="006C7714" w:rsidRDefault="00BE53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</w:tbl>
    <w:p w:rsidR="00474ED3" w:rsidRDefault="00474ED3"/>
    <w:p w:rsidR="00CA4E83" w:rsidRDefault="00CA4E83" w:rsidP="00CA4E83">
      <w:pPr>
        <w:pStyle w:val="Ttulo2"/>
      </w:pPr>
      <w:r>
        <w:t>Variáveis</w:t>
      </w:r>
    </w:p>
    <w:tbl>
      <w:tblPr>
        <w:tblStyle w:val="TabeladeGrade1Clara"/>
        <w:tblW w:w="5000" w:type="pct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34"/>
        <w:gridCol w:w="2935"/>
      </w:tblGrid>
      <w:tr w:rsidR="00CA4E83" w:rsidTr="004B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Critério</w:t>
            </w:r>
          </w:p>
        </w:tc>
        <w:tc>
          <w:tcPr>
            <w:tcW w:w="3118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D64E42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Classif. Variável depende</w:t>
            </w:r>
            <w:r w:rsidR="00CA4E83" w:rsidRPr="006C7714">
              <w:rPr>
                <w:szCs w:val="18"/>
              </w:rPr>
              <w:t>nte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AC2E52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Classif. Variável independente 1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AC2E52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Classif. Variável independente 2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Pr="006C7714" w:rsidRDefault="00AC2E52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Classif. Variável independente 3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4B6F7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AC2E52" w:rsidP="00026BA2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Obs.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</w:tbl>
    <w:p w:rsidR="00CA4E83" w:rsidRDefault="00CA4E83" w:rsidP="00D86EB4"/>
    <w:p w:rsidR="00CA4E83" w:rsidRDefault="00F04F8D" w:rsidP="00D64E42">
      <w:pPr>
        <w:pStyle w:val="Ttulo2"/>
      </w:pPr>
      <w:r>
        <w:br w:type="column"/>
      </w:r>
      <w:r w:rsidR="00CA4E83">
        <w:t>Problemas observados</w:t>
      </w:r>
    </w:p>
    <w:tbl>
      <w:tblPr>
        <w:tblStyle w:val="TabeladeGrade1Clara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9"/>
        <w:gridCol w:w="2640"/>
      </w:tblGrid>
      <w:tr w:rsidR="00CA4E83" w:rsidTr="004B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Problemas observados</w:t>
            </w:r>
          </w:p>
        </w:tc>
        <w:tc>
          <w:tcPr>
            <w:tcW w:w="2705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 xml:space="preserve">Problema 1 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Argumentação 1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D86EB4" w:rsidP="00026BA2">
            <w:pPr>
              <w:spacing w:after="0" w:line="240" w:lineRule="auto"/>
              <w:jc w:val="center"/>
            </w:pPr>
            <w:r>
              <w:t xml:space="preserve">Solução </w:t>
            </w:r>
            <w:r w:rsidR="00CA4E83">
              <w:t>1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Problema 2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Argumentação 2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F2F2F2" w:themeFill="background1" w:themeFillShade="F2"/>
            <w:tcMar>
              <w:left w:w="103" w:type="dxa"/>
            </w:tcMar>
            <w:vAlign w:val="center"/>
          </w:tcPr>
          <w:p w:rsidR="00CA4E83" w:rsidRDefault="00D86EB4" w:rsidP="00026BA2">
            <w:pPr>
              <w:spacing w:after="0" w:line="240" w:lineRule="auto"/>
              <w:jc w:val="center"/>
            </w:pPr>
            <w:r>
              <w:t>Solução</w:t>
            </w:r>
            <w:r w:rsidR="00CA4E83">
              <w:t xml:space="preserve"> 2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Problema 3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</w:pPr>
            <w:r>
              <w:t>Argumentação 3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E83" w:rsidTr="004B6F7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D86EB4" w:rsidP="00026BA2">
            <w:pPr>
              <w:spacing w:after="0" w:line="240" w:lineRule="auto"/>
              <w:jc w:val="center"/>
            </w:pPr>
            <w:r>
              <w:t xml:space="preserve">Solução </w:t>
            </w:r>
            <w:r w:rsidR="00CA4E83">
              <w:t>3</w:t>
            </w:r>
          </w:p>
        </w:tc>
        <w:tc>
          <w:tcPr>
            <w:tcW w:w="2705" w:type="dxa"/>
            <w:shd w:val="clear" w:color="auto" w:fill="auto"/>
            <w:tcMar>
              <w:left w:w="103" w:type="dxa"/>
            </w:tcMar>
            <w:vAlign w:val="center"/>
          </w:tcPr>
          <w:p w:rsidR="00CA4E83" w:rsidRDefault="00CA4E83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4E83" w:rsidRDefault="00CA4E83" w:rsidP="00CA4E83"/>
    <w:p w:rsidR="00474ED3" w:rsidRDefault="00F04F8D">
      <w:pPr>
        <w:pStyle w:val="Ttulo2"/>
      </w:pPr>
      <w:r>
        <w:t>Nota Final</w:t>
      </w:r>
    </w:p>
    <w:tbl>
      <w:tblPr>
        <w:tblStyle w:val="TabeladeGrade1Clara"/>
        <w:tblW w:w="382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39"/>
        <w:gridCol w:w="1984"/>
      </w:tblGrid>
      <w:tr w:rsidR="00474ED3" w:rsidTr="0053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Critério</w:t>
            </w:r>
          </w:p>
        </w:tc>
        <w:tc>
          <w:tcPr>
            <w:tcW w:w="1984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Pr="006C7714" w:rsidRDefault="00F04F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6C7714">
              <w:rPr>
                <w:szCs w:val="18"/>
              </w:rPr>
              <w:t>Nota</w:t>
            </w: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Estudo</w:t>
            </w:r>
            <w:r w:rsidR="00557F8B" w:rsidRPr="006C7714">
              <w:rPr>
                <w:szCs w:val="18"/>
              </w:rPr>
              <w:t xml:space="preserve"> (3 pts)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Variáveis</w:t>
            </w:r>
            <w:r w:rsidR="00557F8B" w:rsidRPr="006C7714">
              <w:rPr>
                <w:szCs w:val="18"/>
              </w:rPr>
              <w:t xml:space="preserve"> (3 pts)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Problemas</w:t>
            </w:r>
            <w:r w:rsidR="00557F8B" w:rsidRPr="006C7714">
              <w:rPr>
                <w:szCs w:val="18"/>
              </w:rPr>
              <w:t xml:space="preserve"> (3 pts)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Apresentação</w:t>
            </w:r>
            <w:r w:rsidR="00557F8B" w:rsidRPr="006C7714">
              <w:rPr>
                <w:szCs w:val="18"/>
              </w:rPr>
              <w:t xml:space="preserve"> (1 pt)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Total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  <w:tr w:rsidR="00CA4E83" w:rsidTr="00534A38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rPr>
                <w:szCs w:val="18"/>
              </w:rPr>
            </w:pPr>
            <w:r w:rsidRPr="006C7714">
              <w:rPr>
                <w:szCs w:val="18"/>
              </w:rPr>
              <w:t>Conceito</w:t>
            </w:r>
          </w:p>
        </w:tc>
        <w:tc>
          <w:tcPr>
            <w:tcW w:w="1984" w:type="dxa"/>
            <w:shd w:val="clear" w:color="auto" w:fill="auto"/>
            <w:tcMar>
              <w:left w:w="103" w:type="dxa"/>
            </w:tcMar>
            <w:vAlign w:val="center"/>
          </w:tcPr>
          <w:p w:rsidR="00CA4E83" w:rsidRPr="006C7714" w:rsidRDefault="00CA4E83" w:rsidP="00CA4E8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</w:p>
        </w:tc>
      </w:tr>
    </w:tbl>
    <w:p w:rsidR="00474ED3" w:rsidRDefault="00474ED3"/>
    <w:p w:rsidR="006E60D5" w:rsidRDefault="006E60D5" w:rsidP="006E60D5">
      <w:pPr>
        <w:pStyle w:val="Ttulo2"/>
      </w:pPr>
      <w:r>
        <w:t>Avaliação substitutiva</w:t>
      </w:r>
    </w:p>
    <w:tbl>
      <w:tblPr>
        <w:tblStyle w:val="TabeladeGrade1Clara"/>
        <w:tblW w:w="253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6"/>
        <w:gridCol w:w="1701"/>
      </w:tblGrid>
      <w:tr w:rsidR="006E60D5" w:rsidTr="0002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</w:pPr>
            <w:r>
              <w:t>Critério</w:t>
            </w:r>
          </w:p>
        </w:tc>
        <w:tc>
          <w:tcPr>
            <w:tcW w:w="1700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6E60D5" w:rsidTr="00026BA2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  <w:shd w:val="clear" w:color="auto" w:fill="auto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</w:pPr>
            <w:r>
              <w:t>Prova</w:t>
            </w:r>
          </w:p>
        </w:tc>
        <w:tc>
          <w:tcPr>
            <w:tcW w:w="1700" w:type="dxa"/>
            <w:shd w:val="clear" w:color="auto" w:fill="auto"/>
            <w:tcMar>
              <w:left w:w="103" w:type="dxa"/>
            </w:tcMar>
            <w:vAlign w:val="center"/>
          </w:tcPr>
          <w:p w:rsidR="006E60D5" w:rsidRDefault="006E60D5" w:rsidP="00026BA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4ED3" w:rsidRPr="00334653" w:rsidRDefault="00F04F8D" w:rsidP="00334653">
      <w:pPr>
        <w:pStyle w:val="Ttulo2"/>
      </w:pPr>
      <w:r w:rsidRPr="00334653">
        <w:t>Aproveitamento</w:t>
      </w:r>
    </w:p>
    <w:tbl>
      <w:tblPr>
        <w:tblStyle w:val="TabeladeGrade1Clara"/>
        <w:tblW w:w="3523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1"/>
        <w:gridCol w:w="1466"/>
        <w:gridCol w:w="896"/>
      </w:tblGrid>
      <w:tr w:rsidR="00474ED3" w:rsidTr="00474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</w:pPr>
            <w:r>
              <w:t>Grau</w:t>
            </w:r>
          </w:p>
        </w:tc>
        <w:tc>
          <w:tcPr>
            <w:tcW w:w="1466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Aproveitamento</w:t>
            </w:r>
          </w:p>
        </w:tc>
        <w:tc>
          <w:tcPr>
            <w:tcW w:w="896" w:type="dxa"/>
            <w:tcBorders>
              <w:bottom w:val="single" w:sz="12" w:space="0" w:color="666666"/>
            </w:tcBorders>
            <w:shd w:val="clear" w:color="auto" w:fill="D0CECE" w:themeFill="background2" w:themeFillShade="E6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9,0 – 10,0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Excelente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8,0 – 8,9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7,0 – 7,9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474ED3" w:rsidTr="00474ED3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Inferior a 7,0</w:t>
            </w:r>
          </w:p>
        </w:tc>
        <w:tc>
          <w:tcPr>
            <w:tcW w:w="146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Insuficiente</w:t>
            </w:r>
          </w:p>
        </w:tc>
        <w:tc>
          <w:tcPr>
            <w:tcW w:w="896" w:type="dxa"/>
            <w:shd w:val="clear" w:color="auto" w:fill="auto"/>
            <w:tcMar>
              <w:left w:w="103" w:type="dxa"/>
            </w:tcMar>
            <w:vAlign w:val="center"/>
          </w:tcPr>
          <w:p w:rsidR="00474ED3" w:rsidRDefault="00F04F8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</w:t>
            </w:r>
          </w:p>
        </w:tc>
      </w:tr>
    </w:tbl>
    <w:p w:rsidR="00D86EB4" w:rsidRDefault="00D86EB4" w:rsidP="00D86EB4"/>
    <w:sectPr w:rsidR="00D86EB4">
      <w:type w:val="continuous"/>
      <w:pgSz w:w="11906" w:h="16838"/>
      <w:pgMar w:top="720" w:right="720" w:bottom="720" w:left="720" w:header="0" w:footer="0" w:gutter="0"/>
      <w:cols w:num="2"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D3"/>
    <w:rsid w:val="001564F5"/>
    <w:rsid w:val="00334653"/>
    <w:rsid w:val="00474ED3"/>
    <w:rsid w:val="004B6F7B"/>
    <w:rsid w:val="00503C61"/>
    <w:rsid w:val="00534A38"/>
    <w:rsid w:val="00557F8B"/>
    <w:rsid w:val="006C7714"/>
    <w:rsid w:val="006E60D5"/>
    <w:rsid w:val="00AC2E52"/>
    <w:rsid w:val="00AF70A2"/>
    <w:rsid w:val="00BE530A"/>
    <w:rsid w:val="00CA4E83"/>
    <w:rsid w:val="00D64E42"/>
    <w:rsid w:val="00D86EB4"/>
    <w:rsid w:val="00F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AB61A1-89BB-4769-8BFB-845753E8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FBD"/>
    <w:pPr>
      <w:spacing w:after="160" w:line="259" w:lineRule="auto"/>
    </w:pPr>
    <w:rPr>
      <w:rFonts w:ascii="Times New Roman" w:hAnsi="Times New Roman"/>
      <w:color w:val="00000A"/>
      <w:sz w:val="18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532F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2F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532FD"/>
    <w:rPr>
      <w:rFonts w:ascii="Times New Roman" w:eastAsiaTheme="majorEastAsia" w:hAnsi="Times New Roman" w:cstheme="majorBidi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532FD"/>
    <w:rPr>
      <w:rFonts w:ascii="Times New Roman" w:eastAsiaTheme="majorEastAsia" w:hAnsi="Times New Roman" w:cstheme="majorBidi"/>
      <w:sz w:val="26"/>
      <w:szCs w:val="2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858C3"/>
    <w:rPr>
      <w:rFonts w:ascii="Segoe UI" w:hAnsi="Segoe UI" w:cs="Segoe UI"/>
      <w:sz w:val="18"/>
      <w:szCs w:val="18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858C3"/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B858C3"/>
    <w:rPr>
      <w:lang w:val="pt-BR"/>
    </w:rPr>
  </w:style>
  <w:style w:type="character" w:customStyle="1" w:styleId="TtuloChar">
    <w:name w:val="Título Char"/>
    <w:basedOn w:val="Fontepargpadro"/>
    <w:link w:val="Ttulo"/>
    <w:uiPriority w:val="10"/>
    <w:qFormat/>
    <w:rsid w:val="00AC2E52"/>
    <w:rPr>
      <w:rFonts w:ascii="Times New Roman" w:eastAsiaTheme="majorEastAsia" w:hAnsi="Times New Roman" w:cstheme="majorBidi"/>
      <w:color w:val="00000A"/>
      <w:spacing w:val="-10"/>
      <w:kern w:val="2"/>
      <w:sz w:val="36"/>
      <w:szCs w:val="56"/>
      <w:lang w:val="pt-BR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858C3"/>
    <w:pPr>
      <w:spacing w:after="0" w:line="240" w:lineRule="auto"/>
    </w:pPr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58C3"/>
    <w:pPr>
      <w:tabs>
        <w:tab w:val="center" w:pos="4419"/>
        <w:tab w:val="right" w:pos="8838"/>
      </w:tabs>
      <w:spacing w:after="0" w:line="240" w:lineRule="auto"/>
    </w:pPr>
  </w:style>
  <w:style w:type="paragraph" w:styleId="SemEspaamento">
    <w:name w:val="No Spacing"/>
    <w:uiPriority w:val="1"/>
    <w:qFormat/>
    <w:rsid w:val="00DC0477"/>
    <w:rPr>
      <w:rFonts w:ascii="Times New Roman" w:hAnsi="Times New Roman"/>
      <w:color w:val="00000A"/>
      <w:sz w:val="1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AC2E52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3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F32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F329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FA11-E102-4371-B5B4-22E0267E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Bio-Manguinhos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dc:description/>
  <cp:lastModifiedBy>Felipe Soares Figueiredo</cp:lastModifiedBy>
  <cp:revision>29</cp:revision>
  <cp:lastPrinted>2017-12-07T16:06:00Z</cp:lastPrinted>
  <dcterms:created xsi:type="dcterms:W3CDTF">2017-06-08T17:02:00Z</dcterms:created>
  <dcterms:modified xsi:type="dcterms:W3CDTF">2017-12-07T16:14:00Z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Bio-Manguinhos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