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83D8A" w14:textId="77777777" w:rsidR="00E01FDE" w:rsidRDefault="00E01FDE" w:rsidP="00E01FDE">
      <w:pPr>
        <w:spacing w:after="0" w:line="480" w:lineRule="auto"/>
        <w:contextualSpacing/>
        <w:jc w:val="center"/>
        <w:rPr>
          <w:rFonts w:ascii="Times New Roman" w:eastAsia="맑은 고딕" w:hAnsi="Times New Roman" w:cs="Times New Roman"/>
          <w:b/>
          <w:spacing w:val="-10"/>
          <w:kern w:val="17"/>
          <w:sz w:val="24"/>
          <w:szCs w:val="24"/>
          <w:lang w:eastAsia="ko-KR"/>
        </w:rPr>
      </w:pPr>
      <w:r w:rsidRPr="00E01FDE">
        <w:rPr>
          <w:rFonts w:ascii="Times New Roman" w:eastAsia="맑은 고딕" w:hAnsi="Times New Roman" w:cs="Times New Roman"/>
          <w:b/>
          <w:spacing w:val="-10"/>
          <w:kern w:val="17"/>
          <w:sz w:val="24"/>
          <w:szCs w:val="24"/>
          <w:lang w:eastAsia="ko-KR"/>
        </w:rPr>
        <w:t xml:space="preserve">Analysis of Fire Accident Factors on Construction Sites </w:t>
      </w:r>
      <w:bookmarkStart w:id="0" w:name="_GoBack"/>
      <w:bookmarkEnd w:id="0"/>
    </w:p>
    <w:p w14:paraId="66E9BFAB" w14:textId="3C02361C" w:rsidR="00E01FDE" w:rsidRDefault="00E01FDE" w:rsidP="00E01FDE">
      <w:pPr>
        <w:spacing w:after="0" w:line="480" w:lineRule="auto"/>
        <w:contextualSpacing/>
        <w:jc w:val="center"/>
        <w:rPr>
          <w:rFonts w:ascii="Times New Roman" w:eastAsia="맑은 고딕" w:hAnsi="Times New Roman" w:cs="Times New Roman"/>
          <w:b/>
          <w:spacing w:val="-10"/>
          <w:kern w:val="17"/>
          <w:sz w:val="24"/>
          <w:szCs w:val="24"/>
          <w:lang w:eastAsia="ko-KR"/>
        </w:rPr>
      </w:pPr>
      <w:r w:rsidRPr="00E01FDE">
        <w:rPr>
          <w:rFonts w:ascii="Times New Roman" w:eastAsia="맑은 고딕" w:hAnsi="Times New Roman" w:cs="Times New Roman"/>
          <w:b/>
          <w:spacing w:val="-10"/>
          <w:kern w:val="17"/>
          <w:sz w:val="24"/>
          <w:szCs w:val="24"/>
          <w:lang w:eastAsia="ko-KR"/>
        </w:rPr>
        <w:t xml:space="preserve">Using </w:t>
      </w:r>
      <w:r w:rsidR="006233C4">
        <w:rPr>
          <w:rFonts w:ascii="Times New Roman" w:eastAsia="맑은 고딕" w:hAnsi="Times New Roman" w:cs="Times New Roman"/>
          <w:b/>
          <w:spacing w:val="-10"/>
          <w:kern w:val="17"/>
          <w:sz w:val="24"/>
          <w:szCs w:val="24"/>
          <w:lang w:eastAsia="ko-KR"/>
        </w:rPr>
        <w:t xml:space="preserve">Web Crawling and </w:t>
      </w:r>
      <w:r w:rsidR="00E34A7C">
        <w:rPr>
          <w:rFonts w:ascii="Times New Roman" w:eastAsia="맑은 고딕" w:hAnsi="Times New Roman" w:cs="Times New Roman" w:hint="eastAsia"/>
          <w:b/>
          <w:spacing w:val="-10"/>
          <w:kern w:val="17"/>
          <w:sz w:val="24"/>
          <w:szCs w:val="24"/>
          <w:lang w:eastAsia="ko-KR"/>
        </w:rPr>
        <w:t>Deep</w:t>
      </w:r>
      <w:r w:rsidR="00E34A7C">
        <w:rPr>
          <w:rFonts w:ascii="Times New Roman" w:eastAsia="맑은 고딕" w:hAnsi="Times New Roman" w:cs="Times New Roman"/>
          <w:b/>
          <w:spacing w:val="-10"/>
          <w:kern w:val="17"/>
          <w:sz w:val="24"/>
          <w:szCs w:val="24"/>
          <w:lang w:eastAsia="ko-KR"/>
        </w:rPr>
        <w:t xml:space="preserve"> Learning</w:t>
      </w:r>
    </w:p>
    <w:p w14:paraId="3BE2AFC8" w14:textId="77777777" w:rsidR="00B6573E" w:rsidRPr="00E01FDE" w:rsidRDefault="00B6573E" w:rsidP="00E01FDE">
      <w:pPr>
        <w:spacing w:after="0" w:line="480" w:lineRule="auto"/>
        <w:contextualSpacing/>
        <w:jc w:val="center"/>
        <w:rPr>
          <w:rFonts w:ascii="Times New Roman" w:eastAsia="맑은 고딕" w:hAnsi="Times New Roman" w:cs="Times New Roman"/>
          <w:b/>
          <w:spacing w:val="-10"/>
          <w:kern w:val="17"/>
          <w:sz w:val="24"/>
          <w:szCs w:val="24"/>
          <w:lang w:eastAsia="ko-KR"/>
        </w:rPr>
      </w:pPr>
    </w:p>
    <w:p w14:paraId="485576A9" w14:textId="24EFB0F3" w:rsidR="00E33091" w:rsidRPr="00FB6D58" w:rsidRDefault="00E33091" w:rsidP="00E33091">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5DC08EBD" w14:textId="6FF634FF"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B6573E">
        <w:rPr>
          <w:rFonts w:ascii="Times New Roman" w:hAnsi="Times New Roman" w:hint="eastAsia"/>
          <w:sz w:val="24"/>
          <w:szCs w:val="24"/>
          <w:lang w:eastAsia="ko-KR"/>
        </w:rPr>
        <w:t>Ph.D.</w:t>
      </w:r>
      <w:r w:rsidR="00B6573E"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sidR="00B6573E">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Stillwater, OK</w:t>
      </w:r>
      <w:r w:rsidR="00B6573E">
        <w:rPr>
          <w:rFonts w:ascii="Times New Roman" w:eastAsia="Times New Roman" w:hAnsi="Times New Roman" w:cs="Times New Roman"/>
          <w:kern w:val="17"/>
          <w:sz w:val="24"/>
          <w:szCs w:val="24"/>
          <w:lang w:eastAsia="en-US"/>
        </w:rPr>
        <w:t xml:space="preserve">, </w:t>
      </w:r>
      <w:hyperlink r:id="rId8" w:history="1">
        <w:r w:rsidR="00B6573E" w:rsidRPr="009F45BF">
          <w:rPr>
            <w:rStyle w:val="Hyperlink"/>
            <w:rFonts w:ascii="Times New Roman" w:eastAsia="Times New Roman" w:hAnsi="Times New Roman" w:cs="Times New Roman"/>
            <w:kern w:val="17"/>
            <w:sz w:val="24"/>
            <w:szCs w:val="24"/>
            <w:lang w:eastAsia="en-US"/>
          </w:rPr>
          <w:t>jaehong.kim@okstate.edu</w:t>
        </w:r>
      </w:hyperlink>
    </w:p>
    <w:p w14:paraId="3F30D3F5" w14:textId="11F10B59"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맑은 고딕" w:eastAsia="맑은 고딕" w:hAnsi="맑은 고딕"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1D0CA806" w:rsidR="00DB3417" w:rsidRPr="00B90473"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sidR="00B6573E">
        <w:rPr>
          <w:rFonts w:ascii="Times New Roman" w:eastAsia="Times New Roman" w:hAnsi="Times New Roman" w:cs="Times New Roman"/>
          <w:kern w:val="17"/>
          <w:sz w:val="24"/>
          <w:szCs w:val="24"/>
          <w:lang w:eastAsia="en-US"/>
        </w:rPr>
        <w:t xml:space="preserve">, </w:t>
      </w:r>
      <w:hyperlink r:id="rId9"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446BCAA7" w14:textId="13470120" w:rsidR="00DB3417" w:rsidRDefault="00DB3417"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64DE20E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38A260D8" w14:textId="647B7E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70B677C0" w14:textId="24F645C6"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16DF72E2" w14:textId="094A750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8796BD6" w14:textId="218FDFF7"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78FD58F" w14:textId="33307762"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560BF0B" w14:textId="467AB871"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D029366" w14:textId="5507B0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3109577" w14:textId="26BECB0B"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080273D"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64FCBDE5"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27F138CD" w14:textId="553374D4" w:rsidR="004D404B" w:rsidRPr="004D404B" w:rsidRDefault="00DB3417" w:rsidP="004D404B">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08D8A2DE" w14:textId="5ACDE5AE" w:rsidR="00A11E7E" w:rsidRPr="00683978" w:rsidRDefault="00A11E7E"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ABSTRACT</w:t>
      </w:r>
    </w:p>
    <w:p w14:paraId="21069C47" w14:textId="77777777" w:rsidR="00B6573E" w:rsidRDefault="00B6573E" w:rsidP="00B6573E">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p w14:paraId="6C99172A" w14:textId="7CAEE1B6" w:rsidR="00E01FDE" w:rsidRDefault="00E01FDE" w:rsidP="003F5044">
      <w:pPr>
        <w:spacing w:after="0" w:line="480" w:lineRule="auto"/>
        <w:jc w:val="both"/>
        <w:rPr>
          <w:rFonts w:ascii="Times New Roman" w:eastAsia="Times New Roman" w:hAnsi="Times New Roman" w:cs="Times New Roman"/>
          <w:kern w:val="17"/>
          <w:sz w:val="24"/>
          <w:szCs w:val="24"/>
          <w:lang w:eastAsia="ko-KR"/>
        </w:rPr>
      </w:pPr>
    </w:p>
    <w:p w14:paraId="5C15F8D4" w14:textId="6DA0A5DA" w:rsidR="00B6573E" w:rsidRDefault="00B6573E" w:rsidP="003F5044">
      <w:pPr>
        <w:spacing w:after="0" w:line="480" w:lineRule="auto"/>
        <w:jc w:val="both"/>
        <w:rPr>
          <w:rFonts w:ascii="Times New Roman" w:eastAsia="Times New Roman" w:hAnsi="Times New Roman" w:cs="Times New Roman"/>
          <w:kern w:val="17"/>
          <w:sz w:val="24"/>
          <w:szCs w:val="24"/>
          <w:lang w:eastAsia="ko-KR"/>
        </w:rPr>
      </w:pPr>
    </w:p>
    <w:p w14:paraId="47078FCF" w14:textId="77777777" w:rsidR="004D404B" w:rsidRDefault="004D404B" w:rsidP="003F5044">
      <w:pPr>
        <w:spacing w:after="0" w:line="480" w:lineRule="auto"/>
        <w:jc w:val="both"/>
        <w:rPr>
          <w:rFonts w:ascii="Times New Roman" w:eastAsia="Times New Roman" w:hAnsi="Times New Roman" w:cs="Times New Roman"/>
          <w:kern w:val="17"/>
          <w:sz w:val="24"/>
          <w:szCs w:val="24"/>
          <w:lang w:eastAsia="ko-KR"/>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ko-KR"/>
        </w:rPr>
      </w:pPr>
    </w:p>
    <w:p w14:paraId="72AFB4D8" w14:textId="6C4F74C8" w:rsidR="00B6573E" w:rsidRPr="004D404B" w:rsidRDefault="00DF2546" w:rsidP="004D404B">
      <w:pPr>
        <w:spacing w:after="0" w:line="480" w:lineRule="auto"/>
        <w:rPr>
          <w:rFonts w:ascii="Times New Roman" w:eastAsia="Times New Roman" w:hAnsi="Times New Roman" w:cs="Times New Roman"/>
          <w:b/>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7AE10ED9" w14:textId="0A93C038" w:rsidR="00B9426A" w:rsidRPr="00683978" w:rsidRDefault="004C7EB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Introduction</w:t>
      </w:r>
      <w:r w:rsidR="004D404B" w:rsidRPr="00683978">
        <w:rPr>
          <w:rFonts w:ascii="Times New Roman" w:eastAsia="Times New Roman" w:hAnsi="Times New Roman" w:cs="Times New Roman"/>
          <w:b/>
          <w:color w:val="0070C0"/>
          <w:kern w:val="17"/>
          <w:sz w:val="28"/>
          <w:szCs w:val="28"/>
          <w:lang w:eastAsia="ko-KR"/>
        </w:rPr>
        <w:t xml:space="preserve"> </w:t>
      </w:r>
    </w:p>
    <w:p w14:paraId="1FE1812C" w14:textId="77777777" w:rsidR="00B6573E" w:rsidRPr="00B6573E" w:rsidRDefault="00B6573E" w:rsidP="00B6573E">
      <w:pPr>
        <w:spacing w:line="480" w:lineRule="auto"/>
        <w:rPr>
          <w:rFonts w:ascii="Times New Roman" w:hAnsi="Times New Roman" w:cs="Times New Roman"/>
          <w:sz w:val="24"/>
          <w:szCs w:val="24"/>
        </w:rPr>
      </w:pPr>
      <w:r w:rsidRPr="00B6573E">
        <w:rPr>
          <w:rFonts w:ascii="Times New Roman" w:hAnsi="Times New Roman" w:cs="Times New Roman"/>
          <w:sz w:val="24"/>
          <w:szCs w:val="24"/>
        </w:rPr>
        <w:t>Recently, due to the development of various construction technologies, skyscrapers and large-scale construction projects are under construction. The development of construction technologies has shortened the construction period and improved the convenience of residents,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making it difficult to control and prevent them. This is especially dangerous because fire safety equipment has not been completed on construction sites.</w:t>
      </w:r>
    </w:p>
    <w:p w14:paraId="15CC0DFF" w14:textId="33B928D1" w:rsidR="00E76B38"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 xml:space="preserve">Most construction accident-related research focuses on the frequency of accidents in the past. However, there are limitations when analyzing only the frequency of accidents. For example, fall accidents on construction sites are fatal but are unlikely to lead to additional accidents to the surroundings. The frequency of fire accidents is lower than that of fall accidents, but it can have a greater impact on the construction site. 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media exposure. The media has characteristics that deal with social issues that have a great influence around them, and this is expressed in articles. Rather than minor accidents on construction sites, fatal accidents that </w:t>
      </w:r>
      <w:r w:rsidRPr="00B6573E">
        <w:rPr>
          <w:rFonts w:ascii="Times New Roman" w:hAnsi="Times New Roman" w:cs="Times New Roman"/>
          <w:sz w:val="24"/>
          <w:szCs w:val="24"/>
        </w:rPr>
        <w:lastRenderedPageBreak/>
        <w:t>can affect the surroundings are more likely to be exposed to the media. In addition, the articles provided by the media are organized in a similar format, which is efficient for many researchers to use as low data.</w:t>
      </w:r>
    </w:p>
    <w:p w14:paraId="1190E86A" w14:textId="475B54AB" w:rsidR="00B6573E" w:rsidRPr="00B6573E"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To enhance construction safety, including fires at construction sites, this study collected articles on construction site accidents reported in The New York Times over the past 20 years. The web-crawling method is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 and fall accident, the Uniform Manifold Approximation and Projection (UMAP) method is 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them.</w:t>
      </w:r>
    </w:p>
    <w:p w14:paraId="4E9ABE46" w14:textId="1CD12E14" w:rsidR="00E46A03" w:rsidRDefault="00E46A03" w:rsidP="008D7DDD">
      <w:pPr>
        <w:pStyle w:val="ListParagraph"/>
        <w:numPr>
          <w:ilvl w:val="0"/>
          <w:numId w:val="39"/>
        </w:numPr>
        <w:rPr>
          <w:rFonts w:ascii="Times New Roman" w:hAnsi="Times New Roman" w:cs="Times New Roman"/>
          <w:kern w:val="16"/>
          <w:sz w:val="24"/>
          <w:szCs w:val="24"/>
        </w:rPr>
      </w:pPr>
      <w:r>
        <w:rPr>
          <w:rFonts w:ascii="Times New Roman" w:hAnsi="Times New Roman" w:cs="Times New Roman"/>
          <w:kern w:val="16"/>
          <w:sz w:val="24"/>
          <w:szCs w:val="24"/>
        </w:rPr>
        <w:br w:type="page"/>
      </w:r>
    </w:p>
    <w:p w14:paraId="1321F607" w14:textId="6CC88390" w:rsidR="008D7DDD" w:rsidRPr="00683978" w:rsidRDefault="004F12AC"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Background</w:t>
      </w:r>
    </w:p>
    <w:p w14:paraId="036FA398" w14:textId="48258833" w:rsidR="00390FD8" w:rsidRPr="008D7DDD" w:rsidRDefault="00E46A03" w:rsidP="008D7DDD">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DE58C8">
        <w:rPr>
          <w:rFonts w:ascii="Times New Roman" w:hAnsi="Times New Roman" w:cs="Times New Roman"/>
          <w:kern w:val="16"/>
          <w:sz w:val="24"/>
          <w:szCs w:val="24"/>
        </w:rPr>
        <w:t xml:space="preserve"> </w:t>
      </w:r>
    </w:p>
    <w:p w14:paraId="542E1AA6" w14:textId="77777777" w:rsidR="00E76B38" w:rsidRDefault="004D404B" w:rsidP="00E76B38">
      <w:pPr>
        <w:spacing w:line="480" w:lineRule="auto"/>
        <w:rPr>
          <w:rFonts w:ascii="Times New Roman" w:hAnsi="Times New Roman" w:cs="Times New Roman"/>
          <w:sz w:val="24"/>
          <w:szCs w:val="24"/>
        </w:rPr>
      </w:pPr>
      <w:r w:rsidRPr="004D404B">
        <w:rPr>
          <w:rFonts w:ascii="Times New Roman" w:hAnsi="Times New Roman" w:cs="Times New Roman"/>
          <w:sz w:val="24"/>
          <w:szCs w:val="24"/>
        </w:rPr>
        <w:t>The construction industry always considers safety, but the fatality rate at construction sites is always high</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fatality rate of the construction industry was found to be the fourth highest after agriculture, mining, and transportation. According to the Occupational Safety &amp; Health Administration (OSHA), 20.5% of fatal workplace accidents occurred on construction sites in 2014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&lt;EndNote&gt;&lt;Cite&gt;&lt;Author&gt;Zou&lt;/Author&gt;&lt;Year&gt;2009&lt;/Year&gt;&lt;RecNum&gt;37&lt;/RecNum&gt;&lt;DisplayText&gt;(Zou and Zhang 2009, Hosseinian and Torghabeh 2012)&lt;/DisplayText&gt;&lt;record&gt;&lt;rec-number&gt;37&lt;/rec-number&gt;&lt;foreign-keys&gt;&lt;key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(Zou and Zhang 2009, Hosseinian and Torghabeh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Various studies have been conducted to analyze accidents on construction sites. The OSHA provided that the main reasons for the construction worker's fatal accidents are by falls, struck by an object, electrocutions, and caught-in/between. One study suggested that the seven causes of accidents are lack of training, deficient enforcement of safety, no provided safety equipment, unsafe methods, unsafe site condition, no use of safety equipment, safety ignorance, and isolated sudden deviation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(O'Toole 2002)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Other studies have shown that construction accidents have occurred due to improper safety management due to a lack of safety awareness by managers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(Zhou, Fang et al. 2008)</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A study investigating the construction industry accident in Malaysia suggested that the accident on the construction site was due to the manager's fault and the attitude of the worker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In another study, the cause of the accident was identified by analyzing 40 deaths at the construction site from 2003 to 2008</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&lt;EndNote&gt;&lt;Cite&gt;&lt;Author&gt;Ling&lt;/Author&gt;&lt;Year&gt;2009&lt;/Year&gt;&lt;RecNum&gt;25&lt;/RecNum&gt;&lt;DisplayText&gt;(Ling, Liu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(Ling, Liu et al. 2009)</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findings indicated that unskilled workers and lack of safety training are the main causes. </w:t>
      </w:r>
    </w:p>
    <w:p w14:paraId="6F5875A1" w14:textId="5A38E821" w:rsidR="00E46A03" w:rsidRPr="004D404B" w:rsidRDefault="004D404B" w:rsidP="00E76B38">
      <w:pPr>
        <w:spacing w:line="480" w:lineRule="auto"/>
        <w:ind w:firstLine="720"/>
        <w:rPr>
          <w:rFonts w:ascii="Times New Roman" w:hAnsi="Times New Roman" w:cs="Times New Roman"/>
          <w:sz w:val="24"/>
          <w:szCs w:val="24"/>
        </w:rPr>
      </w:pPr>
      <w:proofErr w:type="gramStart"/>
      <w:r w:rsidRPr="004D404B">
        <w:rPr>
          <w:rFonts w:ascii="Times New Roman" w:hAnsi="Times New Roman" w:cs="Times New Roman"/>
          <w:sz w:val="24"/>
          <w:szCs w:val="24"/>
        </w:rPr>
        <w:t>In particular, it</w:t>
      </w:r>
      <w:proofErr w:type="gramEnd"/>
      <w:r w:rsidRPr="004D404B">
        <w:rPr>
          <w:rFonts w:ascii="Times New Roman" w:hAnsi="Times New Roman" w:cs="Times New Roman"/>
          <w:sz w:val="24"/>
          <w:szCs w:val="24"/>
        </w:rPr>
        <w:t xml:space="preserve"> is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(Lee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order to evaluate the fire hazards at </w:t>
      </w:r>
      <w:r w:rsidRPr="004D404B">
        <w:rPr>
          <w:rFonts w:ascii="Times New Roman" w:hAnsi="Times New Roman" w:cs="Times New Roman"/>
          <w:sz w:val="24"/>
          <w:szCs w:val="24"/>
        </w:rPr>
        <w:lastRenderedPageBreak/>
        <w:t xml:space="preserve">construction sites, there are also studies evaluating fire hazard tracking systems and related training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&lt;EndNote&gt;&lt;Cite&gt;&lt;Author&gt;Hui&lt;/Author&gt;&lt;Year&gt;2012&lt;/Year&gt;&lt;RecNum&gt;17&lt;/RecNum&gt;&lt;DisplayText&gt;(Hui, Yongqing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(Hui, Yongqing et al.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addition, several studies have been conducted on effective evacuation in case of fire at the construction site </w: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 </w:instrTex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EN.CITE.DATA </w:instrText>
      </w:r>
      <w:r w:rsidRPr="004D404B">
        <w:rPr>
          <w:rFonts w:ascii="Times New Roman" w:hAnsi="Times New Roman" w:cs="Times New Roman"/>
          <w:sz w:val="24"/>
          <w:szCs w:val="24"/>
        </w:rPr>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(Ingason, Lönnermark et al. 2010, De-Ching, Shen-Wen et al. 2011, Jeong, Lee et al. 2014)</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as well-established policies for construction safety can directly reduce accidents</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&lt;EndNote&gt;&lt;Cite&gt;&lt;Author&gt;Aires&lt;/Author&gt;&lt;Year&gt;2010&lt;/Year&gt;&lt;RecNum&gt;3&lt;/RecNum&gt;&lt;DisplayText&gt;(Aires, Gámez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(Aires, Gámez et al. 2010)</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w:t>
      </w:r>
    </w:p>
    <w:p w14:paraId="0E900524" w14:textId="0DF1ABBC" w:rsidR="00390FD8" w:rsidRDefault="00E46A03" w:rsidP="00FD6E33">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A4DECD1" w14:textId="77777777" w:rsidR="005B61D0" w:rsidRDefault="005B61D0" w:rsidP="005B61D0">
      <w:pPr>
        <w:spacing w:line="480" w:lineRule="auto"/>
        <w:rPr>
          <w:rFonts w:ascii="Times New Roman" w:hAnsi="Times New Roman" w:cs="Times New Roman"/>
          <w:sz w:val="24"/>
          <w:szCs w:val="24"/>
        </w:rPr>
      </w:pPr>
      <w:r w:rsidRPr="0030016B">
        <w:rPr>
          <w:rFonts w:ascii="Times New Roman" w:hAnsi="Times New Roman" w:cs="Times New Roman"/>
          <w:sz w:val="24"/>
          <w:szCs w:val="24"/>
        </w:rPr>
        <w:t>Web crawling is a technique for systematically browsing the web for the purpose of web indexing</w:t>
      </w:r>
      <w:r>
        <w:rPr>
          <w:rFonts w:ascii="Times New Roman" w:hAnsi="Times New Roman" w:cs="Times New Roman"/>
          <w:sz w:val="24"/>
          <w:szCs w:val="24"/>
        </w:rPr>
        <w:t xml:space="preserve">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&lt;EndNote&gt;&lt;Cite&gt;&lt;Author&gt;Paul&lt;/Author&gt;&lt;Year&gt;2017&lt;/Year&gt;&lt;RecNum&gt;44&lt;/RecNum&gt;&lt;DisplayText&gt;(Paul, Mitra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(Paul, Mitra et al. 2017)</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It is often used for tracking web documents on the Internet to effectively collect the information the user needs. There are also studies to properly use online data for research purposes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(Massimino 2016)</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This study provided guidelines on the skills and responsibilities required to collect online data. Because the data on the web is very huge, collecting web data manually can take a lot of time, and the accuracy can be reduced.</w:t>
      </w:r>
      <w:r>
        <w:rPr>
          <w:rFonts w:ascii="Times New Roman" w:hAnsi="Times New Roman" w:cs="Times New Roman"/>
          <w:sz w:val="24"/>
          <w:szCs w:val="24"/>
        </w:rPr>
        <w:t xml:space="preserve"> </w:t>
      </w:r>
      <w:r w:rsidRPr="0030016B">
        <w:rPr>
          <w:rFonts w:ascii="Times New Roman" w:hAnsi="Times New Roman" w:cs="Times New Roman"/>
          <w:sz w:val="24"/>
          <w:szCs w:val="24"/>
        </w:rPr>
        <w:t>However, web crawling technology automatically rotates the web server to repeatedly collect information that fits the purpose.</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These web crawling technologies are used in a variety of fields, especially in research involving decision models and prioritization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&lt;EndNote&gt;&lt;Cite&gt;&lt;Author&gt;D’Haen&lt;/Author&gt;&lt;Year&gt;2016&lt;/Year&gt;&lt;RecNum&gt;45&lt;/RecNum&gt;&lt;DisplayText&gt;(D’Haen, Van den Poel et al. 2016, Guy, Schwartz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(D’Haen, Van den Poel et al. 2016, Guy, Schwartz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Recently, research on safety and security through web crawling has been conducted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(Morgan, Tietje et al. 2020)</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Web crawling technology has begun to be used not only for text but also for image analysis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&lt;EndNote&gt;&lt;Cite&gt;&lt;Author&gt;Ali&lt;/Author&gt;&lt;Year&gt;2018&lt;/Year&gt;&lt;RecNum&gt;49&lt;/RecNum&gt;&lt;DisplayText&gt;(Ali, 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(Ali, Ali et al. 2018)</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In addition, research was conducted to utilize real-time data on the web rather than past data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&lt;EndNote&gt;&lt;Cite&gt;&lt;Author&gt;Kim&lt;/Author&gt;&lt;Year&gt;2019&lt;/Year&gt;&lt;RecNum&gt;54&lt;/RecNum&gt;&lt;DisplayText&gt;(Kim, 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(Kim, Kim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To use web crawling in </w:t>
      </w:r>
      <w:r>
        <w:rPr>
          <w:rFonts w:ascii="Times New Roman" w:hAnsi="Times New Roman" w:cs="Times New Roman"/>
          <w:sz w:val="24"/>
          <w:szCs w:val="24"/>
        </w:rPr>
        <w:t>the</w:t>
      </w:r>
      <w:r w:rsidRPr="0030016B">
        <w:rPr>
          <w:rFonts w:ascii="Times New Roman" w:hAnsi="Times New Roman" w:cs="Times New Roman"/>
          <w:sz w:val="24"/>
          <w:szCs w:val="24"/>
        </w:rPr>
        <w:t xml:space="preserve"> research, </w:t>
      </w:r>
      <w:r w:rsidRPr="00533CC2">
        <w:rPr>
          <w:rFonts w:ascii="Times New Roman" w:hAnsi="Times New Roman" w:cs="Times New Roman"/>
          <w:sz w:val="24"/>
          <w:szCs w:val="24"/>
        </w:rPr>
        <w:t>researchers</w:t>
      </w:r>
      <w:r w:rsidRPr="0030016B">
        <w:rPr>
          <w:rFonts w:ascii="Times New Roman" w:hAnsi="Times New Roman" w:cs="Times New Roman"/>
          <w:sz w:val="24"/>
          <w:szCs w:val="24"/>
        </w:rPr>
        <w:t xml:space="preserve"> must set a clear target.</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Target is primarily a website, and researchers should make sure that web </w:t>
      </w:r>
      <w:r w:rsidRPr="00533CC2">
        <w:rPr>
          <w:rFonts w:ascii="Times New Roman" w:hAnsi="Times New Roman" w:cs="Times New Roman"/>
          <w:sz w:val="24"/>
          <w:szCs w:val="24"/>
        </w:rPr>
        <w:lastRenderedPageBreak/>
        <w:t>crawling technology is available on selected websites.</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This is very important because there are issues with </w:t>
      </w:r>
      <w:r>
        <w:rPr>
          <w:rFonts w:ascii="Times New Roman" w:hAnsi="Times New Roman" w:cs="Times New Roman"/>
          <w:sz w:val="24"/>
          <w:szCs w:val="24"/>
        </w:rPr>
        <w:t>data</w:t>
      </w:r>
      <w:r w:rsidRPr="00533CC2">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533CC2">
        <w:rPr>
          <w:rFonts w:ascii="Times New Roman" w:hAnsi="Times New Roman" w:cs="Times New Roman"/>
          <w:sz w:val="24"/>
          <w:szCs w:val="24"/>
        </w:rPr>
        <w:t>Next, the researcher determine</w:t>
      </w:r>
      <w:r>
        <w:rPr>
          <w:rFonts w:ascii="Times New Roman" w:hAnsi="Times New Roman" w:cs="Times New Roman"/>
          <w:sz w:val="24"/>
          <w:szCs w:val="24"/>
        </w:rPr>
        <w:t>s</w:t>
      </w:r>
      <w:r w:rsidRPr="00533CC2">
        <w:rPr>
          <w:rFonts w:ascii="Times New Roman" w:hAnsi="Times New Roman" w:cs="Times New Roman"/>
          <w:sz w:val="24"/>
          <w:szCs w:val="24"/>
        </w:rPr>
        <w:t xml:space="preserve"> the scope and frequency of data collection.</w:t>
      </w:r>
    </w:p>
    <w:p w14:paraId="2A82DA48" w14:textId="77777777" w:rsidR="005B61D0" w:rsidRPr="00E76B38" w:rsidRDefault="005B61D0"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kern w:val="16"/>
          <w:sz w:val="24"/>
          <w:szCs w:val="24"/>
        </w:rPr>
        <w:t xml:space="preserve">Traditionally, the main purpose of using web crawling in the construction field consists of two main parts. The first is construction material management and optimization. To improve the efficiency of construction material management, related researches used web crawling technology to collect relevant information and provide automated processes.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&lt;EndNote&gt;&lt;Cite&gt;&lt;Author&gt;Hong&lt;/Author&gt;&lt;Year&gt;2019&lt;/Year&gt;&lt;RecNum&gt;48&lt;/RecNum&gt;&lt;DisplayText&gt;(Yang, Wi et al. 2018, Hong, Lee et al. 2019)&lt;/DisplayText&gt;&lt;record&gt;&lt;rec-number&gt;48&lt;/rec-number&gt;&lt;foreign-keys&gt;&lt;key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w:instrText>
      </w:r>
      <w:r w:rsidRPr="00E76B38">
        <w:rPr>
          <w:rFonts w:ascii="Times New Roman" w:hAnsi="Times New Roman" w:cs="Times New Roman" w:hint="eastAsia"/>
          <w:kern w:val="16"/>
          <w:sz w:val="24"/>
          <w:szCs w:val="24"/>
        </w:rPr>
        <w:instrText>ors&gt;&lt;titles&gt;&lt;title&gt;Development Methodology of Web Crawling Based on Physical Properties DB of Building Materials for the Efficiency of Building Energy Simulation&lt;/title&gt;&lt;secondary-title&gt;</w:instrText>
      </w:r>
      <w:r w:rsidRPr="00E76B38">
        <w:rPr>
          <w:rFonts w:ascii="바탕" w:eastAsia="바탕" w:hAnsi="바탕" w:cs="바탕" w:hint="eastAsia"/>
          <w:kern w:val="16"/>
          <w:sz w:val="24"/>
          <w:szCs w:val="24"/>
        </w:rPr>
        <w:instrText>한국생활환경학회지</w:instrText>
      </w:r>
      <w:r w:rsidRPr="00E76B38">
        <w:rPr>
          <w:rFonts w:ascii="Times New Roman" w:hAnsi="Times New Roman" w:cs="Times New Roman" w:hint="eastAsia"/>
          <w:kern w:val="16"/>
          <w:sz w:val="24"/>
          <w:szCs w:val="24"/>
        </w:rPr>
        <w:instrText>&lt;/secondary-title&gt;&lt;/titles&gt;&lt;periodical&gt;&lt;full-title&gt;</w:instrText>
      </w:r>
      <w:r w:rsidRPr="00E76B38">
        <w:rPr>
          <w:rFonts w:ascii="바탕" w:eastAsia="바탕" w:hAnsi="바탕" w:cs="바탕" w:hint="eastAsia"/>
          <w:kern w:val="16"/>
          <w:sz w:val="24"/>
          <w:szCs w:val="24"/>
        </w:rPr>
        <w:instrText>한국생활환경학회지</w:instrText>
      </w:r>
      <w:r w:rsidRPr="00E76B38">
        <w:rPr>
          <w:rFonts w:ascii="Times New Roman" w:hAnsi="Times New Roman" w:cs="Times New Roman"/>
          <w:kern w:val="16"/>
          <w:sz w:val="24"/>
          <w:szCs w:val="24"/>
        </w:rPr>
        <w:instrText>&lt;/full-title&gt;&lt;/periodical&gt;&lt;pages&gt;467-475&lt;/pages&gt;&lt;volume&gt;25&lt;/volume&gt;&lt;number&gt;4&lt;/number&gt;&lt;dates&gt;&lt;year&gt;2018&lt;/year&gt;&lt;/dates&gt;&lt;isbn&gt;1226-1289&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(Yang, Wi et al. 2018, Hong, Lee et al. 2019)</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(Moon, Shin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As above, the use of web crawling in the construction field was limited. Recently, this technology is used in various fields related to construction. An example is a study that collects a variety of geographic information on the web and provides a model to predict air emissions from heating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(Lopez-Aparicio, Grythe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However, few studies have analyzed the factors related to the safety of a construction site using web crawling. In this study, web crawling technology was used to find factors related to site safety, which may suggest a new approach to improving construction site safety. The authors used the python language and libraries to implement web crawler.</w:t>
      </w:r>
    </w:p>
    <w:p w14:paraId="725F04DA" w14:textId="77777777" w:rsidR="00923107" w:rsidRDefault="00923107">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1559CD0F" w14:textId="1E1E6D18" w:rsidR="002C0D7C" w:rsidRPr="00E76B38" w:rsidRDefault="00547D40" w:rsidP="00E76B38">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w:t>
      </w:r>
      <w:r w:rsidR="00E76B38">
        <w:rPr>
          <w:rFonts w:ascii="Times New Roman" w:hAnsi="Times New Roman" w:cs="Times New Roman"/>
          <w:b/>
          <w:i/>
          <w:kern w:val="16"/>
          <w:sz w:val="24"/>
          <w:szCs w:val="24"/>
        </w:rPr>
        <w:t>e</w:t>
      </w:r>
      <w:r>
        <w:rPr>
          <w:rFonts w:ascii="Times New Roman" w:hAnsi="Times New Roman" w:cs="Times New Roman"/>
          <w:b/>
          <w:i/>
          <w:kern w:val="16"/>
          <w:sz w:val="24"/>
          <w:szCs w:val="24"/>
        </w:rPr>
        <w:t>mbedding</w:t>
      </w:r>
      <w:r w:rsidR="00E76B38">
        <w:rPr>
          <w:rFonts w:ascii="Times New Roman" w:hAnsi="Times New Roman" w:cs="Times New Roman"/>
          <w:b/>
          <w:i/>
          <w:kern w:val="16"/>
          <w:sz w:val="24"/>
          <w:szCs w:val="24"/>
        </w:rPr>
        <w:t xml:space="preserve"> and network analysis</w:t>
      </w:r>
    </w:p>
    <w:p w14:paraId="24747BF0" w14:textId="77777777" w:rsidR="00E76B38" w:rsidRDefault="00E76B38" w:rsidP="00E76B38">
      <w:pPr>
        <w:spacing w:line="480" w:lineRule="auto"/>
        <w:rPr>
          <w:rFonts w:ascii="Times New Roman" w:hAnsi="Times New Roman" w:cs="Times New Roman"/>
          <w:kern w:val="16"/>
          <w:sz w:val="24"/>
          <w:szCs w:val="24"/>
        </w:rPr>
      </w:pPr>
      <w:r w:rsidRPr="009250AF">
        <w:rPr>
          <w:rFonts w:ascii="Times New Roman" w:hAnsi="Times New Roman" w:cs="Times New Roman"/>
          <w:kern w:val="16"/>
          <w:sz w:val="24"/>
          <w:szCs w:val="24"/>
        </w:rPr>
        <w:t>Word embedding is a technique that provides a way to express similar words with the same meaning through data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(Yin and Shen 2018)</w:t>
      </w:r>
      <w:r>
        <w:rPr>
          <w:rFonts w:ascii="Times New Roman" w:hAnsi="Times New Roman" w:cs="Times New Roman"/>
          <w:kern w:val="16"/>
          <w:sz w:val="24"/>
          <w:szCs w:val="24"/>
        </w:rPr>
        <w:fldChar w:fldCharType="end"/>
      </w:r>
      <w:r w:rsidRPr="009250AF">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is a new way to represent words and documents and is one of the key breakthroughs in deep learning</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&lt;EndNote&gt;&lt;Cite&gt;&lt;Author&gt;Lai&lt;/Author&gt;&lt;Year&gt;2016&lt;/Year&gt;&lt;RecNum&gt;56&lt;/RecNum&gt;&lt;DisplayText&gt;(Lai, Liu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(Lai, Liu et al. 2016)</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Each word has a unique vector value through analysis using an embedding layer or hidden layer</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(Yoshioka and Dozono 2019)</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method of analysis was mainly used as a new method for analyzing text or documents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&lt;EndNote&gt;&lt;Cite&gt;&lt;Author&gt;Shao&lt;/Author&gt;&lt;Year&gt;2017&lt;/Year&gt;&lt;RecNum&gt;58&lt;/RecNum&gt;&lt;DisplayText&gt;(Shao, Zhang et al. 2017, Zhang, Huang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(Shao, Zhang et al. 2017, Zhang, Huang et al. 2018)</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 xml:space="preserve">This methodology overcomes the limitations of </w:t>
      </w:r>
      <w:r>
        <w:rPr>
          <w:rFonts w:ascii="Times New Roman" w:hAnsi="Times New Roman" w:cs="Times New Roman"/>
          <w:kern w:val="16"/>
          <w:sz w:val="24"/>
          <w:szCs w:val="24"/>
        </w:rPr>
        <w:t xml:space="preserve">a </w:t>
      </w:r>
      <w:r w:rsidRPr="00A93DC5">
        <w:rPr>
          <w:rFonts w:ascii="Times New Roman" w:hAnsi="Times New Roman" w:cs="Times New Roman"/>
          <w:kern w:val="16"/>
          <w:sz w:val="24"/>
          <w:szCs w:val="24"/>
        </w:rPr>
        <w:t>one-hot encoding analysis, which was widely used for text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&lt;EndNote&gt;&lt;Cite&gt;&lt;Author&gt;Rodríguez&lt;/Author&gt;&lt;Year&gt;2018&lt;/Year&gt;&lt;RecNum&gt;61&lt;/RecNum&gt;&lt;DisplayText&gt;(Rodríguez, Bautista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(Rodríguez, Bautista et al. 2018)</w:t>
      </w:r>
      <w:r>
        <w:rPr>
          <w:rFonts w:ascii="Times New Roman" w:hAnsi="Times New Roman" w:cs="Times New Roman"/>
          <w:kern w:val="16"/>
          <w:sz w:val="24"/>
          <w:szCs w:val="24"/>
        </w:rPr>
        <w:fldChar w:fldCharType="end"/>
      </w:r>
      <w:r w:rsidRPr="00A93DC5">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In the one-hot encoding method, since all words are composed independently, it is impossible to measure the similarity of each other.</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However, in the word embedding method, each word is expressed as a dependent relationship, and similarity can be measured</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&lt;EndNote&gt;&lt;Cite&gt;&lt;Author&gt;Rekabsaz&lt;/Author&gt;&lt;Year&gt;2017&lt;/Year&gt;&lt;RecNum&gt;62&lt;/RecNum&gt;&lt;DisplayText&gt;(Rekabsaz, Lupu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(Rekabsaz, Lupu et al.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word embedding method is currently used mainly in text analysis and natural language processing (NLP).</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main models using word embedding are Word2vec</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(Church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w:t>
      </w:r>
      <w:proofErr w:type="spellStart"/>
      <w:r w:rsidRPr="00C47AAD">
        <w:rPr>
          <w:rFonts w:ascii="Times New Roman" w:hAnsi="Times New Roman" w:cs="Times New Roman"/>
          <w:kern w:val="16"/>
          <w:sz w:val="24"/>
          <w:szCs w:val="24"/>
        </w:rPr>
        <w:t>GloVe</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&lt;EndNote&gt;&lt;Cite&gt;&lt;Author&gt;Hindocha&lt;/Author&gt;&lt;Year&gt;2019&lt;/Year&gt;&lt;RecNum&gt;64&lt;/RecNum&gt;&lt;DisplayText&gt;(Hindocha, Yazhiny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(Hindocha, Yazhiny et al. 2019)</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and </w:t>
      </w:r>
      <w:proofErr w:type="spellStart"/>
      <w:r w:rsidRPr="00C47AAD">
        <w:rPr>
          <w:rFonts w:ascii="Times New Roman" w:hAnsi="Times New Roman" w:cs="Times New Roman"/>
          <w:kern w:val="16"/>
          <w:sz w:val="24"/>
          <w:szCs w:val="24"/>
        </w:rPr>
        <w:t>fastText</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(Choi and Lee 2020)</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and Word2vec was used in this study.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Model was created and published in 2013 by a research team of Google company.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This model has been subsequently analyzed and updated by other researchers.</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has very efficient performance and accuracy</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&lt;EndNote&gt;&lt;Cite&gt;&lt;Author&gt;Ombabi&lt;/Author&gt;&lt;Year&gt;2017&lt;/Year&gt;&lt;RecNum&gt;66&lt;/RecNum&gt;&lt;DisplayText&gt;(Ombabi, Lazzez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(Ombabi, Lazzez et al. 2017)</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r>
        <w:rPr>
          <w:rFonts w:ascii="Times New Roman" w:hAnsi="Times New Roman" w:cs="Times New Roman"/>
          <w:kern w:val="16"/>
          <w:sz w:val="24"/>
          <w:szCs w:val="24"/>
        </w:rPr>
        <w:t xml:space="preserve"> In addition, </w:t>
      </w:r>
      <w:r w:rsidRPr="00C001D2">
        <w:rPr>
          <w:rFonts w:ascii="Times New Roman" w:hAnsi="Times New Roman" w:cs="Times New Roman"/>
          <w:kern w:val="16"/>
          <w:sz w:val="24"/>
          <w:szCs w:val="24"/>
        </w:rPr>
        <w:t>it has a lot of google news pre-trained data, so it is suitable for transferring learning based on it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&lt;EndNote&gt;&lt;Cite&gt;&lt;Author&gt;Khatua&lt;/Author&gt;&lt;Year&gt;2019&lt;/Year&gt;&lt;RecNum&gt;67&lt;/RecNum&gt;&lt;DisplayText&gt;(Khatua, 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(Khatua, Khatua et al. 2019)</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p>
    <w:p w14:paraId="2D0FE732" w14:textId="23C37876" w:rsidR="00955491" w:rsidRPr="00E76B38" w:rsidRDefault="00E76B38"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sz w:val="24"/>
          <w:szCs w:val="24"/>
        </w:rPr>
        <w:t>In this study, network analysis was used to analyze not only the vector value of each</w:t>
      </w:r>
      <w:r w:rsidRPr="00EF5C06">
        <w:rPr>
          <w:rFonts w:ascii="Times New Roman" w:hAnsi="Times New Roman" w:cs="Times New Roman"/>
          <w:kern w:val="16"/>
          <w:sz w:val="24"/>
          <w:szCs w:val="24"/>
        </w:rPr>
        <w:t xml:space="preserve"> word, but also the relationship between linked words. Network analysis is one of the methodologies for finding the relationship between various types of low data, and basically consists of nodes and edges </w:t>
      </w:r>
      <w:r w:rsidRPr="00EF5C06">
        <w:rPr>
          <w:rFonts w:ascii="Times New Roman" w:hAnsi="Times New Roman" w:cs="Times New Roman"/>
          <w:kern w:val="16"/>
          <w:sz w:val="24"/>
          <w:szCs w:val="24"/>
        </w:rPr>
        <w:fldChar w:fldCharType="begin"/>
      </w:r>
      <w:r w:rsidRPr="00EF5C06">
        <w:rPr>
          <w:rFonts w:ascii="Times New Roman" w:hAnsi="Times New Roman" w:cs="Times New Roman"/>
          <w:kern w:val="16"/>
          <w:sz w:val="24"/>
          <w:szCs w:val="24"/>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EF5C06">
        <w:rPr>
          <w:rFonts w:ascii="Times New Roman" w:hAnsi="Times New Roman" w:cs="Times New Roman"/>
          <w:kern w:val="16"/>
          <w:sz w:val="24"/>
          <w:szCs w:val="24"/>
        </w:rPr>
        <w:fldChar w:fldCharType="separate"/>
      </w:r>
      <w:r w:rsidRPr="00EF5C06">
        <w:rPr>
          <w:rFonts w:ascii="Times New Roman" w:hAnsi="Times New Roman" w:cs="Times New Roman"/>
          <w:kern w:val="16"/>
          <w:sz w:val="24"/>
          <w:szCs w:val="24"/>
        </w:rPr>
        <w:t xml:space="preserve">(Smith and </w:t>
      </w:r>
      <w:proofErr w:type="spellStart"/>
      <w:r w:rsidRPr="00EF5C06">
        <w:rPr>
          <w:rFonts w:ascii="Times New Roman" w:hAnsi="Times New Roman" w:cs="Times New Roman"/>
          <w:kern w:val="16"/>
          <w:sz w:val="24"/>
          <w:szCs w:val="24"/>
        </w:rPr>
        <w:t>Gorgoni</w:t>
      </w:r>
      <w:proofErr w:type="spellEnd"/>
      <w:r w:rsidRPr="00EF5C06">
        <w:rPr>
          <w:rFonts w:ascii="Times New Roman" w:hAnsi="Times New Roman" w:cs="Times New Roman"/>
          <w:kern w:val="16"/>
          <w:sz w:val="24"/>
          <w:szCs w:val="24"/>
        </w:rPr>
        <w:t xml:space="preserve"> 2018)</w:t>
      </w:r>
      <w:r w:rsidRPr="00EF5C06">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 xml:space="preserve">Links between words can be expressed as graphs or structures, and relationships between words can be analyzed using </w:t>
      </w:r>
      <w:r w:rsidRPr="00EF5C06">
        <w:rPr>
          <w:rFonts w:ascii="Times New Roman" w:hAnsi="Times New Roman" w:cs="Times New Roman"/>
          <w:kern w:val="16"/>
          <w:sz w:val="24"/>
          <w:szCs w:val="24"/>
        </w:rPr>
        <w:lastRenderedPageBreak/>
        <w:t>them.</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Through the analysis of various centralities such as eigenvector centrality, degree centrality, and betweenness centrality, it is possible to check which nodes are important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&lt;EndNote&gt;&lt;Cite&gt;&lt;Author&gt;Risselada&lt;/Author&gt;&lt;Year&gt;2016&lt;/Year&gt;&lt;RecNum&gt;69&lt;/RecNum&gt;&lt;DisplayText&gt;(Risselada, Verhoef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(Risselada, Verhoef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Also, the correlation between nodes can be analyzed by calculating the Jaccard coefficient that can measure the similarity of sample data</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&lt;EndNote&gt;&lt;Cite&gt;&lt;Author&gt;Bag&lt;/Author&gt;&lt;Year&gt;2019&lt;/Year&gt;&lt;RecNum&gt;70&lt;/RecNum&gt;&lt;DisplayText&gt;(Bag, Kumar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(Bag, Kumar et al. 2019)</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This network analysis is widely used in recent safety issues, such as pandemic research.</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There are studies to effectively prevent pandemic by analyzing the paths and conditions in which the pandemic spreads using network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&lt;EndNote&gt;&lt;Cite&gt;&lt;Author&gt;Sandhu&lt;/Author&gt;&lt;Year&gt;2016&lt;/Year&gt;&lt;RecNum&gt;71&lt;/RecNum&gt;&lt;DisplayText&gt;(Sandhu, Gill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(Sandhu, Gill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p>
    <w:p w14:paraId="23E54932" w14:textId="77777777" w:rsidR="00955491" w:rsidRPr="00955491" w:rsidRDefault="00955491" w:rsidP="00AD62DD">
      <w:pPr>
        <w:rPr>
          <w:rFonts w:ascii="맑은 고딕" w:eastAsia="맑은 고딕" w:hAnsi="맑은 고딕"/>
          <w:color w:val="FF0000"/>
          <w:lang w:eastAsia="ko-KR"/>
        </w:rPr>
      </w:pPr>
    </w:p>
    <w:p w14:paraId="68401289" w14:textId="77777777" w:rsidR="00E46A03" w:rsidRDefault="00E46A03">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6AAA16FA" w14:textId="02AE7E9E" w:rsidR="008D7DDD" w:rsidRPr="00683978" w:rsidRDefault="002D1D9F"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Methodology</w:t>
      </w:r>
      <w:r w:rsidR="008D7DDD" w:rsidRPr="00683978">
        <w:rPr>
          <w:rFonts w:ascii="Times New Roman" w:eastAsia="Times New Roman" w:hAnsi="Times New Roman" w:cs="Times New Roman"/>
          <w:b/>
          <w:color w:val="0070C0"/>
          <w:kern w:val="17"/>
          <w:sz w:val="28"/>
          <w:szCs w:val="28"/>
          <w:lang w:eastAsia="en-US"/>
        </w:rPr>
        <w:t xml:space="preserve"> </w:t>
      </w:r>
    </w:p>
    <w:p w14:paraId="188D1B96" w14:textId="0C7033E4" w:rsidR="008D7DDD" w:rsidRDefault="008D7DDD" w:rsidP="008D7DDD">
      <w:pPr>
        <w:pStyle w:val="ListParagraph"/>
        <w:numPr>
          <w:ilvl w:val="0"/>
          <w:numId w:val="39"/>
        </w:numPr>
        <w:rPr>
          <w:rFonts w:eastAsia="맑은 고딕"/>
          <w:color w:val="FF0000"/>
          <w:lang w:eastAsia="ko-KR"/>
        </w:rPr>
      </w:pPr>
      <w:r>
        <w:rPr>
          <w:rFonts w:eastAsia="맑은 고딕" w:hint="eastAsia"/>
          <w:color w:val="FF0000"/>
          <w:lang w:eastAsia="ko-KR"/>
        </w:rPr>
        <w:t>데이터</w:t>
      </w:r>
      <w:r>
        <w:rPr>
          <w:rFonts w:eastAsia="맑은 고딕" w:hint="eastAsia"/>
          <w:color w:val="FF0000"/>
          <w:lang w:eastAsia="ko-KR"/>
        </w:rPr>
        <w:t xml:space="preserve"> </w:t>
      </w:r>
      <w:r>
        <w:rPr>
          <w:rFonts w:eastAsia="맑은 고딕" w:hint="eastAsia"/>
          <w:color w:val="FF0000"/>
          <w:lang w:eastAsia="ko-KR"/>
        </w:rPr>
        <w:t>이용한</w:t>
      </w:r>
      <w:r>
        <w:rPr>
          <w:rFonts w:eastAsia="맑은 고딕" w:hint="eastAsia"/>
          <w:color w:val="FF0000"/>
          <w:lang w:eastAsia="ko-KR"/>
        </w:rPr>
        <w:t xml:space="preserve"> </w:t>
      </w:r>
      <w:r>
        <w:rPr>
          <w:rFonts w:eastAsia="맑은 고딕" w:hint="eastAsia"/>
          <w:color w:val="FF0000"/>
          <w:lang w:eastAsia="ko-KR"/>
        </w:rPr>
        <w:t>논문들</w:t>
      </w:r>
      <w:r>
        <w:rPr>
          <w:rFonts w:eastAsia="맑은 고딕" w:hint="eastAsia"/>
          <w:color w:val="FF0000"/>
          <w:lang w:eastAsia="ko-KR"/>
        </w:rPr>
        <w:t xml:space="preserve"> </w:t>
      </w:r>
      <w:r>
        <w:rPr>
          <w:rFonts w:eastAsia="맑은 고딕" w:hint="eastAsia"/>
          <w:color w:val="FF0000"/>
          <w:lang w:eastAsia="ko-KR"/>
        </w:rPr>
        <w:t>읽어보니</w:t>
      </w:r>
      <w:r>
        <w:rPr>
          <w:rFonts w:eastAsia="맑은 고딕" w:hint="eastAsia"/>
          <w:color w:val="FF0000"/>
          <w:lang w:eastAsia="ko-KR"/>
        </w:rPr>
        <w:t>,</w:t>
      </w:r>
      <w:r>
        <w:rPr>
          <w:rFonts w:eastAsia="맑은 고딕"/>
          <w:color w:val="FF0000"/>
          <w:lang w:eastAsia="ko-KR"/>
        </w:rPr>
        <w:t xml:space="preserve"> </w:t>
      </w:r>
      <w:r>
        <w:rPr>
          <w:rFonts w:eastAsia="맑은 고딕" w:hint="eastAsia"/>
          <w:color w:val="FF0000"/>
          <w:lang w:eastAsia="ko-KR"/>
        </w:rPr>
        <w:t>방법론</w:t>
      </w:r>
      <w:r>
        <w:rPr>
          <w:rFonts w:eastAsia="맑은 고딕" w:hint="eastAsia"/>
          <w:color w:val="FF0000"/>
          <w:lang w:eastAsia="ko-KR"/>
        </w:rPr>
        <w:t xml:space="preserve"> </w:t>
      </w:r>
      <w:r>
        <w:rPr>
          <w:rFonts w:eastAsia="맑은 고딕" w:hint="eastAsia"/>
          <w:color w:val="FF0000"/>
          <w:lang w:eastAsia="ko-KR"/>
        </w:rPr>
        <w:t>하나하나</w:t>
      </w:r>
      <w:r>
        <w:rPr>
          <w:rFonts w:eastAsia="맑은 고딕" w:hint="eastAsia"/>
          <w:color w:val="FF0000"/>
          <w:lang w:eastAsia="ko-KR"/>
        </w:rPr>
        <w:t xml:space="preserve"> </w:t>
      </w:r>
      <w:r>
        <w:rPr>
          <w:rFonts w:eastAsia="맑은 고딕" w:hint="eastAsia"/>
          <w:color w:val="FF0000"/>
          <w:lang w:eastAsia="ko-KR"/>
        </w:rPr>
        <w:t>설명할때</w:t>
      </w:r>
      <w:r>
        <w:rPr>
          <w:rFonts w:eastAsia="맑은 고딕" w:hint="eastAsia"/>
          <w:color w:val="FF0000"/>
          <w:lang w:eastAsia="ko-KR"/>
        </w:rPr>
        <w:t xml:space="preserve"> </w:t>
      </w:r>
      <w:r>
        <w:rPr>
          <w:rFonts w:eastAsia="맑은 고딕" w:hint="eastAsia"/>
          <w:color w:val="FF0000"/>
          <w:lang w:eastAsia="ko-KR"/>
        </w:rPr>
        <w:t>수학적</w:t>
      </w:r>
      <w:r>
        <w:rPr>
          <w:rFonts w:eastAsia="맑은 고딕" w:hint="eastAsia"/>
          <w:color w:val="FF0000"/>
          <w:lang w:eastAsia="ko-KR"/>
        </w:rPr>
        <w:t xml:space="preserve"> </w:t>
      </w:r>
      <w:r>
        <w:rPr>
          <w:rFonts w:eastAsia="맑은 고딕" w:hint="eastAsia"/>
          <w:color w:val="FF0000"/>
          <w:lang w:eastAsia="ko-KR"/>
        </w:rPr>
        <w:t>설명</w:t>
      </w:r>
      <w:r>
        <w:rPr>
          <w:rFonts w:eastAsia="맑은 고딕" w:hint="eastAsia"/>
          <w:color w:val="FF0000"/>
          <w:lang w:eastAsia="ko-KR"/>
        </w:rPr>
        <w:t xml:space="preserve"> </w:t>
      </w:r>
      <w:r>
        <w:rPr>
          <w:rFonts w:eastAsia="맑은 고딕"/>
          <w:color w:val="FF0000"/>
          <w:lang w:eastAsia="ko-KR"/>
        </w:rPr>
        <w:t xml:space="preserve">+ </w:t>
      </w:r>
      <w:r>
        <w:rPr>
          <w:rFonts w:eastAsia="맑은 고딕" w:hint="eastAsia"/>
          <w:color w:val="FF0000"/>
          <w:lang w:eastAsia="ko-KR"/>
        </w:rPr>
        <w:t>다른논문</w:t>
      </w:r>
      <w:r>
        <w:rPr>
          <w:rFonts w:eastAsia="맑은 고딕" w:hint="eastAsia"/>
          <w:color w:val="FF0000"/>
          <w:lang w:eastAsia="ko-KR"/>
        </w:rPr>
        <w:t xml:space="preserve"> </w:t>
      </w:r>
      <w:r>
        <w:rPr>
          <w:rFonts w:eastAsia="맑은 고딕" w:hint="eastAsia"/>
          <w:color w:val="FF0000"/>
          <w:lang w:eastAsia="ko-KR"/>
        </w:rPr>
        <w:t>레퍼런스를</w:t>
      </w:r>
      <w:r>
        <w:rPr>
          <w:rFonts w:eastAsia="맑은 고딕" w:hint="eastAsia"/>
          <w:color w:val="FF0000"/>
          <w:lang w:eastAsia="ko-KR"/>
        </w:rPr>
        <w:t xml:space="preserve"> </w:t>
      </w:r>
      <w:r>
        <w:rPr>
          <w:rFonts w:eastAsia="맑은 고딕" w:hint="eastAsia"/>
          <w:color w:val="FF0000"/>
          <w:lang w:eastAsia="ko-KR"/>
        </w:rPr>
        <w:t>꼭</w:t>
      </w:r>
      <w:r>
        <w:rPr>
          <w:rFonts w:eastAsia="맑은 고딕" w:hint="eastAsia"/>
          <w:color w:val="FF0000"/>
          <w:lang w:eastAsia="ko-KR"/>
        </w:rPr>
        <w:t xml:space="preserve"> </w:t>
      </w:r>
      <w:r>
        <w:rPr>
          <w:rFonts w:eastAsia="맑은 고딕" w:hint="eastAsia"/>
          <w:color w:val="FF0000"/>
          <w:lang w:eastAsia="ko-KR"/>
        </w:rPr>
        <w:t>넣더라</w:t>
      </w:r>
      <w:r>
        <w:rPr>
          <w:rFonts w:eastAsia="맑은 고딕" w:hint="eastAsia"/>
          <w:color w:val="FF0000"/>
          <w:lang w:eastAsia="ko-KR"/>
        </w:rPr>
        <w:t>.</w:t>
      </w:r>
      <w:r>
        <w:rPr>
          <w:rFonts w:eastAsia="맑은 고딕"/>
          <w:color w:val="FF0000"/>
          <w:lang w:eastAsia="ko-KR"/>
        </w:rPr>
        <w:t xml:space="preserve"> </w:t>
      </w:r>
    </w:p>
    <w:p w14:paraId="47836275" w14:textId="77777777" w:rsidR="00D15A41" w:rsidRPr="00D15A41" w:rsidRDefault="00D15A41" w:rsidP="00D15A41">
      <w:pPr>
        <w:rPr>
          <w:rFonts w:eastAsia="맑은 고딕"/>
          <w:color w:val="FF0000"/>
          <w:lang w:eastAsia="ko-KR"/>
        </w:rPr>
      </w:pPr>
    </w:p>
    <w:p w14:paraId="2AEFC90F" w14:textId="5ACE9E92" w:rsidR="009249F5" w:rsidRPr="00D15A41" w:rsidRDefault="009249F5" w:rsidP="00D15A41">
      <w:pPr>
        <w:pStyle w:val="ListParagraph"/>
        <w:numPr>
          <w:ilvl w:val="0"/>
          <w:numId w:val="42"/>
        </w:numPr>
        <w:spacing w:before="240" w:line="480" w:lineRule="auto"/>
        <w:rPr>
          <w:rFonts w:ascii="Times New Roman" w:hAnsi="Times New Roman" w:cs="Times New Roman"/>
          <w:b/>
          <w:i/>
          <w:kern w:val="16"/>
          <w:sz w:val="24"/>
          <w:szCs w:val="24"/>
        </w:rPr>
      </w:pPr>
      <w:r w:rsidRPr="00D15A41">
        <w:rPr>
          <w:rFonts w:ascii="Times New Roman" w:hAnsi="Times New Roman" w:cs="Times New Roman"/>
          <w:b/>
          <w:i/>
          <w:kern w:val="16"/>
          <w:sz w:val="24"/>
          <w:szCs w:val="24"/>
        </w:rPr>
        <w:t>Data collection procedures</w:t>
      </w:r>
      <w:r w:rsidRPr="00D15A41">
        <w:rPr>
          <w:rFonts w:ascii="Times New Roman" w:hAnsi="Times New Roman" w:cs="Times New Roman" w:hint="eastAsia"/>
          <w:b/>
          <w:i/>
          <w:kern w:val="16"/>
          <w:sz w:val="24"/>
          <w:szCs w:val="24"/>
        </w:rPr>
        <w:t xml:space="preserve"> and sample</w:t>
      </w:r>
      <w:r w:rsidR="00D15A41" w:rsidRPr="00D15A41">
        <w:rPr>
          <w:rFonts w:ascii="Times New Roman" w:hAnsi="Times New Roman" w:cs="Times New Roman"/>
          <w:b/>
          <w:i/>
          <w:kern w:val="16"/>
          <w:sz w:val="24"/>
          <w:szCs w:val="24"/>
        </w:rPr>
        <w:t xml:space="preserve"> (Web crawling)</w:t>
      </w:r>
    </w:p>
    <w:p w14:paraId="6A7C2502"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Selenium</w:t>
      </w:r>
    </w:p>
    <w:p w14:paraId="37A4AC8C"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Beautiful Soup</w:t>
      </w:r>
    </w:p>
    <w:p w14:paraId="6E4CB5E3" w14:textId="17A8D73D" w:rsidR="00547D40" w:rsidRPr="00AB0235"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facts</w:t>
      </w:r>
    </w:p>
    <w:p w14:paraId="5D5FA9AC" w14:textId="41B47E0F" w:rsidR="00AD1B7C" w:rsidRDefault="00AD1B7C" w:rsidP="00AD1B7C">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923107">
        <w:rPr>
          <w:noProof/>
          <w:lang w:eastAsia="ko-KR"/>
        </w:rPr>
        <w:t>1</w:t>
      </w:r>
      <w:r>
        <w:rPr>
          <w:lang w:eastAsia="ko-KR"/>
        </w:rPr>
        <w:fldChar w:fldCharType="end"/>
      </w:r>
      <w:r>
        <w:rPr>
          <w:lang w:eastAsia="ko-KR"/>
        </w:rPr>
        <w:t>. Source data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423"/>
        <w:gridCol w:w="4423"/>
      </w:tblGrid>
      <w:tr w:rsidR="00AD1B7C" w14:paraId="599C9547" w14:textId="77777777" w:rsidTr="00AD1B7C">
        <w:trPr>
          <w:trHeight w:val="525"/>
        </w:trPr>
        <w:tc>
          <w:tcPr>
            <w:tcW w:w="4423" w:type="dxa"/>
            <w:tcBorders>
              <w:top w:val="single" w:sz="4" w:space="0" w:color="auto"/>
              <w:bottom w:val="single" w:sz="4" w:space="0" w:color="auto"/>
            </w:tcBorders>
            <w:vAlign w:val="center"/>
          </w:tcPr>
          <w:p w14:paraId="3294EE23" w14:textId="506558FC" w:rsidR="00AD1B7C" w:rsidRPr="00AD1B7C" w:rsidRDefault="00AD1B7C" w:rsidP="00AD1B7C">
            <w:pPr>
              <w:jc w:val="center"/>
              <w:rPr>
                <w:rFonts w:ascii="Times New Roman" w:hAnsi="Times New Roman" w:cs="Times New Roman"/>
                <w:sz w:val="24"/>
                <w:szCs w:val="24"/>
              </w:rPr>
            </w:pPr>
            <w:r w:rsidRPr="00AD1B7C">
              <w:rPr>
                <w:rFonts w:ascii="Times New Roman" w:hAnsi="Times New Roman"/>
                <w:color w:val="000000" w:themeColor="text1"/>
                <w:sz w:val="24"/>
                <w:szCs w:val="24"/>
              </w:rPr>
              <w:t>Category</w:t>
            </w:r>
          </w:p>
        </w:tc>
        <w:tc>
          <w:tcPr>
            <w:tcW w:w="4423" w:type="dxa"/>
            <w:tcBorders>
              <w:top w:val="single" w:sz="4" w:space="0" w:color="auto"/>
              <w:bottom w:val="single" w:sz="4" w:space="0" w:color="auto"/>
            </w:tcBorders>
            <w:vAlign w:val="center"/>
          </w:tcPr>
          <w:p w14:paraId="16807887" w14:textId="06E7C61C" w:rsidR="00AD1B7C" w:rsidRPr="00AD1B7C" w:rsidRDefault="00AD1B7C" w:rsidP="00AD1B7C">
            <w:pPr>
              <w:jc w:val="center"/>
              <w:rPr>
                <w:rFonts w:ascii="Times New Roman" w:hAnsi="Times New Roman" w:cs="Times New Roman"/>
                <w:sz w:val="24"/>
                <w:szCs w:val="24"/>
              </w:rPr>
            </w:pPr>
            <w:r w:rsidRPr="00AD1B7C">
              <w:rPr>
                <w:rFonts w:ascii="Times New Roman" w:hAnsi="Times New Roman" w:cs="Times New Roman"/>
                <w:sz w:val="24"/>
                <w:szCs w:val="24"/>
              </w:rPr>
              <w:t>Information</w:t>
            </w:r>
          </w:p>
        </w:tc>
      </w:tr>
      <w:tr w:rsidR="00547D40" w14:paraId="21B74B00" w14:textId="77777777" w:rsidTr="00AD1B7C">
        <w:trPr>
          <w:trHeight w:val="525"/>
        </w:trPr>
        <w:tc>
          <w:tcPr>
            <w:tcW w:w="4423" w:type="dxa"/>
            <w:tcBorders>
              <w:top w:val="single" w:sz="4" w:space="0" w:color="auto"/>
            </w:tcBorders>
            <w:vAlign w:val="center"/>
          </w:tcPr>
          <w:p w14:paraId="066B08A9"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Issued duration</w:t>
            </w:r>
          </w:p>
        </w:tc>
        <w:tc>
          <w:tcPr>
            <w:tcW w:w="4423" w:type="dxa"/>
            <w:tcBorders>
              <w:top w:val="single" w:sz="4" w:space="0" w:color="auto"/>
            </w:tcBorders>
            <w:vAlign w:val="center"/>
          </w:tcPr>
          <w:p w14:paraId="5337E0C8" w14:textId="60B3D17E"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2000.01.01 – 20</w:t>
            </w:r>
            <w:r w:rsidR="00677CCB" w:rsidRPr="00AD1B7C">
              <w:rPr>
                <w:rFonts w:ascii="Times New Roman" w:hAnsi="Times New Roman" w:cs="Times New Roman"/>
                <w:sz w:val="24"/>
                <w:szCs w:val="24"/>
              </w:rPr>
              <w:t>19</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12</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31</w:t>
            </w:r>
          </w:p>
        </w:tc>
      </w:tr>
      <w:tr w:rsidR="00547D40" w14:paraId="675BE262" w14:textId="77777777" w:rsidTr="00AD1B7C">
        <w:trPr>
          <w:trHeight w:val="525"/>
        </w:trPr>
        <w:tc>
          <w:tcPr>
            <w:tcW w:w="4423" w:type="dxa"/>
            <w:vAlign w:val="center"/>
          </w:tcPr>
          <w:p w14:paraId="0FC4F986" w14:textId="73AAB434"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News </w:t>
            </w:r>
            <w:r w:rsidR="00923107">
              <w:rPr>
                <w:rFonts w:ascii="Times New Roman" w:hAnsi="Times New Roman" w:cs="Times New Roman"/>
                <w:sz w:val="24"/>
                <w:szCs w:val="24"/>
              </w:rPr>
              <w:t>s</w:t>
            </w:r>
            <w:r w:rsidRPr="00AD1B7C">
              <w:rPr>
                <w:rFonts w:ascii="Times New Roman" w:hAnsi="Times New Roman" w:cs="Times New Roman"/>
                <w:sz w:val="24"/>
                <w:szCs w:val="24"/>
              </w:rPr>
              <w:t>ource</w:t>
            </w:r>
          </w:p>
        </w:tc>
        <w:tc>
          <w:tcPr>
            <w:tcW w:w="4423" w:type="dxa"/>
            <w:vAlign w:val="center"/>
          </w:tcPr>
          <w:p w14:paraId="12A537D7"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The New York Times</w:t>
            </w:r>
          </w:p>
        </w:tc>
      </w:tr>
      <w:tr w:rsidR="00547D40" w14:paraId="773A9927" w14:textId="77777777" w:rsidTr="00AD1B7C">
        <w:trPr>
          <w:trHeight w:val="525"/>
        </w:trPr>
        <w:tc>
          <w:tcPr>
            <w:tcW w:w="4423" w:type="dxa"/>
            <w:vAlign w:val="center"/>
          </w:tcPr>
          <w:p w14:paraId="4B08BB0B" w14:textId="36601F48"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Total </w:t>
            </w:r>
            <w:r w:rsidR="00923107">
              <w:rPr>
                <w:rFonts w:ascii="Times New Roman" w:hAnsi="Times New Roman" w:cs="Times New Roman"/>
                <w:sz w:val="24"/>
                <w:szCs w:val="24"/>
              </w:rPr>
              <w:t>n</w:t>
            </w:r>
            <w:r w:rsidR="00547D40" w:rsidRPr="00AD1B7C">
              <w:rPr>
                <w:rFonts w:ascii="Times New Roman" w:hAnsi="Times New Roman" w:cs="Times New Roman"/>
                <w:sz w:val="24"/>
                <w:szCs w:val="24"/>
              </w:rPr>
              <w:t xml:space="preserve">umber of </w:t>
            </w:r>
            <w:r w:rsidR="00923107">
              <w:rPr>
                <w:rFonts w:ascii="Times New Roman" w:hAnsi="Times New Roman" w:cs="Times New Roman"/>
                <w:sz w:val="24"/>
                <w:szCs w:val="24"/>
              </w:rPr>
              <w:t>a</w:t>
            </w:r>
            <w:r w:rsidR="00547D40" w:rsidRPr="00AD1B7C">
              <w:rPr>
                <w:rFonts w:ascii="Times New Roman" w:hAnsi="Times New Roman" w:cs="Times New Roman"/>
                <w:sz w:val="24"/>
                <w:szCs w:val="24"/>
              </w:rPr>
              <w:t>rticle</w:t>
            </w:r>
            <w:r w:rsidR="00923107">
              <w:rPr>
                <w:rFonts w:ascii="Times New Roman" w:hAnsi="Times New Roman" w:cs="Times New Roman"/>
                <w:sz w:val="24"/>
                <w:szCs w:val="24"/>
              </w:rPr>
              <w:t>s</w:t>
            </w:r>
          </w:p>
        </w:tc>
        <w:tc>
          <w:tcPr>
            <w:tcW w:w="4423" w:type="dxa"/>
            <w:vAlign w:val="center"/>
          </w:tcPr>
          <w:p w14:paraId="28FC6EFD" w14:textId="20C44642"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1010</w:t>
            </w:r>
          </w:p>
        </w:tc>
      </w:tr>
      <w:tr w:rsidR="00547D40" w14:paraId="0A077405" w14:textId="77777777" w:rsidTr="00AD1B7C">
        <w:trPr>
          <w:trHeight w:val="525"/>
        </w:trPr>
        <w:tc>
          <w:tcPr>
            <w:tcW w:w="4423" w:type="dxa"/>
            <w:vAlign w:val="center"/>
          </w:tcPr>
          <w:p w14:paraId="1E1264AE" w14:textId="1E497512" w:rsidR="00547D40" w:rsidRPr="00AD1B7C" w:rsidRDefault="00677CCB" w:rsidP="00AD1B7C">
            <w:pPr>
              <w:jc w:val="center"/>
              <w:rPr>
                <w:rFonts w:ascii="Times New Roman" w:eastAsia="바탕" w:hAnsi="Times New Roman" w:cs="Times New Roman"/>
                <w:sz w:val="24"/>
                <w:szCs w:val="24"/>
                <w:lang w:eastAsia="ko-KR"/>
              </w:rPr>
            </w:pPr>
            <w:r w:rsidRPr="00AD1B7C">
              <w:rPr>
                <w:rFonts w:ascii="Times New Roman" w:eastAsia="바탕" w:hAnsi="Times New Roman" w:cs="Times New Roman"/>
                <w:sz w:val="24"/>
                <w:szCs w:val="24"/>
                <w:lang w:eastAsia="ko-KR"/>
              </w:rPr>
              <w:t>The</w:t>
            </w:r>
            <w:r w:rsidR="00923107">
              <w:rPr>
                <w:rFonts w:ascii="Times New Roman" w:eastAsia="바탕" w:hAnsi="Times New Roman" w:cs="Times New Roman"/>
                <w:sz w:val="24"/>
                <w:szCs w:val="24"/>
                <w:lang w:eastAsia="ko-KR"/>
              </w:rPr>
              <w:t xml:space="preserve"> n</w:t>
            </w:r>
            <w:r w:rsidRPr="00AD1B7C">
              <w:rPr>
                <w:rFonts w:ascii="Times New Roman" w:eastAsia="바탕" w:hAnsi="Times New Roman" w:cs="Times New Roman"/>
                <w:sz w:val="24"/>
                <w:szCs w:val="24"/>
                <w:lang w:eastAsia="ko-KR"/>
              </w:rPr>
              <w:t xml:space="preserve">umber of relevant </w:t>
            </w:r>
            <w:r w:rsidR="00AD1B7C" w:rsidRPr="00AD1B7C">
              <w:rPr>
                <w:rFonts w:ascii="Times New Roman" w:eastAsia="바탕" w:hAnsi="Times New Roman" w:cs="Times New Roman"/>
                <w:sz w:val="24"/>
                <w:szCs w:val="24"/>
                <w:lang w:eastAsia="ko-KR"/>
              </w:rPr>
              <w:t>articles</w:t>
            </w:r>
          </w:p>
        </w:tc>
        <w:tc>
          <w:tcPr>
            <w:tcW w:w="4423" w:type="dxa"/>
            <w:vAlign w:val="center"/>
          </w:tcPr>
          <w:p w14:paraId="42AD3643" w14:textId="1892D40C" w:rsidR="00547D40"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861</w:t>
            </w:r>
          </w:p>
        </w:tc>
      </w:tr>
      <w:tr w:rsidR="00677CCB" w14:paraId="1A1348D9" w14:textId="77777777" w:rsidTr="00AD1B7C">
        <w:trPr>
          <w:trHeight w:val="525"/>
        </w:trPr>
        <w:tc>
          <w:tcPr>
            <w:tcW w:w="4423" w:type="dxa"/>
            <w:tcBorders>
              <w:bottom w:val="single" w:sz="4" w:space="0" w:color="auto"/>
            </w:tcBorders>
            <w:vAlign w:val="center"/>
          </w:tcPr>
          <w:p w14:paraId="1E1E2FBE" w14:textId="0E4BEB4A" w:rsidR="00677CCB" w:rsidRPr="00AD1B7C" w:rsidRDefault="00923107" w:rsidP="00AD1B7C">
            <w:pPr>
              <w:jc w:val="center"/>
              <w:rPr>
                <w:rFonts w:ascii="Times New Roman" w:hAnsi="Times New Roman" w:cs="Times New Roman"/>
                <w:sz w:val="24"/>
                <w:szCs w:val="24"/>
              </w:rPr>
            </w:pPr>
            <w:r>
              <w:rPr>
                <w:rFonts w:ascii="Times New Roman" w:hAnsi="Times New Roman" w:cs="Times New Roman"/>
                <w:sz w:val="24"/>
                <w:szCs w:val="24"/>
              </w:rPr>
              <w:t>Total n</w:t>
            </w:r>
            <w:r w:rsidR="00677CCB" w:rsidRPr="00AD1B7C">
              <w:rPr>
                <w:rFonts w:ascii="Times New Roman" w:hAnsi="Times New Roman" w:cs="Times New Roman"/>
                <w:sz w:val="24"/>
                <w:szCs w:val="24"/>
              </w:rPr>
              <w:t>umber of words</w:t>
            </w:r>
          </w:p>
        </w:tc>
        <w:tc>
          <w:tcPr>
            <w:tcW w:w="4423" w:type="dxa"/>
            <w:tcBorders>
              <w:bottom w:val="single" w:sz="4" w:space="0" w:color="auto"/>
            </w:tcBorders>
            <w:vAlign w:val="center"/>
          </w:tcPr>
          <w:p w14:paraId="071A614C" w14:textId="64FC460F" w:rsidR="00677CCB"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453,283</w:t>
            </w:r>
          </w:p>
        </w:tc>
      </w:tr>
    </w:tbl>
    <w:p w14:paraId="46802B69" w14:textId="77777777" w:rsidR="00AD1B7C" w:rsidRPr="00AD1B7C" w:rsidRDefault="00AD1B7C" w:rsidP="00AD1B7C">
      <w:pPr>
        <w:pStyle w:val="ListParagraph"/>
        <w:rPr>
          <w:rFonts w:eastAsia="맑은 고딕"/>
          <w:color w:val="FF0000"/>
          <w:lang w:eastAsia="ko-KR"/>
        </w:rPr>
      </w:pPr>
    </w:p>
    <w:p w14:paraId="11D13D2C" w14:textId="20570C50" w:rsidR="007D1823" w:rsidRPr="00677CCB" w:rsidRDefault="00677CCB" w:rsidP="007D1823">
      <w:pPr>
        <w:pStyle w:val="ListParagraph"/>
        <w:numPr>
          <w:ilvl w:val="0"/>
          <w:numId w:val="39"/>
        </w:numPr>
        <w:rPr>
          <w:rFonts w:eastAsia="맑은 고딕"/>
          <w:color w:val="FF0000"/>
          <w:lang w:eastAsia="ko-KR"/>
        </w:rPr>
      </w:pPr>
      <w:r>
        <w:rPr>
          <w:rFonts w:ascii="맑은 고딕" w:eastAsia="맑은 고딕" w:hAnsi="맑은 고딕" w:hint="eastAsia"/>
          <w:color w:val="FF0000"/>
          <w:lang w:eastAsia="ko-KR"/>
        </w:rPr>
        <w:t xml:space="preserve">뉴스기사는 </w:t>
      </w:r>
      <w:r>
        <w:rPr>
          <w:rFonts w:ascii="맑은 고딕" w:eastAsia="맑은 고딕" w:hAnsi="맑은 고딕"/>
          <w:color w:val="FF0000"/>
          <w:lang w:eastAsia="ko-KR"/>
        </w:rPr>
        <w:t xml:space="preserve">1010 </w:t>
      </w:r>
      <w:r>
        <w:rPr>
          <w:rFonts w:ascii="맑은 고딕" w:eastAsia="맑은 고딕" w:hAnsi="맑은 고딕" w:hint="eastAsia"/>
          <w:color w:val="FF0000"/>
          <w:lang w:eastAsia="ko-KR"/>
        </w:rPr>
        <w:t>개 까지의 m</w:t>
      </w:r>
      <w:r>
        <w:rPr>
          <w:rFonts w:ascii="맑은 고딕" w:eastAsia="맑은 고딕" w:hAnsi="맑은 고딕"/>
          <w:color w:val="FF0000"/>
          <w:lang w:eastAsia="ko-KR"/>
        </w:rPr>
        <w:t xml:space="preserve">ost relevant article </w:t>
      </w:r>
      <w:r>
        <w:rPr>
          <w:rFonts w:ascii="맑은 고딕" w:eastAsia="맑은 고딕" w:hAnsi="맑은 고딕" w:hint="eastAsia"/>
          <w:color w:val="FF0000"/>
          <w:lang w:eastAsia="ko-KR"/>
        </w:rPr>
        <w:t xml:space="preserve">을 추려냈다 </w:t>
      </w:r>
    </w:p>
    <w:p w14:paraId="74D531E0" w14:textId="290C32E6" w:rsidR="00677CCB" w:rsidRPr="00677CCB" w:rsidRDefault="00677CCB" w:rsidP="007D1823">
      <w:pPr>
        <w:pStyle w:val="ListParagraph"/>
        <w:numPr>
          <w:ilvl w:val="0"/>
          <w:numId w:val="39"/>
        </w:numPr>
        <w:rPr>
          <w:rFonts w:eastAsia="맑은 고딕"/>
          <w:color w:val="FF0000"/>
          <w:lang w:eastAsia="ko-KR"/>
        </w:rPr>
      </w:pPr>
      <w:r>
        <w:rPr>
          <w:rFonts w:ascii="맑은 고딕" w:eastAsia="맑은 고딕" w:hAnsi="맑은 고딕"/>
          <w:color w:val="FF0000"/>
          <w:lang w:eastAsia="ko-KR"/>
        </w:rPr>
        <w:t>Non relevant article</w:t>
      </w:r>
      <w:r>
        <w:rPr>
          <w:rFonts w:ascii="맑은 고딕" w:eastAsia="맑은 고딕" w:hAnsi="맑은 고딕" w:hint="eastAsia"/>
          <w:color w:val="FF0000"/>
          <w:lang w:eastAsia="ko-KR"/>
        </w:rPr>
        <w:t>은 f</w:t>
      </w:r>
      <w:r>
        <w:rPr>
          <w:rFonts w:ascii="맑은 고딕" w:eastAsia="맑은 고딕" w:hAnsi="맑은 고딕"/>
          <w:color w:val="FF0000"/>
          <w:lang w:eastAsia="ko-KR"/>
        </w:rPr>
        <w:t>ormat</w:t>
      </w:r>
      <w:r>
        <w:rPr>
          <w:rFonts w:ascii="맑은 고딕" w:eastAsia="맑은 고딕" w:hAnsi="맑은 고딕" w:hint="eastAsia"/>
          <w:color w:val="FF0000"/>
          <w:lang w:eastAsia="ko-KR"/>
        </w:rPr>
        <w:t>이 블로그 형식 즉 글로만 이루어진</w:t>
      </w:r>
      <w:r>
        <w:rPr>
          <w:rFonts w:ascii="맑은 고딕" w:eastAsia="맑은 고딕" w:hAnsi="맑은 고딕"/>
          <w:color w:val="FF0000"/>
          <w:lang w:eastAsia="ko-KR"/>
        </w:rPr>
        <w:t xml:space="preserve">article </w:t>
      </w:r>
      <w:r>
        <w:rPr>
          <w:rFonts w:ascii="맑은 고딕" w:eastAsia="맑은 고딕" w:hAnsi="맑은 고딕" w:hint="eastAsia"/>
          <w:color w:val="FF0000"/>
          <w:lang w:eastAsia="ko-KR"/>
        </w:rPr>
        <w:t xml:space="preserve">형식이 아니다 </w:t>
      </w:r>
    </w:p>
    <w:p w14:paraId="0FA04B8A" w14:textId="77777777" w:rsidR="00677CCB" w:rsidRPr="00677CCB" w:rsidRDefault="00677CCB" w:rsidP="00677CCB">
      <w:pPr>
        <w:pStyle w:val="ListParagraph"/>
        <w:rPr>
          <w:rFonts w:eastAsia="맑은 고딕"/>
          <w:color w:val="FF0000"/>
          <w:lang w:eastAsia="ko-KR"/>
        </w:rPr>
      </w:pPr>
    </w:p>
    <w:p w14:paraId="4AB04F84" w14:textId="7020DD73" w:rsidR="00677CCB" w:rsidRPr="00AD1B7C" w:rsidRDefault="007D1823" w:rsidP="00AD1B7C">
      <w:pPr>
        <w:pStyle w:val="ListParagraph"/>
        <w:numPr>
          <w:ilvl w:val="0"/>
          <w:numId w:val="39"/>
        </w:numPr>
        <w:rPr>
          <w:rFonts w:eastAsia="맑은 고딕"/>
          <w:color w:val="FF0000"/>
          <w:lang w:eastAsia="ko-KR"/>
        </w:rPr>
      </w:pPr>
      <w:r>
        <w:rPr>
          <w:rFonts w:ascii="맑은 고딕" w:eastAsia="맑은 고딕" w:hAnsi="맑은 고딕" w:hint="eastAsia"/>
          <w:color w:val="FF0000"/>
          <w:lang w:eastAsia="ko-KR"/>
        </w:rPr>
        <w:t xml:space="preserve">그리고 조금 필요없는 정보라도 </w:t>
      </w:r>
      <w:r>
        <w:rPr>
          <w:rFonts w:ascii="맑은 고딕" w:eastAsia="맑은 고딕" w:hAnsi="맑은 고딕"/>
          <w:color w:val="FF0000"/>
          <w:lang w:eastAsia="ko-KR"/>
        </w:rPr>
        <w:t xml:space="preserve">data </w:t>
      </w:r>
      <w:r>
        <w:rPr>
          <w:rFonts w:ascii="맑은 고딕" w:eastAsia="맑은 고딕" w:hAnsi="맑은 고딕" w:hint="eastAsia"/>
          <w:color w:val="FF0000"/>
          <w:lang w:eastAsia="ko-KR"/>
        </w:rPr>
        <w:t>i</w:t>
      </w:r>
      <w:r>
        <w:rPr>
          <w:rFonts w:ascii="맑은 고딕" w:eastAsia="맑은 고딕" w:hAnsi="맑은 고딕"/>
          <w:color w:val="FF0000"/>
          <w:lang w:eastAsia="ko-KR"/>
        </w:rPr>
        <w:t>nformation</w:t>
      </w:r>
      <w:r>
        <w:rPr>
          <w:rFonts w:ascii="맑은 고딕" w:eastAsia="맑은 고딕" w:hAnsi="맑은 고딕" w:hint="eastAsia"/>
          <w:color w:val="FF0000"/>
          <w:lang w:eastAsia="ko-KR"/>
        </w:rPr>
        <w:t>을 추가하는게 좋을듯.</w:t>
      </w:r>
      <w:r>
        <w:rPr>
          <w:rFonts w:ascii="맑은 고딕" w:eastAsia="맑은 고딕" w:hAnsi="맑은 고딕"/>
          <w:color w:val="FF0000"/>
          <w:lang w:eastAsia="ko-KR"/>
        </w:rPr>
        <w:t xml:space="preserve"> </w:t>
      </w:r>
      <w:r w:rsidRPr="007D1823">
        <w:rPr>
          <w:rFonts w:ascii="맑은 고딕" w:eastAsia="맑은 고딕" w:hAnsi="맑은 고딕" w:hint="eastAsia"/>
          <w:color w:val="FF0000"/>
          <w:lang w:eastAsia="ko-KR"/>
        </w:rPr>
        <w:t>우리가 말하고 있는 기사의 계절별 뭐 요일별 등등 추가정보</w:t>
      </w:r>
      <w:r w:rsidR="00E254F2">
        <w:rPr>
          <w:rFonts w:ascii="맑은 고딕" w:eastAsia="맑은 고딕" w:hAnsi="맑은 고딕" w:hint="eastAsia"/>
          <w:color w:val="FF0000"/>
          <w:lang w:eastAsia="ko-KR"/>
        </w:rPr>
        <w:t>(같이 생각해보자)</w:t>
      </w:r>
    </w:p>
    <w:p w14:paraId="0BDAD8C8" w14:textId="77777777" w:rsidR="00AD1B7C" w:rsidRDefault="00AD1B7C" w:rsidP="00AD1B7C">
      <w:pPr>
        <w:pStyle w:val="ListParagraph"/>
        <w:numPr>
          <w:ilvl w:val="0"/>
          <w:numId w:val="35"/>
        </w:numPr>
        <w:spacing w:before="240" w:line="480" w:lineRule="auto"/>
        <w:rPr>
          <w:rFonts w:ascii="Times New Roman" w:hAnsi="Times New Roman" w:cs="Times New Roman"/>
          <w:b/>
          <w:i/>
          <w:kern w:val="16"/>
          <w:sz w:val="24"/>
          <w:szCs w:val="24"/>
        </w:rPr>
      </w:pPr>
    </w:p>
    <w:p w14:paraId="648A5789" w14:textId="41C3B3F0" w:rsidR="00D15A41" w:rsidRDefault="00547D40" w:rsidP="00AD1B7C">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preprocessing</w:t>
      </w:r>
    </w:p>
    <w:p w14:paraId="0B68FD50" w14:textId="77777777" w:rsidR="00AD1B7C" w:rsidRPr="00AD1B7C" w:rsidRDefault="00AD1B7C" w:rsidP="00AD1B7C">
      <w:pPr>
        <w:pStyle w:val="ListParagraph"/>
        <w:spacing w:before="240" w:line="480" w:lineRule="auto"/>
        <w:rPr>
          <w:rFonts w:ascii="Times New Roman" w:hAnsi="Times New Roman" w:cs="Times New Roman"/>
          <w:b/>
          <w:i/>
          <w:kern w:val="16"/>
          <w:sz w:val="24"/>
          <w:szCs w:val="24"/>
        </w:rPr>
      </w:pPr>
    </w:p>
    <w:p w14:paraId="4CF8678E" w14:textId="77777777" w:rsidR="00D15A41" w:rsidRPr="00547D40" w:rsidRDefault="00D15A41" w:rsidP="00D15A41">
      <w:pPr>
        <w:pStyle w:val="ListParagraph"/>
        <w:spacing w:before="240" w:line="480" w:lineRule="auto"/>
        <w:rPr>
          <w:rFonts w:ascii="Times New Roman" w:hAnsi="Times New Roman" w:cs="Times New Roman"/>
          <w:b/>
          <w:i/>
          <w:kern w:val="16"/>
          <w:sz w:val="24"/>
          <w:szCs w:val="24"/>
        </w:rPr>
      </w:pPr>
    </w:p>
    <w:p w14:paraId="55E0BD9F"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025168AB" w14:textId="1F95EE39" w:rsidR="00D15A41" w:rsidRPr="00D15A41" w:rsidRDefault="00D15A41"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Network analysis</w:t>
      </w:r>
    </w:p>
    <w:p w14:paraId="36639560" w14:textId="65E1402B" w:rsidR="00D307BC" w:rsidRDefault="00D307BC" w:rsidP="00D15A41">
      <w:pPr>
        <w:spacing w:line="480" w:lineRule="auto"/>
        <w:jc w:val="both"/>
        <w:rPr>
          <w:rFonts w:ascii="Times New Roman" w:eastAsia="Times New Roman" w:hAnsi="Times New Roman" w:cs="Times New Roman"/>
          <w:kern w:val="17"/>
          <w:sz w:val="24"/>
          <w:szCs w:val="24"/>
          <w:lang w:eastAsia="en-US"/>
        </w:rPr>
      </w:pPr>
    </w:p>
    <w:p w14:paraId="0D67ABC2" w14:textId="7425E1FC" w:rsid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6C5B6553" w14:textId="77777777" w:rsidR="00D15A41" w:rsidRP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0CFFC4B4"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95B4AC2" w14:textId="1D825387" w:rsidR="00D307BC" w:rsidRDefault="00547D40"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Embedding </w:t>
      </w:r>
      <w:r w:rsidR="00AD1B7C">
        <w:rPr>
          <w:rFonts w:ascii="Times New Roman" w:hAnsi="Times New Roman" w:cs="Times New Roman"/>
          <w:b/>
          <w:i/>
          <w:kern w:val="16"/>
          <w:sz w:val="24"/>
          <w:szCs w:val="24"/>
        </w:rPr>
        <w:t>(</w:t>
      </w:r>
      <w:r w:rsidR="00D307BC" w:rsidRPr="00D307BC">
        <w:rPr>
          <w:rFonts w:ascii="Times New Roman" w:hAnsi="Times New Roman" w:cs="Times New Roman" w:hint="eastAsia"/>
          <w:b/>
          <w:i/>
          <w:kern w:val="16"/>
          <w:sz w:val="24"/>
          <w:szCs w:val="24"/>
        </w:rPr>
        <w:t>W</w:t>
      </w:r>
      <w:r w:rsidR="00D307BC" w:rsidRPr="00D307BC">
        <w:rPr>
          <w:rFonts w:ascii="Times New Roman" w:hAnsi="Times New Roman" w:cs="Times New Roman"/>
          <w:b/>
          <w:i/>
          <w:kern w:val="16"/>
          <w:sz w:val="24"/>
          <w:szCs w:val="24"/>
        </w:rPr>
        <w:t>ord2Vec</w:t>
      </w:r>
      <w:r w:rsidR="00AD1B7C">
        <w:rPr>
          <w:rFonts w:ascii="Times New Roman" w:hAnsi="Times New Roman" w:cs="Times New Roman"/>
          <w:b/>
          <w:i/>
          <w:kern w:val="16"/>
          <w:sz w:val="24"/>
          <w:szCs w:val="24"/>
        </w:rPr>
        <w:t>)</w:t>
      </w:r>
    </w:p>
    <w:p w14:paraId="5DB0D050" w14:textId="2F710102"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Why Word2Vec</w:t>
      </w:r>
    </w:p>
    <w:p w14:paraId="5B164A73" w14:textId="7984F358"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t>
      </w:r>
      <w:proofErr w:type="gramStart"/>
      <w:r>
        <w:rPr>
          <w:rFonts w:ascii="Times New Roman" w:hAnsi="Times New Roman" w:cs="Times New Roman"/>
          <w:b/>
          <w:i/>
          <w:kern w:val="16"/>
          <w:sz w:val="24"/>
          <w:szCs w:val="24"/>
        </w:rPr>
        <w:t>Theoretical  grounds</w:t>
      </w:r>
      <w:proofErr w:type="gramEnd"/>
      <w:r>
        <w:rPr>
          <w:rFonts w:ascii="Times New Roman" w:hAnsi="Times New Roman" w:cs="Times New Roman"/>
          <w:b/>
          <w:i/>
          <w:kern w:val="16"/>
          <w:sz w:val="24"/>
          <w:szCs w:val="24"/>
        </w:rPr>
        <w:t xml:space="preserve"> in Word2Vec</w:t>
      </w:r>
    </w:p>
    <w:p w14:paraId="3CECDA35" w14:textId="1A1D56DD"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w:t>
      </w:r>
      <w:r w:rsidR="00677CCB">
        <w:rPr>
          <w:rFonts w:ascii="Times New Roman" w:hAnsi="Times New Roman" w:cs="Times New Roman"/>
          <w:b/>
          <w:i/>
          <w:kern w:val="16"/>
          <w:sz w:val="24"/>
          <w:szCs w:val="24"/>
        </w:rPr>
        <w:t xml:space="preserve">eep learning </w:t>
      </w:r>
    </w:p>
    <w:p w14:paraId="589CE6FA" w14:textId="23F6969B"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w:t>
      </w:r>
      <w:r w:rsidR="00547D40">
        <w:rPr>
          <w:rFonts w:ascii="Times New Roman" w:hAnsi="Times New Roman" w:cs="Times New Roman"/>
          <w:b/>
          <w:i/>
          <w:kern w:val="16"/>
          <w:sz w:val="24"/>
          <w:szCs w:val="24"/>
        </w:rPr>
        <w:t xml:space="preserve">kip-gram vs </w:t>
      </w:r>
      <w:proofErr w:type="spellStart"/>
      <w:r w:rsidR="00547D40">
        <w:rPr>
          <w:rFonts w:ascii="Times New Roman" w:hAnsi="Times New Roman" w:cs="Times New Roman"/>
          <w:b/>
          <w:i/>
          <w:kern w:val="16"/>
          <w:sz w:val="24"/>
          <w:szCs w:val="24"/>
        </w:rPr>
        <w:t>cbow</w:t>
      </w:r>
      <w:proofErr w:type="spellEnd"/>
      <w:r w:rsidR="00547D40">
        <w:rPr>
          <w:rFonts w:ascii="Times New Roman" w:hAnsi="Times New Roman" w:cs="Times New Roman"/>
          <w:b/>
          <w:i/>
          <w:kern w:val="16"/>
          <w:sz w:val="24"/>
          <w:szCs w:val="24"/>
        </w:rPr>
        <w:t xml:space="preserve">  </w:t>
      </w:r>
    </w:p>
    <w:p w14:paraId="39AC91D7" w14:textId="2314BE95"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Setting of Word2Vec</w:t>
      </w:r>
    </w:p>
    <w:p w14:paraId="56AA7091" w14:textId="54D2D9A5"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w:t>
      </w:r>
      <w:r w:rsidR="00547D40">
        <w:rPr>
          <w:rFonts w:ascii="Times New Roman" w:hAnsi="Times New Roman" w:cs="Times New Roman"/>
          <w:b/>
          <w:i/>
          <w:kern w:val="16"/>
          <w:sz w:val="24"/>
          <w:szCs w:val="24"/>
        </w:rPr>
        <w:t xml:space="preserve">osine similarity </w:t>
      </w:r>
    </w:p>
    <w:p w14:paraId="6DD6B7CB" w14:textId="37D8C57F" w:rsidR="00E46A03" w:rsidRDefault="00547D40" w:rsidP="00D15A41">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t>
      </w:r>
    </w:p>
    <w:p w14:paraId="121D680A" w14:textId="77777777" w:rsidR="00D15A41" w:rsidRDefault="00D15A41" w:rsidP="00D15A41">
      <w:pPr>
        <w:spacing w:before="240" w:line="480" w:lineRule="auto"/>
        <w:rPr>
          <w:rFonts w:ascii="Times New Roman" w:eastAsia="Times New Roman" w:hAnsi="Times New Roman" w:cs="Times New Roman"/>
          <w:kern w:val="17"/>
          <w:sz w:val="24"/>
          <w:szCs w:val="24"/>
          <w:lang w:eastAsia="en-US"/>
        </w:rPr>
      </w:pPr>
    </w:p>
    <w:p w14:paraId="66161840"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2F4760AD" w14:textId="518B3FA9" w:rsidR="00D307BC" w:rsidRDefault="00D307BC" w:rsidP="00D15A41">
      <w:pPr>
        <w:pStyle w:val="ListParagraph"/>
        <w:numPr>
          <w:ilvl w:val="0"/>
          <w:numId w:val="42"/>
        </w:numPr>
        <w:spacing w:before="240" w:line="480" w:lineRule="auto"/>
        <w:rPr>
          <w:rFonts w:ascii="Times New Roman" w:hAnsi="Times New Roman" w:cs="Times New Roman"/>
          <w:b/>
          <w:i/>
          <w:kern w:val="16"/>
          <w:sz w:val="24"/>
          <w:szCs w:val="24"/>
        </w:rPr>
      </w:pPr>
      <w:r w:rsidRPr="00D307BC">
        <w:rPr>
          <w:rFonts w:ascii="Times New Roman" w:hAnsi="Times New Roman" w:cs="Times New Roman" w:hint="eastAsia"/>
          <w:b/>
          <w:i/>
          <w:kern w:val="16"/>
          <w:sz w:val="24"/>
          <w:szCs w:val="24"/>
        </w:rPr>
        <w:lastRenderedPageBreak/>
        <w:t>U</w:t>
      </w:r>
      <w:r w:rsidRPr="00D307BC">
        <w:rPr>
          <w:rFonts w:ascii="Times New Roman" w:hAnsi="Times New Roman" w:cs="Times New Roman"/>
          <w:b/>
          <w:i/>
          <w:kern w:val="16"/>
          <w:sz w:val="24"/>
          <w:szCs w:val="24"/>
        </w:rPr>
        <w:t>MAP</w:t>
      </w:r>
    </w:p>
    <w:p w14:paraId="41A56E98" w14:textId="1DB1A723"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Why UMAP</w:t>
      </w:r>
    </w:p>
    <w:p w14:paraId="5861AACE" w14:textId="4284A41F" w:rsidR="00547D40" w:rsidRP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Dimensional Reduction</w:t>
      </w:r>
    </w:p>
    <w:p w14:paraId="2F965D01" w14:textId="77777777" w:rsidR="00D15A41" w:rsidRDefault="00D15A41" w:rsidP="00D15A41">
      <w:pPr>
        <w:rPr>
          <w:rFonts w:ascii="Times" w:eastAsia="Times New Roman" w:hAnsi="Times" w:cs="Times New Roman"/>
          <w:b/>
          <w:kern w:val="17"/>
          <w:sz w:val="24"/>
          <w:szCs w:val="24"/>
          <w:lang w:eastAsia="ko-KR"/>
        </w:rPr>
      </w:pPr>
    </w:p>
    <w:p w14:paraId="7C38A6C3" w14:textId="77777777" w:rsidR="00D15A41" w:rsidRDefault="00D15A41" w:rsidP="00D15A41">
      <w:pPr>
        <w:rPr>
          <w:rFonts w:ascii="Times" w:eastAsia="Times New Roman" w:hAnsi="Times" w:cs="Times New Roman"/>
          <w:b/>
          <w:kern w:val="17"/>
          <w:sz w:val="24"/>
          <w:szCs w:val="24"/>
          <w:lang w:eastAsia="ko-KR"/>
        </w:rPr>
      </w:pPr>
    </w:p>
    <w:p w14:paraId="6C524ED4" w14:textId="77777777" w:rsidR="00D15A41" w:rsidRDefault="00D15A41" w:rsidP="00D15A41">
      <w:pPr>
        <w:rPr>
          <w:rFonts w:ascii="Times" w:eastAsia="Times New Roman" w:hAnsi="Times" w:cs="Times New Roman"/>
          <w:b/>
          <w:kern w:val="17"/>
          <w:sz w:val="24"/>
          <w:szCs w:val="24"/>
          <w:lang w:eastAsia="ko-KR"/>
        </w:rPr>
      </w:pPr>
    </w:p>
    <w:p w14:paraId="575DF8A5" w14:textId="77777777" w:rsidR="00D15A41" w:rsidRDefault="00D15A41" w:rsidP="00D15A41">
      <w:pPr>
        <w:rPr>
          <w:rFonts w:ascii="Times" w:eastAsia="Times New Roman" w:hAnsi="Times" w:cs="Times New Roman"/>
          <w:b/>
          <w:kern w:val="17"/>
          <w:sz w:val="24"/>
          <w:szCs w:val="24"/>
          <w:lang w:eastAsia="ko-KR"/>
        </w:rPr>
      </w:pPr>
    </w:p>
    <w:p w14:paraId="1BF4A497" w14:textId="77777777" w:rsidR="00D15A41" w:rsidRDefault="00D15A41" w:rsidP="00D15A41">
      <w:pPr>
        <w:rPr>
          <w:rFonts w:ascii="Times" w:eastAsia="Times New Roman" w:hAnsi="Times" w:cs="Times New Roman"/>
          <w:b/>
          <w:kern w:val="17"/>
          <w:sz w:val="24"/>
          <w:szCs w:val="24"/>
          <w:lang w:eastAsia="ko-KR"/>
        </w:rPr>
      </w:pPr>
    </w:p>
    <w:p w14:paraId="4DBC39CF" w14:textId="77777777" w:rsidR="00D15A41" w:rsidRDefault="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204A89A3" w14:textId="62063AAC" w:rsidR="00D379EF" w:rsidRPr="00923107" w:rsidRDefault="00397429" w:rsidP="00923107">
      <w:pPr>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Results</w:t>
      </w:r>
      <w:r w:rsidR="00D307BC" w:rsidRPr="00683978">
        <w:rPr>
          <w:rFonts w:ascii="Times New Roman" w:eastAsia="Times New Roman" w:hAnsi="Times New Roman" w:cs="Times New Roman"/>
          <w:b/>
          <w:color w:val="0070C0"/>
          <w:kern w:val="17"/>
          <w:sz w:val="28"/>
          <w:szCs w:val="28"/>
          <w:lang w:eastAsia="en-US"/>
        </w:rPr>
        <w:t xml:space="preserve"> </w:t>
      </w:r>
    </w:p>
    <w:p w14:paraId="24103D45" w14:textId="25AB4D3A" w:rsidR="00780359" w:rsidRPr="00513F60" w:rsidRDefault="00547D4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Basic statistical </w:t>
      </w:r>
      <w:r w:rsidR="00AD1B7C">
        <w:rPr>
          <w:rFonts w:ascii="Times New Roman" w:hAnsi="Times New Roman" w:cs="Times New Roman"/>
          <w:b/>
          <w:i/>
          <w:kern w:val="16"/>
          <w:sz w:val="24"/>
          <w:szCs w:val="24"/>
          <w:lang w:eastAsia="ko-KR"/>
        </w:rPr>
        <w:t>analysis</w:t>
      </w:r>
    </w:p>
    <w:p w14:paraId="07764172" w14:textId="77777777" w:rsidR="00513F60" w:rsidRDefault="00513F60" w:rsidP="00513F60">
      <w:pPr>
        <w:keepNext/>
        <w:spacing w:after="0" w:line="480" w:lineRule="auto"/>
        <w:ind w:firstLine="360"/>
      </w:pPr>
      <w:r>
        <w:rPr>
          <w:rFonts w:ascii="Times New Roman" w:hAnsi="Times New Roman" w:cs="Times New Roman"/>
          <w:b/>
          <w:i/>
          <w:noProof/>
          <w:kern w:val="16"/>
          <w:sz w:val="24"/>
          <w:szCs w:val="24"/>
          <w:lang w:eastAsia="ko-KR"/>
        </w:rPr>
        <w:drawing>
          <wp:inline distT="0" distB="0" distL="0" distR="0" wp14:anchorId="41E74236" wp14:editId="3E82F7E2">
            <wp:extent cx="4343400" cy="281265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quency_keyword.pdf"/>
                    <pic:cNvPicPr/>
                  </pic:nvPicPr>
                  <pic:blipFill rotWithShape="1">
                    <a:blip r:embed="rId11">
                      <a:extLst>
                        <a:ext uri="{28A0092B-C50C-407E-A947-70E740481C1C}">
                          <a14:useLocalDpi xmlns:a14="http://schemas.microsoft.com/office/drawing/2010/main" val="0"/>
                        </a:ext>
                      </a:extLst>
                    </a:blip>
                    <a:srcRect b="2865"/>
                    <a:stretch/>
                  </pic:blipFill>
                  <pic:spPr bwMode="auto">
                    <a:xfrm>
                      <a:off x="0" y="0"/>
                      <a:ext cx="4369066" cy="2829273"/>
                    </a:xfrm>
                    <a:prstGeom prst="rect">
                      <a:avLst/>
                    </a:prstGeom>
                    <a:ln>
                      <a:noFill/>
                    </a:ln>
                    <a:extLst>
                      <a:ext uri="{53640926-AAD7-44D8-BBD7-CCE9431645EC}">
                        <a14:shadowObscured xmlns:a14="http://schemas.microsoft.com/office/drawing/2010/main"/>
                      </a:ext>
                    </a:extLst>
                  </pic:spPr>
                </pic:pic>
              </a:graphicData>
            </a:graphic>
          </wp:inline>
        </w:drawing>
      </w:r>
    </w:p>
    <w:p w14:paraId="4249FAEE" w14:textId="6F8EF0AD" w:rsidR="00513F60" w:rsidRPr="00513F60" w:rsidRDefault="00513F60" w:rsidP="00513F60">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144D94">
        <w:rPr>
          <w:rFonts w:ascii="Times New Roman" w:hAnsi="Times New Roman"/>
          <w:b w:val="0"/>
          <w:bCs w:val="0"/>
          <w:noProof/>
          <w:sz w:val="24"/>
          <w:szCs w:val="24"/>
        </w:rPr>
        <w:t>1</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xml:space="preserve">. </w:t>
      </w:r>
      <w:r>
        <w:rPr>
          <w:rFonts w:ascii="Times New Roman" w:hAnsi="Times New Roman"/>
          <w:b w:val="0"/>
          <w:bCs w:val="0"/>
          <w:sz w:val="24"/>
          <w:szCs w:val="24"/>
        </w:rPr>
        <w:t>F</w:t>
      </w:r>
      <w:r w:rsidRPr="00513F60">
        <w:rPr>
          <w:rFonts w:ascii="Times New Roman" w:hAnsi="Times New Roman"/>
          <w:b w:val="0"/>
          <w:bCs w:val="0"/>
          <w:sz w:val="24"/>
          <w:szCs w:val="24"/>
        </w:rPr>
        <w:t>requency of keywords</w:t>
      </w:r>
    </w:p>
    <w:p w14:paraId="5E822F8C" w14:textId="55CABF2D" w:rsidR="00513F60" w:rsidRPr="00513F60" w:rsidRDefault="00513F60" w:rsidP="00513F60">
      <w:pPr>
        <w:spacing w:after="0" w:line="480" w:lineRule="auto"/>
        <w:ind w:firstLine="360"/>
        <w:rPr>
          <w:rFonts w:ascii="Times New Roman" w:hAnsi="Times New Roman" w:cs="Times New Roman"/>
          <w:sz w:val="24"/>
          <w:szCs w:val="24"/>
        </w:rPr>
      </w:pPr>
    </w:p>
    <w:p w14:paraId="5E150A19" w14:textId="6113DF61" w:rsidR="00513F60" w:rsidRPr="00513F60" w:rsidRDefault="00513F60" w:rsidP="00513F60">
      <w:pPr>
        <w:spacing w:after="0" w:line="480" w:lineRule="auto"/>
        <w:ind w:firstLine="360"/>
        <w:rPr>
          <w:rFonts w:ascii="Times New Roman" w:hAnsi="Times New Roman" w:cs="Times New Roman"/>
          <w:sz w:val="24"/>
          <w:szCs w:val="24"/>
        </w:rPr>
      </w:pPr>
    </w:p>
    <w:p w14:paraId="526D6DB8" w14:textId="30F06662" w:rsidR="00513F60" w:rsidRPr="00513F60" w:rsidRDefault="00513F60" w:rsidP="00513F60">
      <w:pPr>
        <w:spacing w:after="0" w:line="480" w:lineRule="auto"/>
        <w:ind w:firstLine="360"/>
        <w:rPr>
          <w:rFonts w:ascii="Times New Roman" w:hAnsi="Times New Roman" w:cs="Times New Roman"/>
          <w:sz w:val="24"/>
          <w:szCs w:val="24"/>
        </w:rPr>
      </w:pPr>
    </w:p>
    <w:p w14:paraId="119484F0" w14:textId="17113C22" w:rsidR="00513F60" w:rsidRPr="00513F60" w:rsidRDefault="00513F60" w:rsidP="00513F60">
      <w:pPr>
        <w:spacing w:after="0" w:line="480" w:lineRule="auto"/>
        <w:ind w:firstLine="360"/>
        <w:rPr>
          <w:rFonts w:ascii="Times New Roman" w:hAnsi="Times New Roman" w:cs="Times New Roman"/>
          <w:sz w:val="24"/>
          <w:szCs w:val="24"/>
        </w:rPr>
      </w:pPr>
    </w:p>
    <w:p w14:paraId="0B3CA0AC" w14:textId="0CD18E0D" w:rsidR="00513F60" w:rsidRPr="00513F60" w:rsidRDefault="00513F60" w:rsidP="00513F60">
      <w:pPr>
        <w:spacing w:after="0" w:line="480" w:lineRule="auto"/>
        <w:ind w:firstLine="360"/>
        <w:rPr>
          <w:rFonts w:ascii="Times New Roman" w:hAnsi="Times New Roman" w:cs="Times New Roman"/>
          <w:sz w:val="24"/>
          <w:szCs w:val="24"/>
        </w:rPr>
      </w:pPr>
    </w:p>
    <w:p w14:paraId="5E43381D" w14:textId="22D76F04" w:rsidR="00513F60" w:rsidRPr="00513F60" w:rsidRDefault="00513F60" w:rsidP="00513F60">
      <w:pPr>
        <w:spacing w:after="0" w:line="480" w:lineRule="auto"/>
        <w:ind w:firstLine="360"/>
        <w:rPr>
          <w:rFonts w:ascii="Times New Roman" w:hAnsi="Times New Roman" w:cs="Times New Roman"/>
          <w:sz w:val="24"/>
          <w:szCs w:val="24"/>
        </w:rPr>
      </w:pPr>
    </w:p>
    <w:p w14:paraId="5D5086B9" w14:textId="2009E857" w:rsidR="00513F60" w:rsidRPr="00513F60" w:rsidRDefault="00513F60" w:rsidP="00513F60">
      <w:pPr>
        <w:spacing w:line="480" w:lineRule="auto"/>
        <w:rPr>
          <w:rFonts w:ascii="Times New Roman" w:hAnsi="Times New Roman" w:cs="Times New Roman"/>
          <w:sz w:val="24"/>
          <w:szCs w:val="24"/>
        </w:rPr>
      </w:pPr>
    </w:p>
    <w:p w14:paraId="45E264DB" w14:textId="77777777" w:rsidR="00923107" w:rsidRDefault="00923107">
      <w:pPr>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br w:type="page"/>
      </w:r>
    </w:p>
    <w:p w14:paraId="13505033" w14:textId="2D30D830" w:rsidR="002D5CC3" w:rsidRPr="00513F60" w:rsidRDefault="002D5CC3"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Network analysis (Threshold: cosine similarity 0.5) </w:t>
      </w:r>
    </w:p>
    <w:p w14:paraId="5A62D1C1" w14:textId="77777777" w:rsidR="00513F60" w:rsidRDefault="00513F60" w:rsidP="00513F60">
      <w:pPr>
        <w:keepNext/>
        <w:jc w:val="center"/>
      </w:pPr>
      <w:r>
        <w:rPr>
          <w:noProof/>
          <w:lang w:eastAsia="ko-KR"/>
        </w:rPr>
        <w:drawing>
          <wp:inline distT="0" distB="0" distL="0" distR="0" wp14:anchorId="097C767B" wp14:editId="06A13BAC">
            <wp:extent cx="5485765" cy="3476619"/>
            <wp:effectExtent l="19050" t="19050" r="1968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twork_22.pdf"/>
                    <pic:cNvPicPr/>
                  </pic:nvPicPr>
                  <pic:blipFill rotWithShape="1">
                    <a:blip r:embed="rId12">
                      <a:extLst>
                        <a:ext uri="{28A0092B-C50C-407E-A947-70E740481C1C}">
                          <a14:useLocalDpi xmlns:a14="http://schemas.microsoft.com/office/drawing/2010/main" val="0"/>
                        </a:ext>
                      </a:extLst>
                    </a:blip>
                    <a:srcRect l="2492" t="28709" r="1763" b="28417"/>
                    <a:stretch/>
                  </pic:blipFill>
                  <pic:spPr bwMode="auto">
                    <a:xfrm>
                      <a:off x="0" y="0"/>
                      <a:ext cx="5487623" cy="3477797"/>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541042AA" w14:textId="42F861DF" w:rsidR="00513F60" w:rsidRPr="00513F60" w:rsidRDefault="00513F60" w:rsidP="00513F60">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144D94">
        <w:rPr>
          <w:rFonts w:ascii="Times New Roman" w:hAnsi="Times New Roman"/>
          <w:b w:val="0"/>
          <w:bCs w:val="0"/>
          <w:noProof/>
          <w:sz w:val="24"/>
          <w:szCs w:val="24"/>
        </w:rPr>
        <w:t>2</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The network of keyword's similar words</w:t>
      </w:r>
    </w:p>
    <w:p w14:paraId="3D47389E" w14:textId="77777777" w:rsidR="00923107" w:rsidRDefault="00923107" w:rsidP="00923107"/>
    <w:p w14:paraId="61EFF277" w14:textId="5482E991" w:rsidR="00923107" w:rsidRPr="00923107" w:rsidRDefault="00923107" w:rsidP="00923107">
      <w:pPr>
        <w:spacing w:line="480" w:lineRule="auto"/>
        <w:rPr>
          <w:rFonts w:ascii="Times New Roman" w:hAnsi="Times New Roman" w:cs="Times New Roman"/>
          <w:sz w:val="24"/>
          <w:szCs w:val="24"/>
        </w:rPr>
      </w:pPr>
      <w:r w:rsidRPr="00923107">
        <w:rPr>
          <w:rFonts w:ascii="Times New Roman" w:hAnsi="Times New Roman" w:cs="Times New Roman"/>
          <w:sz w:val="24"/>
          <w:szCs w:val="24"/>
        </w:rPr>
        <w:t xml:space="preserve">The size of nodes varies depend on degree. </w:t>
      </w:r>
    </w:p>
    <w:p w14:paraId="641B28BA" w14:textId="3B8EA215" w:rsidR="00513F60" w:rsidRDefault="00513F60">
      <w:pPr>
        <w:rPr>
          <w:rFonts w:ascii="Times New Roman" w:hAnsi="Times New Roman" w:cs="Times New Roman"/>
          <w:b/>
          <w:i/>
          <w:kern w:val="16"/>
          <w:sz w:val="24"/>
          <w:szCs w:val="24"/>
          <w:lang w:eastAsia="ko-KR"/>
        </w:rPr>
      </w:pPr>
    </w:p>
    <w:p w14:paraId="69ECDCC3" w14:textId="77777777" w:rsidR="00923107" w:rsidRDefault="00923107">
      <w:pPr>
        <w:rPr>
          <w:rFonts w:ascii="Times New Roman" w:hAnsi="Times New Roman" w:cs="Times New Roman"/>
          <w:b/>
          <w:i/>
          <w:kern w:val="16"/>
          <w:sz w:val="24"/>
          <w:szCs w:val="24"/>
          <w:lang w:eastAsia="ko-KR"/>
        </w:rPr>
      </w:pPr>
    </w:p>
    <w:p w14:paraId="343EB99F" w14:textId="77777777" w:rsidR="00923107" w:rsidRDefault="00923107">
      <w:pPr>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br w:type="page"/>
      </w:r>
    </w:p>
    <w:p w14:paraId="3BF9F5DE" w14:textId="3CF0129D" w:rsidR="00513F60" w:rsidRDefault="00513F6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Word </w:t>
      </w:r>
      <w:r w:rsidR="00923107">
        <w:rPr>
          <w:rFonts w:ascii="Times New Roman" w:hAnsi="Times New Roman" w:cs="Times New Roman"/>
          <w:b/>
          <w:i/>
          <w:kern w:val="16"/>
          <w:sz w:val="24"/>
          <w:szCs w:val="24"/>
          <w:lang w:eastAsia="ko-KR"/>
        </w:rPr>
        <w:t>e</w:t>
      </w:r>
      <w:r w:rsidRPr="00513F60">
        <w:rPr>
          <w:rFonts w:ascii="Times New Roman" w:hAnsi="Times New Roman" w:cs="Times New Roman"/>
          <w:b/>
          <w:i/>
          <w:kern w:val="16"/>
          <w:sz w:val="24"/>
          <w:szCs w:val="24"/>
          <w:lang w:eastAsia="ko-KR"/>
        </w:rPr>
        <w:t xml:space="preserve">mbedding with </w:t>
      </w:r>
      <w:r w:rsidR="00923107">
        <w:rPr>
          <w:rFonts w:ascii="Times New Roman" w:hAnsi="Times New Roman" w:cs="Times New Roman"/>
          <w:b/>
          <w:i/>
          <w:kern w:val="16"/>
          <w:sz w:val="24"/>
          <w:szCs w:val="24"/>
          <w:lang w:eastAsia="ko-KR"/>
        </w:rPr>
        <w:t>W</w:t>
      </w:r>
      <w:r w:rsidRPr="00513F60">
        <w:rPr>
          <w:rFonts w:ascii="Times New Roman" w:hAnsi="Times New Roman" w:cs="Times New Roman"/>
          <w:b/>
          <w:i/>
          <w:kern w:val="16"/>
          <w:sz w:val="24"/>
          <w:szCs w:val="24"/>
          <w:lang w:eastAsia="ko-KR"/>
        </w:rPr>
        <w:t>ord2vec</w:t>
      </w:r>
    </w:p>
    <w:p w14:paraId="095C490D" w14:textId="77777777" w:rsidR="00513F60" w:rsidRPr="00513F60" w:rsidRDefault="00513F60" w:rsidP="00513F60">
      <w:pPr>
        <w:spacing w:before="240" w:line="480" w:lineRule="auto"/>
        <w:rPr>
          <w:rFonts w:ascii="Times New Roman" w:hAnsi="Times New Roman" w:cs="Times New Roman"/>
          <w:bCs/>
          <w:iCs/>
          <w:kern w:val="16"/>
          <w:sz w:val="24"/>
          <w:szCs w:val="24"/>
          <w:lang w:eastAsia="ko-KR"/>
        </w:rPr>
      </w:pPr>
      <w:r w:rsidRPr="00513F60">
        <w:rPr>
          <w:rFonts w:ascii="Times New Roman" w:hAnsi="Times New Roman" w:cs="Times New Roman"/>
          <w:bCs/>
          <w:iCs/>
          <w:kern w:val="16"/>
          <w:sz w:val="24"/>
          <w:szCs w:val="24"/>
          <w:lang w:eastAsia="ko-KR"/>
        </w:rPr>
        <w:t>Retrieve similar words by cosine similarity</w:t>
      </w:r>
    </w:p>
    <w:p w14:paraId="5AB67D9A" w14:textId="3B8F93CE" w:rsidR="00513F60" w:rsidRPr="00AD1B7C" w:rsidRDefault="00513F60" w:rsidP="00AD1B7C">
      <w:pPr>
        <w:pStyle w:val="Tabletitle"/>
        <w:rPr>
          <w:lang w:eastAsia="ko-KR"/>
        </w:rPr>
      </w:pPr>
      <w:r w:rsidRPr="00AD1B7C">
        <w:rPr>
          <w:lang w:eastAsia="ko-KR"/>
        </w:rPr>
        <w:t xml:space="preserve">Table </w:t>
      </w:r>
      <w:r w:rsidRPr="00AD1B7C">
        <w:rPr>
          <w:lang w:eastAsia="ko-KR"/>
        </w:rPr>
        <w:fldChar w:fldCharType="begin"/>
      </w:r>
      <w:r w:rsidRPr="00AD1B7C">
        <w:rPr>
          <w:lang w:eastAsia="ko-KR"/>
        </w:rPr>
        <w:instrText xml:space="preserve"> SEQ Table \* ARABIC </w:instrText>
      </w:r>
      <w:r w:rsidRPr="00AD1B7C">
        <w:rPr>
          <w:lang w:eastAsia="ko-KR"/>
        </w:rPr>
        <w:fldChar w:fldCharType="separate"/>
      </w:r>
      <w:r w:rsidR="00923107">
        <w:rPr>
          <w:noProof/>
          <w:lang w:eastAsia="ko-KR"/>
        </w:rPr>
        <w:t>2</w:t>
      </w:r>
      <w:r w:rsidRPr="00AD1B7C">
        <w:rPr>
          <w:lang w:eastAsia="ko-KR"/>
        </w:rPr>
        <w:fldChar w:fldCharType="end"/>
      </w:r>
      <w:r w:rsidRPr="00AD1B7C">
        <w:rPr>
          <w:lang w:eastAsia="ko-KR"/>
        </w:rPr>
        <w:t>.</w:t>
      </w:r>
      <w:r w:rsidR="00AD1B7C" w:rsidRPr="00AD1B7C">
        <w:rPr>
          <w:lang w:eastAsia="ko-KR"/>
        </w:rPr>
        <w:t xml:space="preserve"> Similarity between keywords</w:t>
      </w:r>
    </w:p>
    <w:tbl>
      <w:tblPr>
        <w:tblW w:w="8748" w:type="dxa"/>
        <w:jc w:val="center"/>
        <w:tblLook w:val="04A0" w:firstRow="1" w:lastRow="0" w:firstColumn="1" w:lastColumn="0" w:noHBand="0" w:noVBand="1"/>
      </w:tblPr>
      <w:tblGrid>
        <w:gridCol w:w="5708"/>
        <w:gridCol w:w="3040"/>
      </w:tblGrid>
      <w:tr w:rsidR="00513F60" w:rsidRPr="00E53C55" w14:paraId="1018FAF8" w14:textId="77777777" w:rsidTr="00AD1B7C">
        <w:trPr>
          <w:trHeight w:val="765"/>
          <w:jc w:val="center"/>
        </w:trPr>
        <w:tc>
          <w:tcPr>
            <w:tcW w:w="5708" w:type="dxa"/>
            <w:tcBorders>
              <w:top w:val="single" w:sz="4" w:space="0" w:color="auto"/>
              <w:bottom w:val="single" w:sz="4" w:space="0" w:color="auto"/>
            </w:tcBorders>
            <w:shd w:val="clear" w:color="auto" w:fill="auto"/>
            <w:noWrap/>
            <w:vAlign w:val="center"/>
            <w:hideMark/>
          </w:tcPr>
          <w:p w14:paraId="1CD5EC1A" w14:textId="7397F901" w:rsidR="00513F60" w:rsidRPr="00982CE9" w:rsidRDefault="00AD1B7C"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Relationship between keywords</w:t>
            </w:r>
          </w:p>
        </w:tc>
        <w:tc>
          <w:tcPr>
            <w:tcW w:w="3040" w:type="dxa"/>
            <w:tcBorders>
              <w:top w:val="single" w:sz="4" w:space="0" w:color="auto"/>
              <w:bottom w:val="single" w:sz="4" w:space="0" w:color="auto"/>
            </w:tcBorders>
            <w:shd w:val="clear" w:color="auto" w:fill="auto"/>
            <w:noWrap/>
            <w:vAlign w:val="center"/>
            <w:hideMark/>
          </w:tcPr>
          <w:p w14:paraId="55CF6315"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Similarity</w:t>
            </w:r>
          </w:p>
        </w:tc>
      </w:tr>
      <w:tr w:rsidR="00513F60" w:rsidRPr="00E53C55" w14:paraId="3202981C" w14:textId="77777777" w:rsidTr="00AD1B7C">
        <w:trPr>
          <w:trHeight w:val="401"/>
          <w:jc w:val="center"/>
        </w:trPr>
        <w:tc>
          <w:tcPr>
            <w:tcW w:w="5708" w:type="dxa"/>
            <w:tcBorders>
              <w:top w:val="single" w:sz="4" w:space="0" w:color="auto"/>
            </w:tcBorders>
            <w:shd w:val="clear" w:color="auto" w:fill="auto"/>
            <w:noWrap/>
            <w:vAlign w:val="center"/>
            <w:hideMark/>
          </w:tcPr>
          <w:p w14:paraId="2960A382"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p>
        </w:tc>
        <w:tc>
          <w:tcPr>
            <w:tcW w:w="3040" w:type="dxa"/>
            <w:tcBorders>
              <w:top w:val="single" w:sz="4" w:space="0" w:color="auto"/>
            </w:tcBorders>
            <w:shd w:val="clear" w:color="auto" w:fill="auto"/>
            <w:noWrap/>
            <w:vAlign w:val="center"/>
            <w:hideMark/>
          </w:tcPr>
          <w:p w14:paraId="7B6D7A87"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0.554</w:t>
            </w:r>
          </w:p>
        </w:tc>
      </w:tr>
      <w:tr w:rsidR="00513F60" w:rsidRPr="00E53C55" w14:paraId="0BB9A33C" w14:textId="77777777" w:rsidTr="00AD1B7C">
        <w:trPr>
          <w:trHeight w:val="401"/>
          <w:jc w:val="center"/>
        </w:trPr>
        <w:tc>
          <w:tcPr>
            <w:tcW w:w="5708" w:type="dxa"/>
            <w:shd w:val="clear" w:color="auto" w:fill="auto"/>
            <w:noWrap/>
            <w:vAlign w:val="center"/>
            <w:hideMark/>
          </w:tcPr>
          <w:p w14:paraId="289248CF"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Fire</w:t>
            </w:r>
          </w:p>
        </w:tc>
        <w:tc>
          <w:tcPr>
            <w:tcW w:w="3040" w:type="dxa"/>
            <w:shd w:val="clear" w:color="auto" w:fill="auto"/>
            <w:noWrap/>
            <w:vAlign w:val="center"/>
            <w:hideMark/>
          </w:tcPr>
          <w:p w14:paraId="0EFFF07D"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0.525</w:t>
            </w:r>
          </w:p>
        </w:tc>
      </w:tr>
      <w:tr w:rsidR="00513F60" w:rsidRPr="00E53C55" w14:paraId="6D51D9DE" w14:textId="77777777" w:rsidTr="00AD1B7C">
        <w:trPr>
          <w:trHeight w:val="401"/>
          <w:jc w:val="center"/>
        </w:trPr>
        <w:tc>
          <w:tcPr>
            <w:tcW w:w="5708" w:type="dxa"/>
            <w:shd w:val="clear" w:color="auto" w:fill="auto"/>
            <w:noWrap/>
            <w:vAlign w:val="center"/>
            <w:hideMark/>
          </w:tcPr>
          <w:p w14:paraId="6BB7F4A2"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People</w:t>
            </w:r>
          </w:p>
        </w:tc>
        <w:tc>
          <w:tcPr>
            <w:tcW w:w="3040" w:type="dxa"/>
            <w:shd w:val="clear" w:color="auto" w:fill="auto"/>
            <w:noWrap/>
            <w:vAlign w:val="center"/>
            <w:hideMark/>
          </w:tcPr>
          <w:p w14:paraId="0B30E1C4" w14:textId="093F6A73"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w:t>
            </w:r>
            <w:r w:rsidR="00AD1B7C" w:rsidRPr="00982CE9">
              <w:rPr>
                <w:rFonts w:ascii="Times New Roman" w:eastAsia="Times New Roman" w:hAnsi="Times New Roman" w:cs="Times New Roman"/>
                <w:color w:val="000000"/>
                <w:sz w:val="24"/>
                <w:szCs w:val="24"/>
                <w:lang w:eastAsia="ko-KR"/>
              </w:rPr>
              <w:t xml:space="preserve"> </w:t>
            </w:r>
            <w:r w:rsidRPr="00982CE9">
              <w:rPr>
                <w:rFonts w:ascii="Times New Roman" w:eastAsia="Times New Roman" w:hAnsi="Times New Roman" w:cs="Times New Roman"/>
                <w:color w:val="000000"/>
                <w:sz w:val="24"/>
                <w:szCs w:val="24"/>
                <w:lang w:eastAsia="ko-KR"/>
              </w:rPr>
              <w:t>0.144</w:t>
            </w:r>
          </w:p>
        </w:tc>
      </w:tr>
      <w:tr w:rsidR="00513F60" w:rsidRPr="00E53C55" w14:paraId="78009563" w14:textId="77777777" w:rsidTr="00AD1B7C">
        <w:trPr>
          <w:trHeight w:val="401"/>
          <w:jc w:val="center"/>
        </w:trPr>
        <w:tc>
          <w:tcPr>
            <w:tcW w:w="5708" w:type="dxa"/>
            <w:shd w:val="clear" w:color="auto" w:fill="auto"/>
            <w:noWrap/>
            <w:vAlign w:val="center"/>
            <w:hideMark/>
          </w:tcPr>
          <w:p w14:paraId="7820064B"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040" w:type="dxa"/>
            <w:shd w:val="clear" w:color="auto" w:fill="auto"/>
            <w:noWrap/>
            <w:vAlign w:val="center"/>
            <w:hideMark/>
          </w:tcPr>
          <w:p w14:paraId="7F9E53C4"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0.443</w:t>
            </w:r>
          </w:p>
        </w:tc>
      </w:tr>
      <w:tr w:rsidR="00513F60" w:rsidRPr="00E53C55" w14:paraId="40D10DF2" w14:textId="77777777" w:rsidTr="00AD1B7C">
        <w:trPr>
          <w:trHeight w:val="401"/>
          <w:jc w:val="center"/>
        </w:trPr>
        <w:tc>
          <w:tcPr>
            <w:tcW w:w="5708" w:type="dxa"/>
            <w:shd w:val="clear" w:color="auto" w:fill="auto"/>
            <w:noWrap/>
            <w:vAlign w:val="center"/>
            <w:hideMark/>
          </w:tcPr>
          <w:p w14:paraId="496FFBAA"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Collapse and Fell</w:t>
            </w:r>
          </w:p>
        </w:tc>
        <w:tc>
          <w:tcPr>
            <w:tcW w:w="3040" w:type="dxa"/>
            <w:shd w:val="clear" w:color="auto" w:fill="auto"/>
            <w:noWrap/>
            <w:vAlign w:val="center"/>
            <w:hideMark/>
          </w:tcPr>
          <w:p w14:paraId="6816769B"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0.951</w:t>
            </w:r>
          </w:p>
        </w:tc>
      </w:tr>
      <w:tr w:rsidR="00513F60" w:rsidRPr="00E53C55" w14:paraId="7C59E191" w14:textId="77777777" w:rsidTr="00AD1B7C">
        <w:trPr>
          <w:trHeight w:val="401"/>
          <w:jc w:val="center"/>
        </w:trPr>
        <w:tc>
          <w:tcPr>
            <w:tcW w:w="5708" w:type="dxa"/>
            <w:shd w:val="clear" w:color="auto" w:fill="auto"/>
            <w:noWrap/>
            <w:vAlign w:val="center"/>
            <w:hideMark/>
          </w:tcPr>
          <w:p w14:paraId="2F10DD7F"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Collapse and People</w:t>
            </w:r>
          </w:p>
        </w:tc>
        <w:tc>
          <w:tcPr>
            <w:tcW w:w="3040" w:type="dxa"/>
            <w:shd w:val="clear" w:color="auto" w:fill="auto"/>
            <w:noWrap/>
            <w:vAlign w:val="center"/>
            <w:hideMark/>
          </w:tcPr>
          <w:p w14:paraId="350E3026" w14:textId="5F4E19DF"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0.51</w:t>
            </w:r>
            <w:r w:rsidR="00AD1B7C" w:rsidRPr="00982CE9">
              <w:rPr>
                <w:rFonts w:ascii="Times New Roman" w:eastAsia="Times New Roman" w:hAnsi="Times New Roman" w:cs="Times New Roman"/>
                <w:color w:val="000000"/>
                <w:sz w:val="24"/>
                <w:szCs w:val="24"/>
                <w:lang w:eastAsia="ko-KR"/>
              </w:rPr>
              <w:t>0</w:t>
            </w:r>
          </w:p>
        </w:tc>
      </w:tr>
      <w:tr w:rsidR="00513F60" w:rsidRPr="00E53C55" w14:paraId="39CFC701" w14:textId="77777777" w:rsidTr="00AD1B7C">
        <w:trPr>
          <w:trHeight w:val="401"/>
          <w:jc w:val="center"/>
        </w:trPr>
        <w:tc>
          <w:tcPr>
            <w:tcW w:w="5708" w:type="dxa"/>
            <w:shd w:val="clear" w:color="auto" w:fill="auto"/>
            <w:noWrap/>
            <w:vAlign w:val="center"/>
            <w:hideMark/>
          </w:tcPr>
          <w:p w14:paraId="1F2F679F"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p>
        </w:tc>
        <w:tc>
          <w:tcPr>
            <w:tcW w:w="3040" w:type="dxa"/>
            <w:shd w:val="clear" w:color="auto" w:fill="auto"/>
            <w:noWrap/>
            <w:vAlign w:val="center"/>
            <w:hideMark/>
          </w:tcPr>
          <w:p w14:paraId="78A7009F"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0.691</w:t>
            </w:r>
          </w:p>
        </w:tc>
      </w:tr>
      <w:tr w:rsidR="00513F60" w:rsidRPr="00E53C55" w14:paraId="3F64F847" w14:textId="77777777" w:rsidTr="00AD1B7C">
        <w:trPr>
          <w:trHeight w:val="401"/>
          <w:jc w:val="center"/>
        </w:trPr>
        <w:tc>
          <w:tcPr>
            <w:tcW w:w="5708" w:type="dxa"/>
            <w:shd w:val="clear" w:color="auto" w:fill="auto"/>
            <w:noWrap/>
            <w:vAlign w:val="center"/>
            <w:hideMark/>
          </w:tcPr>
          <w:p w14:paraId="731232EC"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040" w:type="dxa"/>
            <w:shd w:val="clear" w:color="auto" w:fill="auto"/>
            <w:noWrap/>
            <w:vAlign w:val="center"/>
            <w:hideMark/>
          </w:tcPr>
          <w:p w14:paraId="1C388577"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0.728</w:t>
            </w:r>
          </w:p>
        </w:tc>
      </w:tr>
      <w:tr w:rsidR="00513F60" w:rsidRPr="00E53C55" w14:paraId="0B09B6DE" w14:textId="77777777" w:rsidTr="00AD1B7C">
        <w:trPr>
          <w:trHeight w:val="401"/>
          <w:jc w:val="center"/>
        </w:trPr>
        <w:tc>
          <w:tcPr>
            <w:tcW w:w="5708" w:type="dxa"/>
            <w:shd w:val="clear" w:color="auto" w:fill="auto"/>
            <w:noWrap/>
            <w:vAlign w:val="center"/>
            <w:hideMark/>
          </w:tcPr>
          <w:p w14:paraId="1F9591AA"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040" w:type="dxa"/>
            <w:shd w:val="clear" w:color="auto" w:fill="auto"/>
            <w:noWrap/>
            <w:vAlign w:val="center"/>
            <w:hideMark/>
          </w:tcPr>
          <w:p w14:paraId="4801E061"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0.331</w:t>
            </w:r>
          </w:p>
        </w:tc>
      </w:tr>
      <w:tr w:rsidR="00513F60" w:rsidRPr="00E53C55" w14:paraId="4DAA99F0" w14:textId="77777777" w:rsidTr="00AD1B7C">
        <w:trPr>
          <w:trHeight w:val="401"/>
          <w:jc w:val="center"/>
        </w:trPr>
        <w:tc>
          <w:tcPr>
            <w:tcW w:w="5708" w:type="dxa"/>
            <w:tcBorders>
              <w:bottom w:val="single" w:sz="4" w:space="0" w:color="auto"/>
            </w:tcBorders>
            <w:shd w:val="clear" w:color="auto" w:fill="auto"/>
            <w:noWrap/>
            <w:vAlign w:val="center"/>
            <w:hideMark/>
          </w:tcPr>
          <w:p w14:paraId="0EB91D05" w14:textId="5ECE1D84" w:rsidR="00513F60" w:rsidRPr="00982CE9" w:rsidRDefault="00AD1B7C"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w:t>
            </w:r>
            <w:r w:rsidR="00513F60" w:rsidRPr="00982CE9">
              <w:rPr>
                <w:rFonts w:ascii="Times New Roman" w:eastAsia="Times New Roman" w:hAnsi="Times New Roman" w:cs="Times New Roman"/>
                <w:color w:val="000000"/>
                <w:sz w:val="24"/>
                <w:szCs w:val="24"/>
                <w:lang w:eastAsia="ko-KR"/>
              </w:rPr>
              <w:t xml:space="preserve">eople and </w:t>
            </w:r>
            <w:r w:rsidRPr="00982CE9">
              <w:rPr>
                <w:rFonts w:ascii="Times New Roman" w:eastAsia="Times New Roman" w:hAnsi="Times New Roman" w:cs="Times New Roman"/>
                <w:color w:val="000000"/>
                <w:sz w:val="24"/>
                <w:szCs w:val="24"/>
                <w:lang w:eastAsia="ko-KR"/>
              </w:rPr>
              <w:t>F</w:t>
            </w:r>
            <w:r w:rsidR="00513F60" w:rsidRPr="00982CE9">
              <w:rPr>
                <w:rFonts w:ascii="Times New Roman" w:eastAsia="Times New Roman" w:hAnsi="Times New Roman" w:cs="Times New Roman"/>
                <w:color w:val="000000"/>
                <w:sz w:val="24"/>
                <w:szCs w:val="24"/>
                <w:lang w:eastAsia="ko-KR"/>
              </w:rPr>
              <w:t>ell</w:t>
            </w:r>
          </w:p>
        </w:tc>
        <w:tc>
          <w:tcPr>
            <w:tcW w:w="3040" w:type="dxa"/>
            <w:tcBorders>
              <w:bottom w:val="single" w:sz="4" w:space="0" w:color="auto"/>
            </w:tcBorders>
            <w:shd w:val="clear" w:color="auto" w:fill="auto"/>
            <w:noWrap/>
            <w:vAlign w:val="center"/>
            <w:hideMark/>
          </w:tcPr>
          <w:p w14:paraId="6E9B0F65"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0.486</w:t>
            </w:r>
          </w:p>
        </w:tc>
      </w:tr>
    </w:tbl>
    <w:p w14:paraId="28649C4C" w14:textId="77777777" w:rsidR="00513F60" w:rsidRPr="00513F60" w:rsidRDefault="00513F60" w:rsidP="00513F60">
      <w:pPr>
        <w:spacing w:after="0" w:line="480" w:lineRule="auto"/>
        <w:ind w:firstLine="360"/>
        <w:rPr>
          <w:rFonts w:ascii="Times New Roman" w:hAnsi="Times New Roman" w:cs="Times New Roman"/>
          <w:sz w:val="24"/>
          <w:szCs w:val="24"/>
        </w:rPr>
      </w:pPr>
    </w:p>
    <w:p w14:paraId="76D7AA3A" w14:textId="39B052C3" w:rsidR="00923107" w:rsidRPr="00923107" w:rsidRDefault="00923107" w:rsidP="00923107">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Pr>
          <w:lang w:eastAsia="ko-KR"/>
        </w:rPr>
        <w:t>3</w:t>
      </w:r>
      <w:r>
        <w:rPr>
          <w:lang w:eastAsia="ko-KR"/>
        </w:rPr>
        <w:fldChar w:fldCharType="end"/>
      </w:r>
      <w:r>
        <w:rPr>
          <w:lang w:eastAsia="ko-KR"/>
        </w:rPr>
        <w:t xml:space="preserve">. </w:t>
      </w:r>
      <w:r w:rsidRPr="00923107">
        <w:rPr>
          <w:lang w:eastAsia="ko-KR"/>
        </w:rPr>
        <w:t>Top 20 list of similar words of keywords</w:t>
      </w:r>
      <w:r w:rsidR="00982CE9">
        <w:rPr>
          <w:lang w:eastAsia="ko-KR"/>
        </w:rPr>
        <w:t xml:space="preserve"> (this is example / not a final version)</w:t>
      </w:r>
    </w:p>
    <w:p w14:paraId="1A626478" w14:textId="3EF212DE" w:rsidR="00513F60" w:rsidRDefault="00923107" w:rsidP="00923107">
      <w:pPr>
        <w:spacing w:after="0" w:line="480" w:lineRule="auto"/>
        <w:ind w:firstLine="360"/>
        <w:jc w:val="center"/>
        <w:rPr>
          <w:rFonts w:ascii="Times New Roman" w:hAnsi="Times New Roman" w:cs="Times New Roman"/>
          <w:b/>
          <w:bCs/>
          <w:i/>
          <w:iCs/>
          <w:sz w:val="24"/>
          <w:szCs w:val="24"/>
        </w:rPr>
      </w:pPr>
      <w:r>
        <w:rPr>
          <w:noProof/>
          <w:lang w:eastAsia="ko-KR"/>
        </w:rPr>
        <w:drawing>
          <wp:inline distT="0" distB="0" distL="0" distR="0" wp14:anchorId="08A8389E" wp14:editId="7EDD9B21">
            <wp:extent cx="2895600" cy="376612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20_sim_word.pdf"/>
                    <pic:cNvPicPr/>
                  </pic:nvPicPr>
                  <pic:blipFill rotWithShape="1">
                    <a:blip r:embed="rId13">
                      <a:extLst>
                        <a:ext uri="{28A0092B-C50C-407E-A947-70E740481C1C}">
                          <a14:useLocalDpi xmlns:a14="http://schemas.microsoft.com/office/drawing/2010/main" val="0"/>
                        </a:ext>
                      </a:extLst>
                    </a:blip>
                    <a:srcRect l="8274" t="7928" r="32333" b="32379"/>
                    <a:stretch/>
                  </pic:blipFill>
                  <pic:spPr bwMode="auto">
                    <a:xfrm>
                      <a:off x="0" y="0"/>
                      <a:ext cx="2905986" cy="3779634"/>
                    </a:xfrm>
                    <a:prstGeom prst="rect">
                      <a:avLst/>
                    </a:prstGeom>
                    <a:ln>
                      <a:noFill/>
                    </a:ln>
                    <a:extLst>
                      <a:ext uri="{53640926-AAD7-44D8-BBD7-CCE9431645EC}">
                        <a14:shadowObscured xmlns:a14="http://schemas.microsoft.com/office/drawing/2010/main"/>
                      </a:ext>
                    </a:extLst>
                  </pic:spPr>
                </pic:pic>
              </a:graphicData>
            </a:graphic>
          </wp:inline>
        </w:drawing>
      </w:r>
      <w:r w:rsidR="00513F60">
        <w:rPr>
          <w:rFonts w:ascii="Times New Roman" w:hAnsi="Times New Roman" w:cs="Times New Roman"/>
          <w:b/>
          <w:bCs/>
          <w:i/>
          <w:iCs/>
          <w:sz w:val="24"/>
          <w:szCs w:val="24"/>
        </w:rPr>
        <w:br w:type="page"/>
      </w:r>
    </w:p>
    <w:p w14:paraId="7C59DF9A" w14:textId="2A397921" w:rsidR="0070521C" w:rsidRPr="00AD1B7C" w:rsidRDefault="00513F60" w:rsidP="00AD1B7C">
      <w:pPr>
        <w:keepNext/>
        <w:spacing w:before="240" w:line="480" w:lineRule="auto"/>
        <w:rPr>
          <w:rFonts w:ascii="Times New Roman" w:hAnsi="Times New Roman" w:cs="Times New Roman"/>
          <w:b/>
          <w:bCs/>
          <w:i/>
          <w:iCs/>
          <w:sz w:val="24"/>
          <w:szCs w:val="24"/>
        </w:rPr>
      </w:pPr>
      <w:r w:rsidRPr="00AD1B7C">
        <w:rPr>
          <w:rFonts w:ascii="Times New Roman" w:hAnsi="Times New Roman" w:cs="Times New Roman"/>
          <w:b/>
          <w:bCs/>
          <w:i/>
          <w:iCs/>
          <w:sz w:val="24"/>
          <w:szCs w:val="24"/>
        </w:rPr>
        <w:lastRenderedPageBreak/>
        <w:t>Visualizing with UMAP</w:t>
      </w:r>
    </w:p>
    <w:p w14:paraId="540B1AA8" w14:textId="77777777" w:rsidR="00AD1B7C" w:rsidRDefault="00605ABC" w:rsidP="00144D94">
      <w:pPr>
        <w:keepNext/>
        <w:spacing w:before="240" w:after="0" w:line="480" w:lineRule="auto"/>
        <w:jc w:val="center"/>
      </w:pPr>
      <w:r>
        <w:rPr>
          <w:noProof/>
        </w:rPr>
        <w:drawing>
          <wp:inline distT="0" distB="0" distL="0" distR="0" wp14:anchorId="41B227A1" wp14:editId="1F6722BB">
            <wp:extent cx="5853220" cy="3438525"/>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4" cstate="print">
                      <a:extLst>
                        <a:ext uri="{28A0092B-C50C-407E-A947-70E740481C1C}">
                          <a14:useLocalDpi xmlns:a14="http://schemas.microsoft.com/office/drawing/2010/main" val="0"/>
                        </a:ext>
                      </a:extLst>
                    </a:blip>
                    <a:srcRect l="11811" t="11417" r="9312" b="11360"/>
                    <a:stretch/>
                  </pic:blipFill>
                  <pic:spPr bwMode="auto">
                    <a:xfrm>
                      <a:off x="0" y="0"/>
                      <a:ext cx="5882784" cy="3455893"/>
                    </a:xfrm>
                    <a:prstGeom prst="rect">
                      <a:avLst/>
                    </a:prstGeom>
                    <a:ln>
                      <a:noFill/>
                    </a:ln>
                    <a:extLst>
                      <a:ext uri="{53640926-AAD7-44D8-BBD7-CCE9431645EC}">
                        <a14:shadowObscured xmlns:a14="http://schemas.microsoft.com/office/drawing/2010/main"/>
                      </a:ext>
                    </a:extLst>
                  </pic:spPr>
                </pic:pic>
              </a:graphicData>
            </a:graphic>
          </wp:inline>
        </w:drawing>
      </w:r>
    </w:p>
    <w:p w14:paraId="3FE4A964" w14:textId="4AF9BD69" w:rsidR="00AB0235" w:rsidRPr="00AD1B7C" w:rsidRDefault="00AD1B7C" w:rsidP="00AD1B7C">
      <w:pPr>
        <w:pStyle w:val="Caption"/>
        <w:jc w:val="center"/>
        <w:rPr>
          <w:rFonts w:ascii="Times New Roman" w:hAnsi="Times New Roman"/>
          <w:b w:val="0"/>
          <w:bCs w:val="0"/>
          <w:sz w:val="24"/>
          <w:szCs w:val="24"/>
        </w:rPr>
      </w:pPr>
      <w:r w:rsidRPr="00AD1B7C">
        <w:rPr>
          <w:rFonts w:ascii="Times New Roman" w:hAnsi="Times New Roman"/>
          <w:b w:val="0"/>
          <w:bCs w:val="0"/>
          <w:sz w:val="24"/>
          <w:szCs w:val="24"/>
        </w:rPr>
        <w:t xml:space="preserve">Figure </w:t>
      </w:r>
      <w:r w:rsidRPr="00AD1B7C">
        <w:rPr>
          <w:rFonts w:ascii="Times New Roman" w:hAnsi="Times New Roman"/>
          <w:b w:val="0"/>
          <w:bCs w:val="0"/>
          <w:sz w:val="24"/>
          <w:szCs w:val="24"/>
        </w:rPr>
        <w:fldChar w:fldCharType="begin"/>
      </w:r>
      <w:r w:rsidRPr="00AD1B7C">
        <w:rPr>
          <w:rFonts w:ascii="Times New Roman" w:hAnsi="Times New Roman"/>
          <w:b w:val="0"/>
          <w:bCs w:val="0"/>
          <w:sz w:val="24"/>
          <w:szCs w:val="24"/>
        </w:rPr>
        <w:instrText xml:space="preserve"> SEQ Figure \* ARABIC </w:instrText>
      </w:r>
      <w:r w:rsidRPr="00AD1B7C">
        <w:rPr>
          <w:rFonts w:ascii="Times New Roman" w:hAnsi="Times New Roman"/>
          <w:b w:val="0"/>
          <w:bCs w:val="0"/>
          <w:sz w:val="24"/>
          <w:szCs w:val="24"/>
        </w:rPr>
        <w:fldChar w:fldCharType="separate"/>
      </w:r>
      <w:r w:rsidR="00144D94">
        <w:rPr>
          <w:rFonts w:ascii="Times New Roman" w:hAnsi="Times New Roman"/>
          <w:b w:val="0"/>
          <w:bCs w:val="0"/>
          <w:noProof/>
          <w:sz w:val="24"/>
          <w:szCs w:val="24"/>
        </w:rPr>
        <w:t>3</w:t>
      </w:r>
      <w:r w:rsidRPr="00AD1B7C">
        <w:rPr>
          <w:rFonts w:ascii="Times New Roman" w:hAnsi="Times New Roman"/>
          <w:b w:val="0"/>
          <w:bCs w:val="0"/>
          <w:sz w:val="24"/>
          <w:szCs w:val="24"/>
        </w:rPr>
        <w:fldChar w:fldCharType="end"/>
      </w:r>
      <w:r w:rsidRPr="00AD1B7C">
        <w:rPr>
          <w:rFonts w:ascii="Times New Roman" w:hAnsi="Times New Roman"/>
          <w:b w:val="0"/>
          <w:bCs w:val="0"/>
          <w:sz w:val="24"/>
          <w:szCs w:val="24"/>
        </w:rPr>
        <w:t xml:space="preserve">. word2vec result overview with </w:t>
      </w:r>
      <w:r w:rsidR="00144D94">
        <w:rPr>
          <w:rFonts w:ascii="Times New Roman" w:hAnsi="Times New Roman"/>
          <w:b w:val="0"/>
          <w:bCs w:val="0"/>
          <w:sz w:val="24"/>
          <w:szCs w:val="24"/>
        </w:rPr>
        <w:t>UMAP</w:t>
      </w:r>
    </w:p>
    <w:p w14:paraId="3D9FE0F9" w14:textId="77777777" w:rsidR="00AD1B7C" w:rsidRDefault="00AD1B7C" w:rsidP="00605ABC">
      <w:pPr>
        <w:rPr>
          <w:lang w:eastAsia="ko-KR"/>
        </w:rPr>
      </w:pPr>
    </w:p>
    <w:p w14:paraId="2F2A82BD" w14:textId="77777777" w:rsidR="00AD1B7C" w:rsidRDefault="00AD1B7C" w:rsidP="00605ABC">
      <w:pPr>
        <w:rPr>
          <w:lang w:eastAsia="ko-KR"/>
        </w:rPr>
      </w:pPr>
    </w:p>
    <w:p w14:paraId="1B7A83DF" w14:textId="77777777" w:rsidR="00144D94" w:rsidRDefault="00144D94">
      <w:pPr>
        <w:rPr>
          <w:rFonts w:ascii="Times New Roman" w:hAnsi="Times New Roman" w:cs="Times New Roman"/>
          <w:sz w:val="24"/>
          <w:szCs w:val="24"/>
          <w:lang w:eastAsia="ko-KR"/>
        </w:rPr>
      </w:pPr>
      <w:r>
        <w:rPr>
          <w:rFonts w:ascii="Times New Roman" w:hAnsi="Times New Roman" w:cs="Times New Roman"/>
          <w:sz w:val="24"/>
          <w:szCs w:val="24"/>
          <w:lang w:eastAsia="ko-KR"/>
        </w:rPr>
        <w:br w:type="page"/>
      </w:r>
    </w:p>
    <w:p w14:paraId="43815170" w14:textId="2613E6AA" w:rsidR="00AB0235" w:rsidRPr="00AD1B7C" w:rsidRDefault="00AB0235" w:rsidP="00605ABC">
      <w:pPr>
        <w:rPr>
          <w:rFonts w:ascii="Times New Roman" w:hAnsi="Times New Roman" w:cs="Times New Roman"/>
          <w:sz w:val="24"/>
          <w:szCs w:val="24"/>
          <w:lang w:eastAsia="ko-KR"/>
        </w:rPr>
      </w:pPr>
      <w:r w:rsidRPr="00AD1B7C">
        <w:rPr>
          <w:rFonts w:ascii="Times New Roman" w:hAnsi="Times New Roman" w:cs="Times New Roman"/>
          <w:sz w:val="24"/>
          <w:szCs w:val="24"/>
          <w:lang w:eastAsia="ko-KR"/>
        </w:rPr>
        <w:lastRenderedPageBreak/>
        <w:t>Subgraphs for keywords</w:t>
      </w:r>
      <w:r w:rsidR="00144D94">
        <w:rPr>
          <w:rFonts w:ascii="Times New Roman" w:hAnsi="Times New Roman" w:cs="Times New Roman"/>
          <w:sz w:val="24"/>
          <w:szCs w:val="24"/>
          <w:lang w:eastAsia="ko-KR"/>
        </w:rPr>
        <w:t xml:space="preserve"> / </w:t>
      </w:r>
      <w:r w:rsidR="00144D94" w:rsidRPr="00144D94">
        <w:rPr>
          <w:rFonts w:ascii="Times New Roman" w:hAnsi="Times New Roman" w:cs="Times New Roman"/>
          <w:sz w:val="24"/>
          <w:szCs w:val="24"/>
          <w:lang w:eastAsia="ko-KR"/>
        </w:rPr>
        <w:t>shows graph confining the scope of keywords.</w:t>
      </w:r>
    </w:p>
    <w:p w14:paraId="382F34ED" w14:textId="3C0687D3" w:rsidR="00144D94" w:rsidRPr="00144D94" w:rsidRDefault="00B15DE8" w:rsidP="00144D94">
      <w:pPr>
        <w:keepNext/>
        <w:spacing w:after="0"/>
        <w:jc w:val="center"/>
      </w:pPr>
      <w:r>
        <w:rPr>
          <w:rFonts w:hint="eastAsia"/>
          <w:noProof/>
          <w:lang w:eastAsia="ko-KR"/>
        </w:rPr>
        <w:drawing>
          <wp:inline distT="0" distB="0" distL="0" distR="0" wp14:anchorId="4EB4F4E5" wp14:editId="61141FD0">
            <wp:extent cx="4571365" cy="3867150"/>
            <wp:effectExtent l="19050" t="19050" r="19685" b="1905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ilding.jpg"/>
                    <pic:cNvPicPr/>
                  </pic:nvPicPr>
                  <pic:blipFill rotWithShape="1">
                    <a:blip r:embed="rId15" cstate="print">
                      <a:extLst>
                        <a:ext uri="{28A0092B-C50C-407E-A947-70E740481C1C}">
                          <a14:useLocalDpi xmlns:a14="http://schemas.microsoft.com/office/drawing/2010/main" val="0"/>
                        </a:ext>
                      </a:extLst>
                    </a:blip>
                    <a:srcRect t="9339" b="4484"/>
                    <a:stretch/>
                  </pic:blipFill>
                  <pic:spPr bwMode="auto">
                    <a:xfrm>
                      <a:off x="0" y="0"/>
                      <a:ext cx="4572000" cy="3867687"/>
                    </a:xfrm>
                    <a:prstGeom prst="rect">
                      <a:avLst/>
                    </a:prstGeom>
                    <a:ln w="9525" cap="flat" cmpd="sng" algn="ctr">
                      <a:solidFill>
                        <a:srgbClr val="E7E6E6">
                          <a:lumMod val="9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3FA4CD2" w14:textId="35A52771" w:rsidR="00144D94" w:rsidRDefault="00144D94" w:rsidP="00144D94">
      <w:pPr>
        <w:jc w:val="center"/>
        <w:rPr>
          <w:lang w:eastAsia="ko-KR"/>
        </w:rPr>
      </w:pPr>
      <w:r>
        <w:rPr>
          <w:rFonts w:hint="eastAsia"/>
          <w:noProof/>
          <w:lang w:eastAsia="ko-KR"/>
        </w:rPr>
        <w:drawing>
          <wp:inline distT="0" distB="0" distL="0" distR="0" wp14:anchorId="1BE6F6F7" wp14:editId="6820D9A1">
            <wp:extent cx="4569736" cy="2551430"/>
            <wp:effectExtent l="19050" t="19050" r="21590" b="20320"/>
            <wp:docPr id="17" name="Picture 1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ople.jpg"/>
                    <pic:cNvPicPr/>
                  </pic:nvPicPr>
                  <pic:blipFill rotWithShape="1">
                    <a:blip r:embed="rId16" cstate="print">
                      <a:extLst>
                        <a:ext uri="{28A0092B-C50C-407E-A947-70E740481C1C}">
                          <a14:useLocalDpi xmlns:a14="http://schemas.microsoft.com/office/drawing/2010/main" val="0"/>
                        </a:ext>
                      </a:extLst>
                    </a:blip>
                    <a:srcRect t="27025" b="5936"/>
                    <a:stretch/>
                  </pic:blipFill>
                  <pic:spPr bwMode="auto">
                    <a:xfrm>
                      <a:off x="0" y="0"/>
                      <a:ext cx="4572000" cy="2552694"/>
                    </a:xfrm>
                    <a:prstGeom prst="rect">
                      <a:avLst/>
                    </a:prstGeom>
                    <a:ln w="9525" cap="flat" cmpd="sng" algn="ctr">
                      <a:solidFill>
                        <a:srgbClr val="E7E6E6">
                          <a:lumMod val="9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rFonts w:hint="eastAsia"/>
          <w:noProof/>
          <w:lang w:eastAsia="ko-KR"/>
        </w:rPr>
        <w:drawing>
          <wp:inline distT="0" distB="0" distL="0" distR="0" wp14:anchorId="0F2EC3F2" wp14:editId="101FE58C">
            <wp:extent cx="4571365" cy="1828800"/>
            <wp:effectExtent l="19050" t="19050" r="19685" b="1905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re.jpg"/>
                    <pic:cNvPicPr/>
                  </pic:nvPicPr>
                  <pic:blipFill rotWithShape="1">
                    <a:blip r:embed="rId17" cstate="print">
                      <a:extLst>
                        <a:ext uri="{28A0092B-C50C-407E-A947-70E740481C1C}">
                          <a14:useLocalDpi xmlns:a14="http://schemas.microsoft.com/office/drawing/2010/main" val="0"/>
                        </a:ext>
                      </a:extLst>
                    </a:blip>
                    <a:srcRect l="10001" t="17762" r="2903" b="25396"/>
                    <a:stretch/>
                  </pic:blipFill>
                  <pic:spPr bwMode="auto">
                    <a:xfrm>
                      <a:off x="0" y="0"/>
                      <a:ext cx="4572000" cy="1829054"/>
                    </a:xfrm>
                    <a:prstGeom prst="rect">
                      <a:avLst/>
                    </a:prstGeom>
                    <a:ln w="9525" cap="flat" cmpd="sng" algn="ctr">
                      <a:solidFill>
                        <a:srgbClr val="E7E6E6">
                          <a:lumMod val="9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836EAC" w14:textId="7D163D03" w:rsidR="00144D94" w:rsidRDefault="00144D94" w:rsidP="00144D94">
      <w:pPr>
        <w:spacing w:after="0"/>
        <w:jc w:val="center"/>
        <w:rPr>
          <w:lang w:eastAsia="ko-KR"/>
        </w:rPr>
      </w:pPr>
      <w:r>
        <w:rPr>
          <w:rFonts w:hint="eastAsia"/>
          <w:noProof/>
          <w:lang w:eastAsia="ko-KR"/>
        </w:rPr>
        <w:lastRenderedPageBreak/>
        <w:drawing>
          <wp:inline distT="0" distB="0" distL="0" distR="0" wp14:anchorId="592FA309" wp14:editId="138E6F5B">
            <wp:extent cx="4571365" cy="3829050"/>
            <wp:effectExtent l="19050" t="19050" r="19685" b="1905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llapse.jpg"/>
                    <pic:cNvPicPr/>
                  </pic:nvPicPr>
                  <pic:blipFill rotWithShape="1">
                    <a:blip r:embed="rId18" cstate="print">
                      <a:extLst>
                        <a:ext uri="{28A0092B-C50C-407E-A947-70E740481C1C}">
                          <a14:useLocalDpi xmlns:a14="http://schemas.microsoft.com/office/drawing/2010/main" val="0"/>
                        </a:ext>
                      </a:extLst>
                    </a:blip>
                    <a:srcRect t="3926" b="3233"/>
                    <a:stretch/>
                  </pic:blipFill>
                  <pic:spPr bwMode="auto">
                    <a:xfrm>
                      <a:off x="0" y="0"/>
                      <a:ext cx="4572000" cy="3829582"/>
                    </a:xfrm>
                    <a:prstGeom prst="rect">
                      <a:avLst/>
                    </a:prstGeom>
                    <a:ln w="9525" cap="flat" cmpd="sng" algn="ctr">
                      <a:solidFill>
                        <a:srgbClr val="E7E6E6">
                          <a:lumMod val="9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38DD0A" w14:textId="77777777" w:rsidR="00144D94" w:rsidRDefault="00144D94" w:rsidP="00144D94">
      <w:pPr>
        <w:keepNext/>
        <w:jc w:val="center"/>
      </w:pPr>
      <w:r>
        <w:rPr>
          <w:rFonts w:hint="eastAsia"/>
          <w:noProof/>
          <w:lang w:eastAsia="ko-KR"/>
        </w:rPr>
        <w:drawing>
          <wp:inline distT="0" distB="0" distL="0" distR="0" wp14:anchorId="2DA64DA9" wp14:editId="5FFE04E4">
            <wp:extent cx="4572000" cy="3581400"/>
            <wp:effectExtent l="19050" t="19050" r="19050" b="1905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ll.jpg"/>
                    <pic:cNvPicPr/>
                  </pic:nvPicPr>
                  <pic:blipFill rotWithShape="1">
                    <a:blip r:embed="rId19" cstate="print">
                      <a:extLst>
                        <a:ext uri="{28A0092B-C50C-407E-A947-70E740481C1C}">
                          <a14:useLocalDpi xmlns:a14="http://schemas.microsoft.com/office/drawing/2010/main" val="0"/>
                        </a:ext>
                      </a:extLst>
                    </a:blip>
                    <a:srcRect t="11250" b="10416"/>
                    <a:stretch/>
                  </pic:blipFill>
                  <pic:spPr bwMode="auto">
                    <a:xfrm>
                      <a:off x="0" y="0"/>
                      <a:ext cx="4572000" cy="3581400"/>
                    </a:xfrm>
                    <a:prstGeom prst="rect">
                      <a:avLst/>
                    </a:prstGeom>
                    <a:ln w="9525" cap="flat" cmpd="sng" algn="ctr">
                      <a:solidFill>
                        <a:srgbClr val="E7E6E6">
                          <a:lumMod val="9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00C909" w14:textId="404732FC" w:rsidR="00144D94" w:rsidRPr="00144D94" w:rsidRDefault="00144D94" w:rsidP="00144D94">
      <w:pPr>
        <w:pStyle w:val="Caption"/>
        <w:jc w:val="center"/>
        <w:rPr>
          <w:rFonts w:ascii="Times New Roman" w:hAnsi="Times New Roman"/>
          <w:b w:val="0"/>
          <w:bCs w:val="0"/>
          <w:sz w:val="24"/>
          <w:szCs w:val="24"/>
        </w:rPr>
      </w:pPr>
      <w:r w:rsidRPr="00144D94">
        <w:rPr>
          <w:rFonts w:ascii="Times New Roman" w:hAnsi="Times New Roman"/>
          <w:b w:val="0"/>
          <w:bCs w:val="0"/>
          <w:sz w:val="24"/>
          <w:szCs w:val="24"/>
        </w:rPr>
        <w:t xml:space="preserve">Figure </w:t>
      </w:r>
      <w:r w:rsidRPr="00144D94">
        <w:rPr>
          <w:rFonts w:ascii="Times New Roman" w:hAnsi="Times New Roman"/>
          <w:b w:val="0"/>
          <w:bCs w:val="0"/>
          <w:sz w:val="24"/>
          <w:szCs w:val="24"/>
        </w:rPr>
        <w:fldChar w:fldCharType="begin"/>
      </w:r>
      <w:r w:rsidRPr="00144D94">
        <w:rPr>
          <w:rFonts w:ascii="Times New Roman" w:hAnsi="Times New Roman"/>
          <w:b w:val="0"/>
          <w:bCs w:val="0"/>
          <w:sz w:val="24"/>
          <w:szCs w:val="24"/>
        </w:rPr>
        <w:instrText xml:space="preserve"> SEQ Figure \* ARABIC </w:instrText>
      </w:r>
      <w:r w:rsidRPr="00144D94">
        <w:rPr>
          <w:rFonts w:ascii="Times New Roman" w:hAnsi="Times New Roman"/>
          <w:b w:val="0"/>
          <w:bCs w:val="0"/>
          <w:sz w:val="24"/>
          <w:szCs w:val="24"/>
        </w:rPr>
        <w:fldChar w:fldCharType="separate"/>
      </w:r>
      <w:r w:rsidRPr="00144D94">
        <w:rPr>
          <w:rFonts w:ascii="Times New Roman" w:hAnsi="Times New Roman"/>
          <w:b w:val="0"/>
          <w:bCs w:val="0"/>
          <w:sz w:val="24"/>
          <w:szCs w:val="24"/>
        </w:rPr>
        <w:t>4</w:t>
      </w:r>
      <w:r w:rsidRPr="00144D94">
        <w:rPr>
          <w:rFonts w:ascii="Times New Roman" w:hAnsi="Times New Roman"/>
          <w:b w:val="0"/>
          <w:bCs w:val="0"/>
          <w:sz w:val="24"/>
          <w:szCs w:val="24"/>
        </w:rPr>
        <w:fldChar w:fldCharType="end"/>
      </w:r>
      <w:r w:rsidRPr="00144D94">
        <w:rPr>
          <w:rFonts w:ascii="Times New Roman" w:hAnsi="Times New Roman"/>
          <w:b w:val="0"/>
          <w:bCs w:val="0"/>
          <w:sz w:val="24"/>
          <w:szCs w:val="24"/>
        </w:rPr>
        <w:t>. subgraphs for keywords</w:t>
      </w:r>
    </w:p>
    <w:p w14:paraId="30D5D81A" w14:textId="68F7173C" w:rsidR="00144D94" w:rsidRDefault="00144D94" w:rsidP="00144D94">
      <w:pPr>
        <w:rPr>
          <w:lang w:eastAsia="ko-KR"/>
        </w:rPr>
      </w:pPr>
    </w:p>
    <w:p w14:paraId="6A433721" w14:textId="027800CF" w:rsidR="00144D94" w:rsidRDefault="00144D94" w:rsidP="00144D94">
      <w:pPr>
        <w:rPr>
          <w:lang w:eastAsia="ko-KR"/>
        </w:rPr>
      </w:pPr>
    </w:p>
    <w:p w14:paraId="2F24525A" w14:textId="595AE7C5" w:rsidR="007307D6" w:rsidRDefault="007307D6" w:rsidP="00923107">
      <w:pPr>
        <w:keepNext/>
      </w:pPr>
    </w:p>
    <w:p w14:paraId="1513184C" w14:textId="77777777" w:rsidR="00144D94" w:rsidRDefault="00144D94">
      <w:pPr>
        <w:rPr>
          <w:rFonts w:ascii="Times New Roman" w:eastAsia="Times New Roman" w:hAnsi="Times New Roman" w:cs="Times New Roman"/>
          <w:b/>
          <w:color w:val="0070C0"/>
          <w:kern w:val="17"/>
          <w:sz w:val="28"/>
          <w:szCs w:val="28"/>
          <w:lang w:eastAsia="en-US"/>
        </w:rPr>
      </w:pPr>
      <w:r>
        <w:rPr>
          <w:rFonts w:ascii="Times New Roman" w:eastAsia="Times New Roman" w:hAnsi="Times New Roman" w:cs="Times New Roman"/>
          <w:b/>
          <w:color w:val="0070C0"/>
          <w:kern w:val="17"/>
          <w:sz w:val="28"/>
          <w:szCs w:val="28"/>
          <w:lang w:eastAsia="en-US"/>
        </w:rPr>
        <w:br w:type="page"/>
      </w:r>
    </w:p>
    <w:p w14:paraId="0E299019" w14:textId="6C1C4F17" w:rsidR="0014401D" w:rsidRPr="00683978" w:rsidRDefault="00A5489B"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Discussion</w:t>
      </w:r>
    </w:p>
    <w:p w14:paraId="2D1E53EB" w14:textId="77777777"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683978" w:rsidRDefault="001F6669"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Conclusion</w:t>
      </w:r>
    </w:p>
    <w:p w14:paraId="2A470AA1" w14:textId="77777777" w:rsidR="00B30874" w:rsidRPr="006457C0" w:rsidRDefault="00B30874" w:rsidP="006457C0">
      <w:pPr>
        <w:spacing w:line="480" w:lineRule="auto"/>
        <w:jc w:val="both"/>
        <w:rPr>
          <w:rFonts w:ascii="Times New Roman" w:eastAsia="맑은 고딕"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0A958272" w14:textId="3D8C3BC7" w:rsidR="004D404B" w:rsidRPr="00683978" w:rsidRDefault="00683978"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R</w:t>
      </w:r>
      <w:r w:rsidRPr="00683978">
        <w:rPr>
          <w:rFonts w:ascii="Times New Roman" w:eastAsia="Times New Roman" w:hAnsi="Times New Roman" w:cs="Times New Roman"/>
          <w:b/>
          <w:color w:val="0070C0"/>
          <w:kern w:val="17"/>
          <w:sz w:val="28"/>
          <w:szCs w:val="28"/>
          <w:lang w:eastAsia="en-US"/>
        </w:rPr>
        <w:t>eferences</w:t>
      </w:r>
    </w:p>
    <w:p w14:paraId="6DA419FA" w14:textId="77777777" w:rsidR="00E76B38" w:rsidRPr="00E76B38" w:rsidRDefault="004D404B" w:rsidP="00E76B38">
      <w:pPr>
        <w:pStyle w:val="EndNoteBibliography"/>
        <w:numPr>
          <w:ilvl w:val="0"/>
          <w:numId w:val="44"/>
        </w:numPr>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E76B38" w:rsidRPr="00E76B38">
        <w:t xml:space="preserve">Abdullah, D. and G. C. M. Wern (2011). </w:t>
      </w:r>
      <w:r w:rsidR="00E76B38" w:rsidRPr="00E76B38">
        <w:rPr>
          <w:u w:val="single"/>
        </w:rPr>
        <w:t>An analysis of accidents statistics in Malaysian construction sector</w:t>
      </w:r>
      <w:r w:rsidR="00E76B38" w:rsidRPr="00E76B38">
        <w:t>. International Conference on E-business, Management and Economics, IACSIT Press Honk Kong.</w:t>
      </w:r>
    </w:p>
    <w:p w14:paraId="3F6EC6E2" w14:textId="77777777" w:rsidR="00E76B38" w:rsidRPr="00E76B38" w:rsidRDefault="00E76B38" w:rsidP="00E76B38">
      <w:pPr>
        <w:pStyle w:val="EndNoteBibliography"/>
        <w:numPr>
          <w:ilvl w:val="0"/>
          <w:numId w:val="44"/>
        </w:numPr>
        <w:spacing w:after="0"/>
      </w:pPr>
      <w:r w:rsidRPr="00E76B38">
        <w:t xml:space="preserve">Aires, M. D. M., M. C. R. Gámez and A. Gibb (2010). "Prevention through design: The effect of European Directives on construction workplace accidents." </w:t>
      </w:r>
      <w:r w:rsidRPr="00E76B38">
        <w:rPr>
          <w:u w:val="single"/>
        </w:rPr>
        <w:t>Safety science</w:t>
      </w:r>
      <w:r w:rsidRPr="00E76B38">
        <w:t xml:space="preserve"> </w:t>
      </w:r>
      <w:r w:rsidRPr="00E76B38">
        <w:rPr>
          <w:b/>
        </w:rPr>
        <w:t>48</w:t>
      </w:r>
      <w:r w:rsidRPr="00E76B38">
        <w:t>(2): 248-258.</w:t>
      </w:r>
    </w:p>
    <w:p w14:paraId="721B283D" w14:textId="77777777" w:rsidR="00E76B38" w:rsidRPr="00E76B38" w:rsidRDefault="00E76B38" w:rsidP="00E76B38">
      <w:pPr>
        <w:pStyle w:val="EndNoteBibliography"/>
        <w:numPr>
          <w:ilvl w:val="0"/>
          <w:numId w:val="44"/>
        </w:numPr>
        <w:spacing w:after="0"/>
      </w:pPr>
      <w:r w:rsidRPr="00E76B38">
        <w:t xml:space="preserve">Ali, R., A. Ali, A. M. Khatak and M. S. Aslam (2018). </w:t>
      </w:r>
      <w:r w:rsidRPr="00E76B38">
        <w:rPr>
          <w:u w:val="single"/>
        </w:rPr>
        <w:t>Large Scale Image Dataset Construction Using Distributed Crawling with Hadoop YARN</w:t>
      </w:r>
      <w:r w:rsidRPr="00E76B38">
        <w:t>. 2018 Joint 10th International Conference on Soft Computing and Intelligent Systems (SCIS) and 19th International Symposium on Advanced Intelligent Systems (ISIS), IEEE.</w:t>
      </w:r>
    </w:p>
    <w:p w14:paraId="78C57A5D" w14:textId="77777777" w:rsidR="00E76B38" w:rsidRPr="00E76B38" w:rsidRDefault="00E76B38" w:rsidP="00E76B38">
      <w:pPr>
        <w:pStyle w:val="EndNoteBibliography"/>
        <w:numPr>
          <w:ilvl w:val="0"/>
          <w:numId w:val="44"/>
        </w:numPr>
        <w:spacing w:after="0"/>
      </w:pPr>
      <w:r w:rsidRPr="00E76B38">
        <w:t xml:space="preserve">Bag, S., S. K. Kumar and M. K. Tiwari (2019). "An efficient recommendation generation using relevant Jaccard similarity." </w:t>
      </w:r>
      <w:r w:rsidRPr="00E76B38">
        <w:rPr>
          <w:u w:val="single"/>
        </w:rPr>
        <w:t>Information Sciences</w:t>
      </w:r>
      <w:r w:rsidRPr="00E76B38">
        <w:t xml:space="preserve"> </w:t>
      </w:r>
      <w:r w:rsidRPr="00E76B38">
        <w:rPr>
          <w:b/>
        </w:rPr>
        <w:t>483</w:t>
      </w:r>
      <w:r w:rsidRPr="00E76B38">
        <w:t>: 53-64.</w:t>
      </w:r>
    </w:p>
    <w:p w14:paraId="155B3244" w14:textId="77777777" w:rsidR="00E76B38" w:rsidRPr="00E76B38" w:rsidRDefault="00E76B38" w:rsidP="00E76B38">
      <w:pPr>
        <w:pStyle w:val="EndNoteBibliography"/>
        <w:numPr>
          <w:ilvl w:val="0"/>
          <w:numId w:val="44"/>
        </w:numPr>
        <w:spacing w:after="0"/>
      </w:pPr>
      <w:r w:rsidRPr="00E76B38">
        <w:t xml:space="preserve">Choi, J. and S.-W. Lee (2020). "Improving FastText with inverse document frequency of subwords." </w:t>
      </w:r>
      <w:r w:rsidRPr="00E76B38">
        <w:rPr>
          <w:u w:val="single"/>
        </w:rPr>
        <w:t>Pattern Recognition Letters</w:t>
      </w:r>
      <w:r w:rsidRPr="00E76B38">
        <w:t>.</w:t>
      </w:r>
    </w:p>
    <w:p w14:paraId="7150B663" w14:textId="77777777" w:rsidR="00E76B38" w:rsidRPr="00E76B38" w:rsidRDefault="00E76B38" w:rsidP="00E76B38">
      <w:pPr>
        <w:pStyle w:val="EndNoteBibliography"/>
        <w:numPr>
          <w:ilvl w:val="0"/>
          <w:numId w:val="44"/>
        </w:numPr>
        <w:spacing w:after="0"/>
      </w:pPr>
      <w:r w:rsidRPr="00E76B38">
        <w:t xml:space="preserve">Church, K. W. (2017). "Word2Vec." </w:t>
      </w:r>
      <w:r w:rsidRPr="00E76B38">
        <w:rPr>
          <w:u w:val="single"/>
        </w:rPr>
        <w:t>Natural Language Engineering</w:t>
      </w:r>
      <w:r w:rsidRPr="00E76B38">
        <w:t xml:space="preserve"> </w:t>
      </w:r>
      <w:r w:rsidRPr="00E76B38">
        <w:rPr>
          <w:b/>
        </w:rPr>
        <w:t>23</w:t>
      </w:r>
      <w:r w:rsidRPr="00E76B38">
        <w:t>(1): 155-162.</w:t>
      </w:r>
    </w:p>
    <w:p w14:paraId="6E15AE59" w14:textId="77777777" w:rsidR="00E76B38" w:rsidRPr="00E76B38" w:rsidRDefault="00E76B38" w:rsidP="00E76B38">
      <w:pPr>
        <w:pStyle w:val="EndNoteBibliography"/>
        <w:numPr>
          <w:ilvl w:val="0"/>
          <w:numId w:val="44"/>
        </w:numPr>
        <w:spacing w:after="0"/>
      </w:pPr>
      <w:r w:rsidRPr="00E76B38">
        <w:t xml:space="preserve">D’Haen, J., D. Van den Poel, D. Thorleuchter and D. F. Benoit (2016). "Integrating expert knowledge and multilingual web crawling data in a lead qualification system." </w:t>
      </w:r>
      <w:r w:rsidRPr="00E76B38">
        <w:rPr>
          <w:u w:val="single"/>
        </w:rPr>
        <w:t>Decision Support Systems</w:t>
      </w:r>
      <w:r w:rsidRPr="00E76B38">
        <w:t xml:space="preserve"> </w:t>
      </w:r>
      <w:r w:rsidRPr="00E76B38">
        <w:rPr>
          <w:b/>
        </w:rPr>
        <w:t>82</w:t>
      </w:r>
      <w:r w:rsidRPr="00E76B38">
        <w:t>: 69-78.</w:t>
      </w:r>
    </w:p>
    <w:p w14:paraId="56D8D514" w14:textId="77777777" w:rsidR="00E76B38" w:rsidRPr="00E76B38" w:rsidRDefault="00E76B38" w:rsidP="00E76B38">
      <w:pPr>
        <w:pStyle w:val="EndNoteBibliography"/>
        <w:numPr>
          <w:ilvl w:val="0"/>
          <w:numId w:val="44"/>
        </w:numPr>
        <w:spacing w:after="0"/>
      </w:pPr>
      <w:r w:rsidRPr="00E76B38">
        <w:t xml:space="preserve">De-Ching, H., C. Shen-Wen, L. Chien-Hung, H. Po-Ta, S. Yi-Ting and S. Huei-Ru (2011). "A study for the evacuation of hospital on fire during construction." </w:t>
      </w:r>
      <w:r w:rsidRPr="00E76B38">
        <w:rPr>
          <w:u w:val="single"/>
        </w:rPr>
        <w:t>Procedia Engineering</w:t>
      </w:r>
      <w:r w:rsidRPr="00E76B38">
        <w:t xml:space="preserve"> </w:t>
      </w:r>
      <w:r w:rsidRPr="00E76B38">
        <w:rPr>
          <w:b/>
        </w:rPr>
        <w:t>11</w:t>
      </w:r>
      <w:r w:rsidRPr="00E76B38">
        <w:t>: 139-146.</w:t>
      </w:r>
    </w:p>
    <w:p w14:paraId="6BE8C03D" w14:textId="77777777" w:rsidR="00E76B38" w:rsidRPr="00E76B38" w:rsidRDefault="00E76B38" w:rsidP="00E76B38">
      <w:pPr>
        <w:pStyle w:val="EndNoteBibliography"/>
        <w:numPr>
          <w:ilvl w:val="0"/>
          <w:numId w:val="44"/>
        </w:numPr>
        <w:spacing w:after="0"/>
      </w:pPr>
      <w:r w:rsidRPr="00E76B38">
        <w:t>Guy, I., I. Schwartz and K. Radinsky (2019). Search system for providing web crawling query prioritization based on classification operation performance, Google Patents.</w:t>
      </w:r>
    </w:p>
    <w:p w14:paraId="07D7B9BF" w14:textId="77777777" w:rsidR="00E76B38" w:rsidRPr="00E76B38" w:rsidRDefault="00E76B38" w:rsidP="00E76B38">
      <w:pPr>
        <w:pStyle w:val="EndNoteBibliography"/>
        <w:numPr>
          <w:ilvl w:val="0"/>
          <w:numId w:val="44"/>
        </w:numPr>
        <w:spacing w:after="0"/>
      </w:pPr>
      <w:r w:rsidRPr="00E76B38">
        <w:t>Hindocha, E., V. Yazhiny, A. Arunkumar and P. Boobalan (2019). "Short-text Semantic Similarity using GloVe word embedding."</w:t>
      </w:r>
    </w:p>
    <w:p w14:paraId="2F03EA95" w14:textId="77777777" w:rsidR="00E76B38" w:rsidRPr="00E76B38" w:rsidRDefault="00E76B38" w:rsidP="00E76B38">
      <w:pPr>
        <w:pStyle w:val="EndNoteBibliography"/>
        <w:numPr>
          <w:ilvl w:val="0"/>
          <w:numId w:val="44"/>
        </w:numPr>
        <w:spacing w:after="0"/>
      </w:pPr>
      <w:r w:rsidRPr="00E76B38">
        <w:t xml:space="preserve">Hong, S.-H., S.-K. Lee and J.-H. Yu (2019). "Automated management of green building material information using web crawling and ontology." </w:t>
      </w:r>
      <w:r w:rsidRPr="00E76B38">
        <w:rPr>
          <w:u w:val="single"/>
        </w:rPr>
        <w:t>Automation in Construction</w:t>
      </w:r>
      <w:r w:rsidRPr="00E76B38">
        <w:t xml:space="preserve"> </w:t>
      </w:r>
      <w:r w:rsidRPr="00E76B38">
        <w:rPr>
          <w:b/>
        </w:rPr>
        <w:t>102</w:t>
      </w:r>
      <w:r w:rsidRPr="00E76B38">
        <w:t>: 230-244.</w:t>
      </w:r>
    </w:p>
    <w:p w14:paraId="601689EC" w14:textId="77777777" w:rsidR="00E76B38" w:rsidRPr="00E76B38" w:rsidRDefault="00E76B38" w:rsidP="00E76B38">
      <w:pPr>
        <w:pStyle w:val="EndNoteBibliography"/>
        <w:numPr>
          <w:ilvl w:val="0"/>
          <w:numId w:val="44"/>
        </w:numPr>
        <w:spacing w:after="0"/>
      </w:pPr>
      <w:r w:rsidRPr="00E76B38">
        <w:t xml:space="preserve">Hosseinian, S. S. and Z. J. Torghabeh (2012). "Major theories of construction accident causation models: A literature review." </w:t>
      </w:r>
      <w:r w:rsidRPr="00E76B38">
        <w:rPr>
          <w:u w:val="single"/>
        </w:rPr>
        <w:t>International Journal of Advances in Engineering &amp; Technology</w:t>
      </w:r>
      <w:r w:rsidRPr="00E76B38">
        <w:t xml:space="preserve"> </w:t>
      </w:r>
      <w:r w:rsidRPr="00E76B38">
        <w:rPr>
          <w:b/>
        </w:rPr>
        <w:t>4</w:t>
      </w:r>
      <w:r w:rsidRPr="00E76B38">
        <w:t>(2): 53.</w:t>
      </w:r>
    </w:p>
    <w:p w14:paraId="715691AC" w14:textId="77777777" w:rsidR="00E76B38" w:rsidRPr="00E76B38" w:rsidRDefault="00E76B38" w:rsidP="00E76B38">
      <w:pPr>
        <w:pStyle w:val="EndNoteBibliography"/>
        <w:numPr>
          <w:ilvl w:val="0"/>
          <w:numId w:val="44"/>
        </w:numPr>
        <w:spacing w:after="0"/>
      </w:pPr>
      <w:r w:rsidRPr="00E76B38">
        <w:t xml:space="preserve">Hui, L., W. Yongqing, S. Shimei and S. Baotie (2012). "Study on safety assessment of fire hazard for the construction site." </w:t>
      </w:r>
      <w:r w:rsidRPr="00E76B38">
        <w:rPr>
          <w:u w:val="single"/>
        </w:rPr>
        <w:t>Procedia Engineering</w:t>
      </w:r>
      <w:r w:rsidRPr="00E76B38">
        <w:t xml:space="preserve"> </w:t>
      </w:r>
      <w:r w:rsidRPr="00E76B38">
        <w:rPr>
          <w:b/>
        </w:rPr>
        <w:t>43</w:t>
      </w:r>
      <w:r w:rsidRPr="00E76B38">
        <w:t>: 369-373.</w:t>
      </w:r>
    </w:p>
    <w:p w14:paraId="3EA7B8EE" w14:textId="77777777" w:rsidR="00E76B38" w:rsidRPr="00E76B38" w:rsidRDefault="00E76B38" w:rsidP="00E76B38">
      <w:pPr>
        <w:pStyle w:val="EndNoteBibliography"/>
        <w:numPr>
          <w:ilvl w:val="0"/>
          <w:numId w:val="44"/>
        </w:numPr>
        <w:spacing w:after="0"/>
      </w:pPr>
      <w:r w:rsidRPr="00E76B38">
        <w:t>Ingason, H., A. Lönnermark, H. Frantzich and M. Kumm (2010). Fire incidents during construction work of tunnels.</w:t>
      </w:r>
    </w:p>
    <w:p w14:paraId="5F1F6C4C" w14:textId="77777777" w:rsidR="00E76B38" w:rsidRPr="00E76B38" w:rsidRDefault="00E76B38" w:rsidP="00E76B38">
      <w:pPr>
        <w:pStyle w:val="EndNoteBibliography"/>
        <w:numPr>
          <w:ilvl w:val="0"/>
          <w:numId w:val="44"/>
        </w:numPr>
        <w:spacing w:after="0"/>
      </w:pPr>
      <w:r w:rsidRPr="00E76B38">
        <w:t xml:space="preserve">Jeong, M.-J., M.-G. Lee and E.-G. Ham (2014). "Assessment of Fire Evacuation Safety for Building Construction." </w:t>
      </w:r>
      <w:r w:rsidRPr="00E76B38">
        <w:rPr>
          <w:u w:val="single"/>
        </w:rPr>
        <w:t>Journal of the Korean Society of Safety</w:t>
      </w:r>
      <w:r w:rsidRPr="00E76B38">
        <w:t xml:space="preserve"> </w:t>
      </w:r>
      <w:r w:rsidRPr="00E76B38">
        <w:rPr>
          <w:b/>
        </w:rPr>
        <w:t>29</w:t>
      </w:r>
      <w:r w:rsidRPr="00E76B38">
        <w:t>(6): 119-124.</w:t>
      </w:r>
    </w:p>
    <w:p w14:paraId="05645FCB" w14:textId="77777777" w:rsidR="00E76B38" w:rsidRPr="00E76B38" w:rsidRDefault="00E76B38" w:rsidP="00E76B38">
      <w:pPr>
        <w:pStyle w:val="EndNoteBibliography"/>
        <w:numPr>
          <w:ilvl w:val="0"/>
          <w:numId w:val="44"/>
        </w:numPr>
        <w:spacing w:after="0"/>
      </w:pPr>
      <w:r w:rsidRPr="00E76B38">
        <w:t xml:space="preserve">Khatua, A., A. Khatua and E. Cambria (2019). "A tale of two epidemics: Contextual Word2Vec for classifying twitter streams during outbreaks." </w:t>
      </w:r>
      <w:r w:rsidRPr="00E76B38">
        <w:rPr>
          <w:u w:val="single"/>
        </w:rPr>
        <w:t>Information Processing &amp; Management</w:t>
      </w:r>
      <w:r w:rsidRPr="00E76B38">
        <w:t xml:space="preserve"> </w:t>
      </w:r>
      <w:r w:rsidRPr="00E76B38">
        <w:rPr>
          <w:b/>
        </w:rPr>
        <w:t>56</w:t>
      </w:r>
      <w:r w:rsidRPr="00E76B38">
        <w:t>(1): 247-257.</w:t>
      </w:r>
    </w:p>
    <w:p w14:paraId="2B80317A" w14:textId="77777777" w:rsidR="00E76B38" w:rsidRPr="00E76B38" w:rsidRDefault="00E76B38" w:rsidP="00E76B38">
      <w:pPr>
        <w:pStyle w:val="EndNoteBibliography"/>
        <w:numPr>
          <w:ilvl w:val="0"/>
          <w:numId w:val="44"/>
        </w:numPr>
        <w:spacing w:after="0"/>
      </w:pPr>
      <w:r w:rsidRPr="00E76B38">
        <w:t xml:space="preserve">Kim, Y.-A., G.-H. Kim, H.-J. Kim and C.-G. Kim (2019). "Design and Implemention of Real-time web Crawling distributed monitoring system." </w:t>
      </w:r>
      <w:r w:rsidRPr="00E76B38">
        <w:rPr>
          <w:u w:val="single"/>
        </w:rPr>
        <w:t>Journal of Convergence for Information Technology</w:t>
      </w:r>
      <w:r w:rsidRPr="00E76B38">
        <w:t xml:space="preserve"> </w:t>
      </w:r>
      <w:r w:rsidRPr="00E76B38">
        <w:rPr>
          <w:b/>
        </w:rPr>
        <w:t>9</w:t>
      </w:r>
      <w:r w:rsidRPr="00E76B38">
        <w:t>(1): 45-53.</w:t>
      </w:r>
    </w:p>
    <w:p w14:paraId="28AFA84F" w14:textId="77777777" w:rsidR="00E76B38" w:rsidRPr="00E76B38" w:rsidRDefault="00E76B38" w:rsidP="00E76B38">
      <w:pPr>
        <w:pStyle w:val="EndNoteBibliography"/>
        <w:numPr>
          <w:ilvl w:val="0"/>
          <w:numId w:val="44"/>
        </w:numPr>
        <w:spacing w:after="0"/>
      </w:pPr>
      <w:r w:rsidRPr="00E76B38">
        <w:t xml:space="preserve">Lai, S., K. Liu, S. He and J. Zhao (2016). "How to generate a good word embedding." </w:t>
      </w:r>
      <w:r w:rsidRPr="00E76B38">
        <w:rPr>
          <w:u w:val="single"/>
        </w:rPr>
        <w:t>IEEE Intelligent Systems</w:t>
      </w:r>
      <w:r w:rsidRPr="00E76B38">
        <w:t xml:space="preserve"> </w:t>
      </w:r>
      <w:r w:rsidRPr="00E76B38">
        <w:rPr>
          <w:b/>
        </w:rPr>
        <w:t>31</w:t>
      </w:r>
      <w:r w:rsidRPr="00E76B38">
        <w:t>(6): 5-14.</w:t>
      </w:r>
    </w:p>
    <w:p w14:paraId="126C4301" w14:textId="77777777" w:rsidR="00E76B38" w:rsidRPr="00E76B38" w:rsidRDefault="00E76B38" w:rsidP="00E76B38">
      <w:pPr>
        <w:pStyle w:val="EndNoteBibliography"/>
        <w:numPr>
          <w:ilvl w:val="0"/>
          <w:numId w:val="44"/>
        </w:numPr>
        <w:spacing w:after="0"/>
      </w:pPr>
      <w:r w:rsidRPr="00E76B38">
        <w:t xml:space="preserve">Lee, S.-R. (2012). "An Experimental Study on the Fire Risk at Welding· Cutting Process." </w:t>
      </w:r>
      <w:r w:rsidRPr="00E76B38">
        <w:rPr>
          <w:u w:val="single"/>
        </w:rPr>
        <w:t>Fire Science and Engineering</w:t>
      </w:r>
      <w:r w:rsidRPr="00E76B38">
        <w:t xml:space="preserve"> </w:t>
      </w:r>
      <w:r w:rsidRPr="00E76B38">
        <w:rPr>
          <w:b/>
        </w:rPr>
        <w:t>26</w:t>
      </w:r>
      <w:r w:rsidRPr="00E76B38">
        <w:t>(3): 60-66.</w:t>
      </w:r>
    </w:p>
    <w:p w14:paraId="28E9801E" w14:textId="77777777" w:rsidR="00E76B38" w:rsidRPr="00E76B38" w:rsidRDefault="00E76B38" w:rsidP="00E76B38">
      <w:pPr>
        <w:pStyle w:val="EndNoteBibliography"/>
        <w:numPr>
          <w:ilvl w:val="0"/>
          <w:numId w:val="44"/>
        </w:numPr>
        <w:spacing w:after="0"/>
      </w:pPr>
      <w:r w:rsidRPr="00E76B38">
        <w:t xml:space="preserve">Ling, F. Y. Y., M. Liu and Y. C. Woo (2009). "Construction fatalities in Singapore." </w:t>
      </w:r>
      <w:r w:rsidRPr="00E76B38">
        <w:rPr>
          <w:u w:val="single"/>
        </w:rPr>
        <w:t>International Journal of Project Management</w:t>
      </w:r>
      <w:r w:rsidRPr="00E76B38">
        <w:t xml:space="preserve"> </w:t>
      </w:r>
      <w:r w:rsidRPr="00E76B38">
        <w:rPr>
          <w:b/>
        </w:rPr>
        <w:t>27</w:t>
      </w:r>
      <w:r w:rsidRPr="00E76B38">
        <w:t>(7): 717-726.</w:t>
      </w:r>
    </w:p>
    <w:p w14:paraId="068C7A23" w14:textId="77777777" w:rsidR="00E76B38" w:rsidRPr="00E76B38" w:rsidRDefault="00E76B38" w:rsidP="00E76B38">
      <w:pPr>
        <w:pStyle w:val="EndNoteBibliography"/>
        <w:numPr>
          <w:ilvl w:val="0"/>
          <w:numId w:val="44"/>
        </w:numPr>
        <w:spacing w:after="0"/>
      </w:pPr>
      <w:r w:rsidRPr="00E76B38">
        <w:lastRenderedPageBreak/>
        <w:t xml:space="preserve">Lopez-Aparicio, S., H. Grythe, M. Vogt, M. Pierce and I. Vallejo (2018). "Webcrawling and machine learning as a new approach for the spatial distribution of atmospheric emissions." </w:t>
      </w:r>
      <w:r w:rsidRPr="00E76B38">
        <w:rPr>
          <w:u w:val="single"/>
        </w:rPr>
        <w:t>PloS one</w:t>
      </w:r>
      <w:r w:rsidRPr="00E76B38">
        <w:t xml:space="preserve"> </w:t>
      </w:r>
      <w:r w:rsidRPr="00E76B38">
        <w:rPr>
          <w:b/>
        </w:rPr>
        <w:t>13</w:t>
      </w:r>
      <w:r w:rsidRPr="00E76B38">
        <w:t>(7).</w:t>
      </w:r>
    </w:p>
    <w:p w14:paraId="2D2B9946" w14:textId="77777777" w:rsidR="00E76B38" w:rsidRPr="00E76B38" w:rsidRDefault="00E76B38" w:rsidP="00E76B38">
      <w:pPr>
        <w:pStyle w:val="EndNoteBibliography"/>
        <w:numPr>
          <w:ilvl w:val="0"/>
          <w:numId w:val="44"/>
        </w:numPr>
        <w:spacing w:after="0"/>
      </w:pPr>
      <w:r w:rsidRPr="00E76B38">
        <w:t xml:space="preserve">Massimino, B. (2016). "Accessing online data: Web‐crawling and information‐scraping techniques to automate the assembly of research data." </w:t>
      </w:r>
      <w:r w:rsidRPr="00E76B38">
        <w:rPr>
          <w:u w:val="single"/>
        </w:rPr>
        <w:t>Journal of Business Logistics</w:t>
      </w:r>
      <w:r w:rsidRPr="00E76B38">
        <w:t xml:space="preserve"> </w:t>
      </w:r>
      <w:r w:rsidRPr="00E76B38">
        <w:rPr>
          <w:b/>
        </w:rPr>
        <w:t>37</w:t>
      </w:r>
      <w:r w:rsidRPr="00E76B38">
        <w:t>(1): 34-42.</w:t>
      </w:r>
    </w:p>
    <w:p w14:paraId="4B22C3C1" w14:textId="77777777" w:rsidR="00E76B38" w:rsidRPr="00E76B38" w:rsidRDefault="00E76B38" w:rsidP="00E76B38">
      <w:pPr>
        <w:pStyle w:val="EndNoteBibliography"/>
        <w:numPr>
          <w:ilvl w:val="0"/>
          <w:numId w:val="44"/>
        </w:numPr>
        <w:spacing w:after="0"/>
      </w:pPr>
      <w:r w:rsidRPr="00E76B38">
        <w:t xml:space="preserve">Moon, S., Y. Shin, B.-G. Hwang and S. Chi (2018). "Document management system using text mining for information acquisition of international construction." </w:t>
      </w:r>
      <w:r w:rsidRPr="00E76B38">
        <w:rPr>
          <w:u w:val="single"/>
        </w:rPr>
        <w:t>KSCE Journal of Civil Engineering</w:t>
      </w:r>
      <w:r w:rsidRPr="00E76B38">
        <w:t xml:space="preserve"> </w:t>
      </w:r>
      <w:r w:rsidRPr="00E76B38">
        <w:rPr>
          <w:b/>
        </w:rPr>
        <w:t>22</w:t>
      </w:r>
      <w:r w:rsidRPr="00E76B38">
        <w:t>(12): 4791-4798.</w:t>
      </w:r>
    </w:p>
    <w:p w14:paraId="4F90C8D3" w14:textId="77777777" w:rsidR="00E76B38" w:rsidRPr="00E76B38" w:rsidRDefault="00E76B38" w:rsidP="00E76B38">
      <w:pPr>
        <w:pStyle w:val="EndNoteBibliography"/>
        <w:numPr>
          <w:ilvl w:val="0"/>
          <w:numId w:val="44"/>
        </w:numPr>
        <w:spacing w:after="0"/>
      </w:pPr>
      <w:r w:rsidRPr="00E76B38">
        <w:t>Morgan, J., R. Tietje, D. Wang and T. Pattabhi (2020). Web Threat Investigation Using Advanced Web Crawling, Google Patents.</w:t>
      </w:r>
    </w:p>
    <w:p w14:paraId="062A2743" w14:textId="77777777" w:rsidR="00E76B38" w:rsidRPr="00E76B38" w:rsidRDefault="00E76B38" w:rsidP="00E76B38">
      <w:pPr>
        <w:pStyle w:val="EndNoteBibliography"/>
        <w:numPr>
          <w:ilvl w:val="0"/>
          <w:numId w:val="44"/>
        </w:numPr>
        <w:spacing w:after="0"/>
      </w:pPr>
      <w:r w:rsidRPr="00E76B38">
        <w:t>O'Toole, T. (2002). "Construction site safety roles Journal of Construction Engineering and Management 128."</w:t>
      </w:r>
    </w:p>
    <w:p w14:paraId="6A835E66" w14:textId="77777777" w:rsidR="00E76B38" w:rsidRPr="00E76B38" w:rsidRDefault="00E76B38" w:rsidP="00E76B38">
      <w:pPr>
        <w:pStyle w:val="EndNoteBibliography"/>
        <w:numPr>
          <w:ilvl w:val="0"/>
          <w:numId w:val="44"/>
        </w:numPr>
        <w:spacing w:after="0"/>
      </w:pPr>
      <w:r w:rsidRPr="00E76B38">
        <w:t xml:space="preserve">Ombabi, A. H., O. Lazzez, W. Ouarda and A. M. Alimi (2017). </w:t>
      </w:r>
      <w:r w:rsidRPr="00E76B38">
        <w:rPr>
          <w:u w:val="single"/>
        </w:rPr>
        <w:t>Deep learning framework based on Word2Vec and CNNfor users interests classification</w:t>
      </w:r>
      <w:r w:rsidRPr="00E76B38">
        <w:t>. 2017 Sudan Conference on Computer Science and Information Technology (SCCSIT), IEEE.</w:t>
      </w:r>
    </w:p>
    <w:p w14:paraId="6653AD6E" w14:textId="77777777" w:rsidR="00E76B38" w:rsidRPr="00E76B38" w:rsidRDefault="00E76B38" w:rsidP="00E76B38">
      <w:pPr>
        <w:pStyle w:val="EndNoteBibliography"/>
        <w:numPr>
          <w:ilvl w:val="0"/>
          <w:numId w:val="44"/>
        </w:numPr>
        <w:spacing w:after="0"/>
      </w:pPr>
      <w:r w:rsidRPr="00E76B38">
        <w:t xml:space="preserve">Paul, S., A. Mitra and S. Dey (2017). Issues and challenges in web crawling for information extraction. </w:t>
      </w:r>
      <w:r w:rsidRPr="00E76B38">
        <w:rPr>
          <w:u w:val="single"/>
        </w:rPr>
        <w:t>Bio-Inspired Computing for Information Retrieval Applications</w:t>
      </w:r>
      <w:r w:rsidRPr="00E76B38">
        <w:t>, IGI Global</w:t>
      </w:r>
      <w:r w:rsidRPr="00E76B38">
        <w:rPr>
          <w:b/>
        </w:rPr>
        <w:t xml:space="preserve">: </w:t>
      </w:r>
      <w:r w:rsidRPr="00E76B38">
        <w:t>93-121.</w:t>
      </w:r>
    </w:p>
    <w:p w14:paraId="06666064" w14:textId="77777777" w:rsidR="00E76B38" w:rsidRPr="00E76B38" w:rsidRDefault="00E76B38" w:rsidP="00E76B38">
      <w:pPr>
        <w:pStyle w:val="EndNoteBibliography"/>
        <w:numPr>
          <w:ilvl w:val="0"/>
          <w:numId w:val="44"/>
        </w:numPr>
        <w:spacing w:after="0"/>
      </w:pPr>
      <w:r w:rsidRPr="00E76B38">
        <w:t xml:space="preserve">Rekabsaz, N., M. Lupu and A. Hanbury (2017). </w:t>
      </w:r>
      <w:r w:rsidRPr="00E76B38">
        <w:rPr>
          <w:u w:val="single"/>
        </w:rPr>
        <w:t>Exploration of a threshold for similarity based on uncertainty in word embedding</w:t>
      </w:r>
      <w:r w:rsidRPr="00E76B38">
        <w:t>. European Conference on Information Retrieval, Springer.</w:t>
      </w:r>
    </w:p>
    <w:p w14:paraId="712EBFF9" w14:textId="77777777" w:rsidR="00E76B38" w:rsidRPr="00E76B38" w:rsidRDefault="00E76B38" w:rsidP="00E76B38">
      <w:pPr>
        <w:pStyle w:val="EndNoteBibliography"/>
        <w:numPr>
          <w:ilvl w:val="0"/>
          <w:numId w:val="44"/>
        </w:numPr>
        <w:spacing w:after="0"/>
      </w:pPr>
      <w:r w:rsidRPr="00E76B38">
        <w:t xml:space="preserve">Risselada, H., P. C. Verhoef and T. H. Bijmolt (2016). "Indicators of opinion leadership in customer networks: self-reports and degree centrality." </w:t>
      </w:r>
      <w:r w:rsidRPr="00E76B38">
        <w:rPr>
          <w:u w:val="single"/>
        </w:rPr>
        <w:t>Marketing Letters</w:t>
      </w:r>
      <w:r w:rsidRPr="00E76B38">
        <w:t xml:space="preserve"> </w:t>
      </w:r>
      <w:r w:rsidRPr="00E76B38">
        <w:rPr>
          <w:b/>
        </w:rPr>
        <w:t>27</w:t>
      </w:r>
      <w:r w:rsidRPr="00E76B38">
        <w:t>(3): 449-460.</w:t>
      </w:r>
    </w:p>
    <w:p w14:paraId="031D2A30" w14:textId="77777777" w:rsidR="00E76B38" w:rsidRPr="00E76B38" w:rsidRDefault="00E76B38" w:rsidP="00E76B38">
      <w:pPr>
        <w:pStyle w:val="EndNoteBibliography"/>
        <w:numPr>
          <w:ilvl w:val="0"/>
          <w:numId w:val="44"/>
        </w:numPr>
        <w:spacing w:after="0"/>
      </w:pPr>
      <w:r w:rsidRPr="00E76B38">
        <w:t xml:space="preserve">Rodríguez, P., M. A. Bautista, J. Gonzalez and S. Escalera (2018). "Beyond one-hot encoding: Lower dimensional target embedding." </w:t>
      </w:r>
      <w:r w:rsidRPr="00E76B38">
        <w:rPr>
          <w:u w:val="single"/>
        </w:rPr>
        <w:t>Image and Vision Computing</w:t>
      </w:r>
      <w:r w:rsidRPr="00E76B38">
        <w:t xml:space="preserve"> </w:t>
      </w:r>
      <w:r w:rsidRPr="00E76B38">
        <w:rPr>
          <w:b/>
        </w:rPr>
        <w:t>75</w:t>
      </w:r>
      <w:r w:rsidRPr="00E76B38">
        <w:t>: 21-31.</w:t>
      </w:r>
    </w:p>
    <w:p w14:paraId="340FFD5B" w14:textId="77777777" w:rsidR="00E76B38" w:rsidRPr="00E76B38" w:rsidRDefault="00E76B38" w:rsidP="00E76B38">
      <w:pPr>
        <w:pStyle w:val="EndNoteBibliography"/>
        <w:numPr>
          <w:ilvl w:val="0"/>
          <w:numId w:val="44"/>
        </w:numPr>
        <w:spacing w:after="0"/>
      </w:pPr>
      <w:r w:rsidRPr="00E76B38">
        <w:t xml:space="preserve">Sandhu, R., H. K. Gill and S. K. Sood (2016). "Smart monitoring and controlling of Pandemic Influenza A (H1N1) using Social Network Analysis and cloud computing." </w:t>
      </w:r>
      <w:r w:rsidRPr="00E76B38">
        <w:rPr>
          <w:u w:val="single"/>
        </w:rPr>
        <w:t>Journal of Computational Science</w:t>
      </w:r>
      <w:r w:rsidRPr="00E76B38">
        <w:t xml:space="preserve"> </w:t>
      </w:r>
      <w:r w:rsidRPr="00E76B38">
        <w:rPr>
          <w:b/>
        </w:rPr>
        <w:t>12</w:t>
      </w:r>
      <w:r w:rsidRPr="00E76B38">
        <w:t>: 11-22.</w:t>
      </w:r>
    </w:p>
    <w:p w14:paraId="4CA2C402" w14:textId="77777777" w:rsidR="00E76B38" w:rsidRPr="00E76B38" w:rsidRDefault="00E76B38" w:rsidP="00E76B38">
      <w:pPr>
        <w:pStyle w:val="EndNoteBibliography"/>
        <w:numPr>
          <w:ilvl w:val="0"/>
          <w:numId w:val="44"/>
        </w:numPr>
        <w:spacing w:after="0"/>
      </w:pPr>
      <w:r w:rsidRPr="00E76B38">
        <w:t xml:space="preserve">Shao, L., H. Zhang, M. Jia and J. Wang (2017). "Efficient and effective single-document summarizations and a word-embedding measurement of quality." </w:t>
      </w:r>
      <w:r w:rsidRPr="00E76B38">
        <w:rPr>
          <w:u w:val="single"/>
        </w:rPr>
        <w:t>arXiv preprint arXiv:1710.00284</w:t>
      </w:r>
      <w:r w:rsidRPr="00E76B38">
        <w:t>.</w:t>
      </w:r>
    </w:p>
    <w:p w14:paraId="669F9E6A" w14:textId="77777777" w:rsidR="00E76B38" w:rsidRPr="00E76B38" w:rsidRDefault="00E76B38" w:rsidP="00E76B38">
      <w:pPr>
        <w:pStyle w:val="EndNoteBibliography"/>
        <w:numPr>
          <w:ilvl w:val="0"/>
          <w:numId w:val="44"/>
        </w:numPr>
        <w:spacing w:after="0"/>
      </w:pPr>
      <w:r w:rsidRPr="00E76B38">
        <w:t xml:space="preserve">Smith, M. and S. Gorgoni (2018). "An introduction to network analysis." </w:t>
      </w:r>
      <w:r w:rsidRPr="00E76B38">
        <w:rPr>
          <w:u w:val="single"/>
        </w:rPr>
        <w:t>Networks of International Trade and Investment: Understanding globalisation through the lens of network analysis</w:t>
      </w:r>
      <w:r w:rsidRPr="00E76B38">
        <w:t>: 1.</w:t>
      </w:r>
    </w:p>
    <w:p w14:paraId="615BC2E7" w14:textId="77777777" w:rsidR="00E76B38" w:rsidRPr="00E76B38" w:rsidRDefault="00E76B38" w:rsidP="00E76B38">
      <w:pPr>
        <w:pStyle w:val="EndNoteBibliography"/>
        <w:numPr>
          <w:ilvl w:val="0"/>
          <w:numId w:val="44"/>
        </w:numPr>
        <w:spacing w:after="0"/>
      </w:pPr>
      <w:r w:rsidRPr="00E76B38">
        <w:t xml:space="preserve">Yang, S., S. Wi and S. Kim (2018). "Development Methodology of Web Crawling Based on Physical Properties DB of Building Materials for the Efficiency of Building Energy Simulation." </w:t>
      </w:r>
      <w:r w:rsidRPr="00E76B38">
        <w:rPr>
          <w:rFonts w:hint="eastAsia"/>
          <w:u w:val="single"/>
        </w:rPr>
        <w:t>한국생활환경학회지</w:t>
      </w:r>
      <w:r w:rsidRPr="00E76B38">
        <w:t xml:space="preserve"> </w:t>
      </w:r>
      <w:r w:rsidRPr="00E76B38">
        <w:rPr>
          <w:b/>
        </w:rPr>
        <w:t>25</w:t>
      </w:r>
      <w:r w:rsidRPr="00E76B38">
        <w:t>(4): 467-475.</w:t>
      </w:r>
    </w:p>
    <w:p w14:paraId="7685180E" w14:textId="77777777" w:rsidR="00E76B38" w:rsidRPr="00E76B38" w:rsidRDefault="00E76B38" w:rsidP="00E76B38">
      <w:pPr>
        <w:pStyle w:val="EndNoteBibliography"/>
        <w:numPr>
          <w:ilvl w:val="0"/>
          <w:numId w:val="44"/>
        </w:numPr>
        <w:spacing w:after="0"/>
      </w:pPr>
      <w:r w:rsidRPr="00E76B38">
        <w:t xml:space="preserve">Yin, Z. and Y. Shen (2018). </w:t>
      </w:r>
      <w:r w:rsidRPr="00E76B38">
        <w:rPr>
          <w:u w:val="single"/>
        </w:rPr>
        <w:t>On the dimensionality of word embedding</w:t>
      </w:r>
      <w:r w:rsidRPr="00E76B38">
        <w:t>. Advances in Neural Information Processing Systems.</w:t>
      </w:r>
    </w:p>
    <w:p w14:paraId="5AD4D19C" w14:textId="77777777" w:rsidR="00E76B38" w:rsidRPr="00E76B38" w:rsidRDefault="00E76B38" w:rsidP="00E76B38">
      <w:pPr>
        <w:pStyle w:val="EndNoteBibliography"/>
        <w:numPr>
          <w:ilvl w:val="0"/>
          <w:numId w:val="44"/>
        </w:numPr>
        <w:spacing w:after="0"/>
      </w:pPr>
      <w:r w:rsidRPr="00E76B38">
        <w:t xml:space="preserve">Yoshioka, K. and H. Dozono (2019). </w:t>
      </w:r>
      <w:r w:rsidRPr="00E76B38">
        <w:rPr>
          <w:u w:val="single"/>
        </w:rPr>
        <w:t>The Classification of the Documents Based on Word Embedding and 2-layer Spherical Self Organizing Maps</w:t>
      </w:r>
      <w:r w:rsidRPr="00E76B38">
        <w:t>. Proceedings of the 2019 11th International Conference on Machine Learning and Computing.</w:t>
      </w:r>
    </w:p>
    <w:p w14:paraId="31FD12FA" w14:textId="77777777" w:rsidR="00E76B38" w:rsidRPr="00E76B38" w:rsidRDefault="00E76B38" w:rsidP="00E76B38">
      <w:pPr>
        <w:pStyle w:val="EndNoteBibliography"/>
        <w:numPr>
          <w:ilvl w:val="0"/>
          <w:numId w:val="44"/>
        </w:numPr>
        <w:spacing w:after="0"/>
      </w:pPr>
      <w:r w:rsidRPr="00E76B38">
        <w:t xml:space="preserve">Zhang, Z., Y. Huang, P. Zhu and H. Zhao (2018). </w:t>
      </w:r>
      <w:r w:rsidRPr="00E76B38">
        <w:rPr>
          <w:u w:val="single"/>
        </w:rPr>
        <w:t>Effective character-augmented word embedding for machine reading comprehension</w:t>
      </w:r>
      <w:r w:rsidRPr="00E76B38">
        <w:t>. CCF International Conference on Natural Language Processing and Chinese Computing, Springer.</w:t>
      </w:r>
    </w:p>
    <w:p w14:paraId="5F8F79AD" w14:textId="77777777" w:rsidR="00E76B38" w:rsidRPr="00E76B38" w:rsidRDefault="00E76B38" w:rsidP="00E76B38">
      <w:pPr>
        <w:pStyle w:val="EndNoteBibliography"/>
        <w:numPr>
          <w:ilvl w:val="0"/>
          <w:numId w:val="44"/>
        </w:numPr>
        <w:spacing w:after="0"/>
      </w:pPr>
      <w:r w:rsidRPr="00E76B38">
        <w:t xml:space="preserve">Zhou, Q., D. Fang and X. Wang (2008). "A method to identify strategies for the improvement of human safety behavior by considering safety climate and personal experience." </w:t>
      </w:r>
      <w:r w:rsidRPr="00E76B38">
        <w:rPr>
          <w:u w:val="single"/>
        </w:rPr>
        <w:t>Safety Science</w:t>
      </w:r>
      <w:r w:rsidRPr="00E76B38">
        <w:t xml:space="preserve"> </w:t>
      </w:r>
      <w:r w:rsidRPr="00E76B38">
        <w:rPr>
          <w:b/>
        </w:rPr>
        <w:t>46</w:t>
      </w:r>
      <w:r w:rsidRPr="00E76B38">
        <w:t>(10): 1406-1419.</w:t>
      </w:r>
    </w:p>
    <w:p w14:paraId="74C45ECC" w14:textId="77777777" w:rsidR="00E76B38" w:rsidRPr="00E76B38" w:rsidRDefault="00E76B38" w:rsidP="00E76B38">
      <w:pPr>
        <w:pStyle w:val="EndNoteBibliography"/>
        <w:numPr>
          <w:ilvl w:val="0"/>
          <w:numId w:val="44"/>
        </w:numPr>
      </w:pPr>
      <w:r w:rsidRPr="00E76B38">
        <w:t xml:space="preserve">Zou, P. X. and G. Zhang (2009). "Comparative study on the perception of construction safety risks in China and Australia." </w:t>
      </w:r>
      <w:r w:rsidRPr="00E76B38">
        <w:rPr>
          <w:u w:val="single"/>
        </w:rPr>
        <w:t>Journal of construction engineering and management</w:t>
      </w:r>
      <w:r w:rsidRPr="00E76B38">
        <w:t xml:space="preserve"> </w:t>
      </w:r>
      <w:r w:rsidRPr="00E76B38">
        <w:rPr>
          <w:b/>
        </w:rPr>
        <w:t>135</w:t>
      </w:r>
      <w:r w:rsidRPr="00E76B38">
        <w:t>(7): 620-627.</w:t>
      </w:r>
    </w:p>
    <w:p w14:paraId="3570BA4C" w14:textId="1E3BBCBD" w:rsidR="00040FB1" w:rsidRPr="00CF5B34" w:rsidRDefault="004D404B"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lastRenderedPageBreak/>
        <w:fldChar w:fldCharType="end"/>
      </w:r>
    </w:p>
    <w:sectPr w:rsidR="00040FB1" w:rsidRPr="00CF5B34" w:rsidSect="003C537C">
      <w:footerReference w:type="default" r:id="rId20"/>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90B20" w14:textId="77777777" w:rsidR="00876890" w:rsidRDefault="00876890" w:rsidP="00076C50">
      <w:pPr>
        <w:spacing w:after="0" w:line="240" w:lineRule="auto"/>
      </w:pPr>
      <w:r>
        <w:separator/>
      </w:r>
    </w:p>
  </w:endnote>
  <w:endnote w:type="continuationSeparator" w:id="0">
    <w:p w14:paraId="50BF1A9B" w14:textId="77777777" w:rsidR="00876890" w:rsidRDefault="00876890"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한양신명조">
    <w:altName w:val="Malgun Gothic"/>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029745"/>
      <w:docPartObj>
        <w:docPartGallery w:val="Page Numbers (Bottom of Page)"/>
        <w:docPartUnique/>
      </w:docPartObj>
    </w:sdtPr>
    <w:sdtEndPr>
      <w:rPr>
        <w:noProof/>
      </w:rPr>
    </w:sdtEndPr>
    <w:sdtContent>
      <w:p w14:paraId="01E26A4B" w14:textId="38FADAF6" w:rsidR="00955491" w:rsidRDefault="009554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955491" w:rsidRDefault="00955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4755B" w14:textId="77777777" w:rsidR="00876890" w:rsidRDefault="00876890" w:rsidP="00076C50">
      <w:pPr>
        <w:spacing w:after="0" w:line="240" w:lineRule="auto"/>
      </w:pPr>
      <w:r>
        <w:separator/>
      </w:r>
    </w:p>
  </w:footnote>
  <w:footnote w:type="continuationSeparator" w:id="0">
    <w:p w14:paraId="06046911" w14:textId="77777777" w:rsidR="00876890" w:rsidRDefault="00876890"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3A559D9"/>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135AC"/>
    <w:multiLevelType w:val="hybridMultilevel"/>
    <w:tmpl w:val="97EE10C2"/>
    <w:lvl w:ilvl="0" w:tplc="55D06574">
      <w:start w:val="2"/>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05F1480"/>
    <w:multiLevelType w:val="multilevel"/>
    <w:tmpl w:val="00FAD5F6"/>
    <w:lvl w:ilvl="0">
      <w:start w:val="1"/>
      <w:numFmt w:val="decimal"/>
      <w:lvlText w:val="%1."/>
      <w:lvlJc w:val="left"/>
      <w:pPr>
        <w:ind w:left="720" w:hanging="360"/>
      </w:pPr>
      <w:rPr>
        <w:rFonts w:ascii="바탕" w:eastAsia="바탕" w:hAnsi="바탕" w:cs="바탕"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C324E8"/>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5"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4"/>
  </w:num>
  <w:num w:numId="3">
    <w:abstractNumId w:val="28"/>
  </w:num>
  <w:num w:numId="4">
    <w:abstractNumId w:val="12"/>
  </w:num>
  <w:num w:numId="5">
    <w:abstractNumId w:val="34"/>
  </w:num>
  <w:num w:numId="6">
    <w:abstractNumId w:val="41"/>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8"/>
  </w:num>
  <w:num w:numId="15">
    <w:abstractNumId w:val="14"/>
  </w:num>
  <w:num w:numId="16">
    <w:abstractNumId w:val="10"/>
  </w:num>
  <w:num w:numId="17">
    <w:abstractNumId w:val="39"/>
  </w:num>
  <w:num w:numId="18">
    <w:abstractNumId w:val="19"/>
  </w:num>
  <w:num w:numId="19">
    <w:abstractNumId w:val="2"/>
  </w:num>
  <w:num w:numId="20">
    <w:abstractNumId w:val="37"/>
  </w:num>
  <w:num w:numId="21">
    <w:abstractNumId w:val="22"/>
  </w:num>
  <w:num w:numId="22">
    <w:abstractNumId w:val="32"/>
  </w:num>
  <w:num w:numId="23">
    <w:abstractNumId w:val="25"/>
  </w:num>
  <w:num w:numId="24">
    <w:abstractNumId w:val="33"/>
  </w:num>
  <w:num w:numId="25">
    <w:abstractNumId w:val="26"/>
  </w:num>
  <w:num w:numId="26">
    <w:abstractNumId w:val="35"/>
  </w:num>
  <w:num w:numId="27">
    <w:abstractNumId w:val="15"/>
  </w:num>
  <w:num w:numId="28">
    <w:abstractNumId w:val="38"/>
  </w:num>
  <w:num w:numId="29">
    <w:abstractNumId w:val="9"/>
  </w:num>
  <w:num w:numId="30">
    <w:abstractNumId w:val="31"/>
  </w:num>
  <w:num w:numId="31">
    <w:abstractNumId w:val="40"/>
  </w:num>
  <w:num w:numId="32">
    <w:abstractNumId w:val="17"/>
  </w:num>
  <w:num w:numId="33">
    <w:abstractNumId w:val="29"/>
  </w:num>
  <w:num w:numId="34">
    <w:abstractNumId w:val="0"/>
  </w:num>
  <w:num w:numId="35">
    <w:abstractNumId w:val="3"/>
  </w:num>
  <w:num w:numId="36">
    <w:abstractNumId w:val="30"/>
  </w:num>
  <w:num w:numId="37">
    <w:abstractNumId w:val="23"/>
  </w:num>
  <w:num w:numId="38">
    <w:abstractNumId w:val="13"/>
  </w:num>
  <w:num w:numId="39">
    <w:abstractNumId w:val="43"/>
  </w:num>
  <w:num w:numId="40">
    <w:abstractNumId w:val="36"/>
  </w:num>
  <w:num w:numId="41">
    <w:abstractNumId w:val="4"/>
  </w:num>
  <w:num w:numId="42">
    <w:abstractNumId w:val="20"/>
  </w:num>
  <w:num w:numId="43">
    <w:abstractNumId w:val="21"/>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record-ids&gt;&lt;/item&gt;&lt;/Libraries&gt;"/>
  </w:docVars>
  <w:rsids>
    <w:rsidRoot w:val="00A11E7E"/>
    <w:rsid w:val="00002B42"/>
    <w:rsid w:val="000034E7"/>
    <w:rsid w:val="00003519"/>
    <w:rsid w:val="00004BBF"/>
    <w:rsid w:val="0000514A"/>
    <w:rsid w:val="00006271"/>
    <w:rsid w:val="0001142D"/>
    <w:rsid w:val="00013895"/>
    <w:rsid w:val="00015993"/>
    <w:rsid w:val="00016E35"/>
    <w:rsid w:val="000176CC"/>
    <w:rsid w:val="00021FAE"/>
    <w:rsid w:val="00023080"/>
    <w:rsid w:val="00024A78"/>
    <w:rsid w:val="000265E5"/>
    <w:rsid w:val="00040746"/>
    <w:rsid w:val="00040DE7"/>
    <w:rsid w:val="00040FB1"/>
    <w:rsid w:val="0004386D"/>
    <w:rsid w:val="000459BD"/>
    <w:rsid w:val="0004751A"/>
    <w:rsid w:val="00050B1C"/>
    <w:rsid w:val="00057689"/>
    <w:rsid w:val="00062967"/>
    <w:rsid w:val="00064430"/>
    <w:rsid w:val="00064EBC"/>
    <w:rsid w:val="00066471"/>
    <w:rsid w:val="000665FE"/>
    <w:rsid w:val="0006699E"/>
    <w:rsid w:val="00070684"/>
    <w:rsid w:val="000722EB"/>
    <w:rsid w:val="00073B16"/>
    <w:rsid w:val="00076C50"/>
    <w:rsid w:val="00076FB8"/>
    <w:rsid w:val="00077590"/>
    <w:rsid w:val="00087D82"/>
    <w:rsid w:val="00091542"/>
    <w:rsid w:val="00093401"/>
    <w:rsid w:val="000976BC"/>
    <w:rsid w:val="000A0B66"/>
    <w:rsid w:val="000A14F3"/>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541F"/>
    <w:rsid w:val="000E5F82"/>
    <w:rsid w:val="000E6509"/>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401D"/>
    <w:rsid w:val="00144D94"/>
    <w:rsid w:val="001504AA"/>
    <w:rsid w:val="0015077C"/>
    <w:rsid w:val="00155185"/>
    <w:rsid w:val="00156292"/>
    <w:rsid w:val="00160465"/>
    <w:rsid w:val="00161807"/>
    <w:rsid w:val="00161F9B"/>
    <w:rsid w:val="00164771"/>
    <w:rsid w:val="00167BC1"/>
    <w:rsid w:val="00171FC2"/>
    <w:rsid w:val="00181E8F"/>
    <w:rsid w:val="001856A0"/>
    <w:rsid w:val="00190529"/>
    <w:rsid w:val="00193FE6"/>
    <w:rsid w:val="00195941"/>
    <w:rsid w:val="001A0F3E"/>
    <w:rsid w:val="001A1B2F"/>
    <w:rsid w:val="001A27D3"/>
    <w:rsid w:val="001A3922"/>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F0127"/>
    <w:rsid w:val="001F0ED9"/>
    <w:rsid w:val="001F0F45"/>
    <w:rsid w:val="001F16B1"/>
    <w:rsid w:val="001F1B9E"/>
    <w:rsid w:val="001F269F"/>
    <w:rsid w:val="001F4D10"/>
    <w:rsid w:val="001F6669"/>
    <w:rsid w:val="0020196C"/>
    <w:rsid w:val="002043A1"/>
    <w:rsid w:val="0020518A"/>
    <w:rsid w:val="00205C44"/>
    <w:rsid w:val="00205FCD"/>
    <w:rsid w:val="0020610C"/>
    <w:rsid w:val="00210E50"/>
    <w:rsid w:val="00214D6A"/>
    <w:rsid w:val="0021595A"/>
    <w:rsid w:val="0022409B"/>
    <w:rsid w:val="002273AE"/>
    <w:rsid w:val="00227428"/>
    <w:rsid w:val="00230533"/>
    <w:rsid w:val="00231F49"/>
    <w:rsid w:val="00235B51"/>
    <w:rsid w:val="002455A4"/>
    <w:rsid w:val="00245F25"/>
    <w:rsid w:val="00246CD8"/>
    <w:rsid w:val="00251500"/>
    <w:rsid w:val="002555D5"/>
    <w:rsid w:val="00257E89"/>
    <w:rsid w:val="00260408"/>
    <w:rsid w:val="00260EFB"/>
    <w:rsid w:val="00261690"/>
    <w:rsid w:val="00261772"/>
    <w:rsid w:val="002646AE"/>
    <w:rsid w:val="0027363A"/>
    <w:rsid w:val="00274506"/>
    <w:rsid w:val="00275320"/>
    <w:rsid w:val="002757F8"/>
    <w:rsid w:val="00276755"/>
    <w:rsid w:val="00276D31"/>
    <w:rsid w:val="002771F6"/>
    <w:rsid w:val="00280296"/>
    <w:rsid w:val="00281F47"/>
    <w:rsid w:val="0028235D"/>
    <w:rsid w:val="00291B46"/>
    <w:rsid w:val="00291EBE"/>
    <w:rsid w:val="002972D0"/>
    <w:rsid w:val="002A3E83"/>
    <w:rsid w:val="002A47AD"/>
    <w:rsid w:val="002A4F16"/>
    <w:rsid w:val="002A6601"/>
    <w:rsid w:val="002B2782"/>
    <w:rsid w:val="002B2C7B"/>
    <w:rsid w:val="002B752A"/>
    <w:rsid w:val="002C0D7C"/>
    <w:rsid w:val="002C2B38"/>
    <w:rsid w:val="002C467D"/>
    <w:rsid w:val="002C5B4F"/>
    <w:rsid w:val="002C6B66"/>
    <w:rsid w:val="002D0868"/>
    <w:rsid w:val="002D1D9F"/>
    <w:rsid w:val="002D4565"/>
    <w:rsid w:val="002D46A5"/>
    <w:rsid w:val="002D5805"/>
    <w:rsid w:val="002D5CC3"/>
    <w:rsid w:val="002D6CB2"/>
    <w:rsid w:val="002E0205"/>
    <w:rsid w:val="002E10DB"/>
    <w:rsid w:val="002E16F7"/>
    <w:rsid w:val="002E3A03"/>
    <w:rsid w:val="002E3C06"/>
    <w:rsid w:val="002F073C"/>
    <w:rsid w:val="002F187B"/>
    <w:rsid w:val="002F4AA0"/>
    <w:rsid w:val="002F5A5C"/>
    <w:rsid w:val="00301A09"/>
    <w:rsid w:val="00301E2E"/>
    <w:rsid w:val="00303D8F"/>
    <w:rsid w:val="00310E8F"/>
    <w:rsid w:val="0031109A"/>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D18"/>
    <w:rsid w:val="00335A1F"/>
    <w:rsid w:val="00337BC8"/>
    <w:rsid w:val="00340B80"/>
    <w:rsid w:val="00340EF3"/>
    <w:rsid w:val="00341DF8"/>
    <w:rsid w:val="0034321C"/>
    <w:rsid w:val="003470F2"/>
    <w:rsid w:val="0035288A"/>
    <w:rsid w:val="00353EE1"/>
    <w:rsid w:val="00355849"/>
    <w:rsid w:val="003558B7"/>
    <w:rsid w:val="003564F7"/>
    <w:rsid w:val="0035712D"/>
    <w:rsid w:val="003577F5"/>
    <w:rsid w:val="00360058"/>
    <w:rsid w:val="00360A20"/>
    <w:rsid w:val="003626C6"/>
    <w:rsid w:val="00362F19"/>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5044"/>
    <w:rsid w:val="003F7296"/>
    <w:rsid w:val="00401845"/>
    <w:rsid w:val="004105CA"/>
    <w:rsid w:val="00411A91"/>
    <w:rsid w:val="004135BA"/>
    <w:rsid w:val="00413A29"/>
    <w:rsid w:val="004140E7"/>
    <w:rsid w:val="00420DFC"/>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12E8"/>
    <w:rsid w:val="0045296E"/>
    <w:rsid w:val="0046194C"/>
    <w:rsid w:val="004672A9"/>
    <w:rsid w:val="00474A0B"/>
    <w:rsid w:val="00475AE4"/>
    <w:rsid w:val="004818AC"/>
    <w:rsid w:val="00482048"/>
    <w:rsid w:val="00482FF8"/>
    <w:rsid w:val="004835D0"/>
    <w:rsid w:val="0048372D"/>
    <w:rsid w:val="004876BD"/>
    <w:rsid w:val="00490831"/>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6493"/>
    <w:rsid w:val="004D710E"/>
    <w:rsid w:val="004D71B4"/>
    <w:rsid w:val="004D7539"/>
    <w:rsid w:val="004E1CE1"/>
    <w:rsid w:val="004E7CEA"/>
    <w:rsid w:val="004F0AF5"/>
    <w:rsid w:val="004F1007"/>
    <w:rsid w:val="004F12AC"/>
    <w:rsid w:val="004F191C"/>
    <w:rsid w:val="004F498C"/>
    <w:rsid w:val="005024DD"/>
    <w:rsid w:val="00503659"/>
    <w:rsid w:val="00503DDE"/>
    <w:rsid w:val="005057B4"/>
    <w:rsid w:val="005102BC"/>
    <w:rsid w:val="005116A2"/>
    <w:rsid w:val="00513256"/>
    <w:rsid w:val="00513680"/>
    <w:rsid w:val="00513F6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47D40"/>
    <w:rsid w:val="00554001"/>
    <w:rsid w:val="005547F5"/>
    <w:rsid w:val="00555832"/>
    <w:rsid w:val="005623C3"/>
    <w:rsid w:val="00562BF4"/>
    <w:rsid w:val="005644B8"/>
    <w:rsid w:val="00564607"/>
    <w:rsid w:val="0056546F"/>
    <w:rsid w:val="00565728"/>
    <w:rsid w:val="00565803"/>
    <w:rsid w:val="00576ACA"/>
    <w:rsid w:val="00577CBD"/>
    <w:rsid w:val="005801BD"/>
    <w:rsid w:val="005812CA"/>
    <w:rsid w:val="005813CE"/>
    <w:rsid w:val="00582EBA"/>
    <w:rsid w:val="00585D0C"/>
    <w:rsid w:val="00595B87"/>
    <w:rsid w:val="00596F2F"/>
    <w:rsid w:val="0059736C"/>
    <w:rsid w:val="005A0528"/>
    <w:rsid w:val="005A341C"/>
    <w:rsid w:val="005A3664"/>
    <w:rsid w:val="005B0F54"/>
    <w:rsid w:val="005B13AE"/>
    <w:rsid w:val="005B18E7"/>
    <w:rsid w:val="005B1AD4"/>
    <w:rsid w:val="005B3CDF"/>
    <w:rsid w:val="005B4BF0"/>
    <w:rsid w:val="005B563E"/>
    <w:rsid w:val="005B61D0"/>
    <w:rsid w:val="005C04B9"/>
    <w:rsid w:val="005C12E4"/>
    <w:rsid w:val="005C5C14"/>
    <w:rsid w:val="005D134D"/>
    <w:rsid w:val="005D1DA3"/>
    <w:rsid w:val="005D2932"/>
    <w:rsid w:val="005D409E"/>
    <w:rsid w:val="005D5404"/>
    <w:rsid w:val="005D6C2A"/>
    <w:rsid w:val="005D77D4"/>
    <w:rsid w:val="005D792C"/>
    <w:rsid w:val="005E0784"/>
    <w:rsid w:val="005E3AF1"/>
    <w:rsid w:val="005E6C2A"/>
    <w:rsid w:val="005E7410"/>
    <w:rsid w:val="005E74E7"/>
    <w:rsid w:val="005E79E9"/>
    <w:rsid w:val="005F218C"/>
    <w:rsid w:val="00600134"/>
    <w:rsid w:val="0060151F"/>
    <w:rsid w:val="006039EA"/>
    <w:rsid w:val="0060450C"/>
    <w:rsid w:val="00605648"/>
    <w:rsid w:val="00605ABC"/>
    <w:rsid w:val="00605CCC"/>
    <w:rsid w:val="00605FCA"/>
    <w:rsid w:val="00606268"/>
    <w:rsid w:val="0061028E"/>
    <w:rsid w:val="00612AD9"/>
    <w:rsid w:val="006147E0"/>
    <w:rsid w:val="006158CD"/>
    <w:rsid w:val="00616A7F"/>
    <w:rsid w:val="00617BEA"/>
    <w:rsid w:val="00622C1E"/>
    <w:rsid w:val="006233C4"/>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26DC"/>
    <w:rsid w:val="00665C48"/>
    <w:rsid w:val="0066635B"/>
    <w:rsid w:val="00666FAA"/>
    <w:rsid w:val="00670E31"/>
    <w:rsid w:val="00673BB3"/>
    <w:rsid w:val="006749BA"/>
    <w:rsid w:val="006761CA"/>
    <w:rsid w:val="006762E3"/>
    <w:rsid w:val="00676E70"/>
    <w:rsid w:val="00677B4E"/>
    <w:rsid w:val="00677CCB"/>
    <w:rsid w:val="00682244"/>
    <w:rsid w:val="006824BA"/>
    <w:rsid w:val="00683978"/>
    <w:rsid w:val="00683FDE"/>
    <w:rsid w:val="00686271"/>
    <w:rsid w:val="00694F88"/>
    <w:rsid w:val="00696D26"/>
    <w:rsid w:val="00696DE6"/>
    <w:rsid w:val="006A24FE"/>
    <w:rsid w:val="006A5825"/>
    <w:rsid w:val="006A5A87"/>
    <w:rsid w:val="006A776D"/>
    <w:rsid w:val="006B0406"/>
    <w:rsid w:val="006B372D"/>
    <w:rsid w:val="006B44E3"/>
    <w:rsid w:val="006B4BC0"/>
    <w:rsid w:val="006C08A0"/>
    <w:rsid w:val="006C28EB"/>
    <w:rsid w:val="006D030F"/>
    <w:rsid w:val="006D0D3E"/>
    <w:rsid w:val="006D251F"/>
    <w:rsid w:val="006D5069"/>
    <w:rsid w:val="006D5186"/>
    <w:rsid w:val="006D6C83"/>
    <w:rsid w:val="006D7EE6"/>
    <w:rsid w:val="006E03A9"/>
    <w:rsid w:val="006E3E48"/>
    <w:rsid w:val="006E460E"/>
    <w:rsid w:val="006E60F3"/>
    <w:rsid w:val="006F55DF"/>
    <w:rsid w:val="006F6F88"/>
    <w:rsid w:val="0070020F"/>
    <w:rsid w:val="0070073A"/>
    <w:rsid w:val="0070102C"/>
    <w:rsid w:val="00702A1E"/>
    <w:rsid w:val="007032DF"/>
    <w:rsid w:val="0070521C"/>
    <w:rsid w:val="00706ECA"/>
    <w:rsid w:val="007126ED"/>
    <w:rsid w:val="00713253"/>
    <w:rsid w:val="0071431C"/>
    <w:rsid w:val="007155C4"/>
    <w:rsid w:val="007158C7"/>
    <w:rsid w:val="00715B8A"/>
    <w:rsid w:val="00724FAF"/>
    <w:rsid w:val="007307D6"/>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39F"/>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7B65"/>
    <w:rsid w:val="00817B9C"/>
    <w:rsid w:val="00817E1C"/>
    <w:rsid w:val="00820570"/>
    <w:rsid w:val="00821D26"/>
    <w:rsid w:val="0082424A"/>
    <w:rsid w:val="00824DF1"/>
    <w:rsid w:val="008258BD"/>
    <w:rsid w:val="00834CAF"/>
    <w:rsid w:val="00843D86"/>
    <w:rsid w:val="00847490"/>
    <w:rsid w:val="0085101B"/>
    <w:rsid w:val="00851996"/>
    <w:rsid w:val="00852220"/>
    <w:rsid w:val="008534AE"/>
    <w:rsid w:val="00854B6B"/>
    <w:rsid w:val="0085738F"/>
    <w:rsid w:val="00857F88"/>
    <w:rsid w:val="0086344B"/>
    <w:rsid w:val="0086461D"/>
    <w:rsid w:val="00864CD3"/>
    <w:rsid w:val="00865578"/>
    <w:rsid w:val="00871FA5"/>
    <w:rsid w:val="00872941"/>
    <w:rsid w:val="00873395"/>
    <w:rsid w:val="00874360"/>
    <w:rsid w:val="00876890"/>
    <w:rsid w:val="00876ECC"/>
    <w:rsid w:val="00880E13"/>
    <w:rsid w:val="0088373F"/>
    <w:rsid w:val="00883C5F"/>
    <w:rsid w:val="00885F33"/>
    <w:rsid w:val="00890705"/>
    <w:rsid w:val="008A2010"/>
    <w:rsid w:val="008A3968"/>
    <w:rsid w:val="008A5714"/>
    <w:rsid w:val="008A6173"/>
    <w:rsid w:val="008A7D6B"/>
    <w:rsid w:val="008B1578"/>
    <w:rsid w:val="008B1AF6"/>
    <w:rsid w:val="008B2556"/>
    <w:rsid w:val="008B38C1"/>
    <w:rsid w:val="008B48BF"/>
    <w:rsid w:val="008B5FA9"/>
    <w:rsid w:val="008B6432"/>
    <w:rsid w:val="008C3D9D"/>
    <w:rsid w:val="008D39FB"/>
    <w:rsid w:val="008D4227"/>
    <w:rsid w:val="008D60D7"/>
    <w:rsid w:val="008D6F20"/>
    <w:rsid w:val="008D74A9"/>
    <w:rsid w:val="008D7DDD"/>
    <w:rsid w:val="008E147A"/>
    <w:rsid w:val="008E1512"/>
    <w:rsid w:val="008E1527"/>
    <w:rsid w:val="008E2D6B"/>
    <w:rsid w:val="008E43B6"/>
    <w:rsid w:val="008E6B68"/>
    <w:rsid w:val="008F10A3"/>
    <w:rsid w:val="008F2431"/>
    <w:rsid w:val="008F2BE9"/>
    <w:rsid w:val="008F380C"/>
    <w:rsid w:val="008F38F3"/>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3107"/>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5491"/>
    <w:rsid w:val="00957A3D"/>
    <w:rsid w:val="0096332E"/>
    <w:rsid w:val="009635B1"/>
    <w:rsid w:val="009655AB"/>
    <w:rsid w:val="00966065"/>
    <w:rsid w:val="00967DC2"/>
    <w:rsid w:val="00967FB7"/>
    <w:rsid w:val="00970CA3"/>
    <w:rsid w:val="00973552"/>
    <w:rsid w:val="00973775"/>
    <w:rsid w:val="00973D66"/>
    <w:rsid w:val="00974956"/>
    <w:rsid w:val="00974B6A"/>
    <w:rsid w:val="00976F6E"/>
    <w:rsid w:val="0097703E"/>
    <w:rsid w:val="00982128"/>
    <w:rsid w:val="00982CE9"/>
    <w:rsid w:val="00984B80"/>
    <w:rsid w:val="00984BA4"/>
    <w:rsid w:val="00985754"/>
    <w:rsid w:val="00987C85"/>
    <w:rsid w:val="009908AB"/>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A01978"/>
    <w:rsid w:val="00A073EB"/>
    <w:rsid w:val="00A0787E"/>
    <w:rsid w:val="00A107E8"/>
    <w:rsid w:val="00A11365"/>
    <w:rsid w:val="00A11DD0"/>
    <w:rsid w:val="00A11E7E"/>
    <w:rsid w:val="00A122F6"/>
    <w:rsid w:val="00A2075E"/>
    <w:rsid w:val="00A24832"/>
    <w:rsid w:val="00A2489B"/>
    <w:rsid w:val="00A25901"/>
    <w:rsid w:val="00A26116"/>
    <w:rsid w:val="00A33725"/>
    <w:rsid w:val="00A34D31"/>
    <w:rsid w:val="00A36136"/>
    <w:rsid w:val="00A36BA1"/>
    <w:rsid w:val="00A378C8"/>
    <w:rsid w:val="00A4033B"/>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5475"/>
    <w:rsid w:val="00A659C4"/>
    <w:rsid w:val="00A65E5E"/>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235"/>
    <w:rsid w:val="00AB0B51"/>
    <w:rsid w:val="00AB3CFA"/>
    <w:rsid w:val="00AB5A95"/>
    <w:rsid w:val="00AB777E"/>
    <w:rsid w:val="00AB7782"/>
    <w:rsid w:val="00AC1CEC"/>
    <w:rsid w:val="00AC2510"/>
    <w:rsid w:val="00AC2D0E"/>
    <w:rsid w:val="00AD12B9"/>
    <w:rsid w:val="00AD1B7C"/>
    <w:rsid w:val="00AD5500"/>
    <w:rsid w:val="00AD5FDC"/>
    <w:rsid w:val="00AD62DD"/>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5DE8"/>
    <w:rsid w:val="00B172FB"/>
    <w:rsid w:val="00B17797"/>
    <w:rsid w:val="00B201FF"/>
    <w:rsid w:val="00B21ABC"/>
    <w:rsid w:val="00B2257C"/>
    <w:rsid w:val="00B24309"/>
    <w:rsid w:val="00B250B2"/>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63933"/>
    <w:rsid w:val="00B642D5"/>
    <w:rsid w:val="00B6573E"/>
    <w:rsid w:val="00B66E1D"/>
    <w:rsid w:val="00B72DB0"/>
    <w:rsid w:val="00B81C51"/>
    <w:rsid w:val="00B84D43"/>
    <w:rsid w:val="00B85514"/>
    <w:rsid w:val="00B85A83"/>
    <w:rsid w:val="00B86491"/>
    <w:rsid w:val="00B86DB8"/>
    <w:rsid w:val="00B87223"/>
    <w:rsid w:val="00B90473"/>
    <w:rsid w:val="00B9426A"/>
    <w:rsid w:val="00BA1201"/>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257C"/>
    <w:rsid w:val="00C12E94"/>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FC6"/>
    <w:rsid w:val="00C66515"/>
    <w:rsid w:val="00C67612"/>
    <w:rsid w:val="00C73256"/>
    <w:rsid w:val="00C7395D"/>
    <w:rsid w:val="00C75BF9"/>
    <w:rsid w:val="00C763DE"/>
    <w:rsid w:val="00C76F56"/>
    <w:rsid w:val="00C80C1C"/>
    <w:rsid w:val="00C8130C"/>
    <w:rsid w:val="00C83EFC"/>
    <w:rsid w:val="00C859EE"/>
    <w:rsid w:val="00C908E9"/>
    <w:rsid w:val="00C9162E"/>
    <w:rsid w:val="00C94282"/>
    <w:rsid w:val="00C95DBF"/>
    <w:rsid w:val="00C96083"/>
    <w:rsid w:val="00C972CF"/>
    <w:rsid w:val="00CA1354"/>
    <w:rsid w:val="00CA2AF2"/>
    <w:rsid w:val="00CA2B4B"/>
    <w:rsid w:val="00CA53B4"/>
    <w:rsid w:val="00CA6C80"/>
    <w:rsid w:val="00CA70CD"/>
    <w:rsid w:val="00CB0D52"/>
    <w:rsid w:val="00CB1816"/>
    <w:rsid w:val="00CB1A6C"/>
    <w:rsid w:val="00CB4B21"/>
    <w:rsid w:val="00CB6FDE"/>
    <w:rsid w:val="00CB7B7D"/>
    <w:rsid w:val="00CC0267"/>
    <w:rsid w:val="00CC182D"/>
    <w:rsid w:val="00CC4F39"/>
    <w:rsid w:val="00CC5DF5"/>
    <w:rsid w:val="00CC7197"/>
    <w:rsid w:val="00CD0173"/>
    <w:rsid w:val="00CD1F1C"/>
    <w:rsid w:val="00CD2020"/>
    <w:rsid w:val="00CD2F34"/>
    <w:rsid w:val="00CD31CB"/>
    <w:rsid w:val="00CD5E3F"/>
    <w:rsid w:val="00CD60E0"/>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5A41"/>
    <w:rsid w:val="00D17D77"/>
    <w:rsid w:val="00D20D67"/>
    <w:rsid w:val="00D2398F"/>
    <w:rsid w:val="00D257D8"/>
    <w:rsid w:val="00D307BC"/>
    <w:rsid w:val="00D33F35"/>
    <w:rsid w:val="00D34575"/>
    <w:rsid w:val="00D350CC"/>
    <w:rsid w:val="00D36B70"/>
    <w:rsid w:val="00D379EF"/>
    <w:rsid w:val="00D4123E"/>
    <w:rsid w:val="00D414B1"/>
    <w:rsid w:val="00D41BBC"/>
    <w:rsid w:val="00D41CF1"/>
    <w:rsid w:val="00D454F9"/>
    <w:rsid w:val="00D45F5E"/>
    <w:rsid w:val="00D51B3C"/>
    <w:rsid w:val="00D51FEA"/>
    <w:rsid w:val="00D5492D"/>
    <w:rsid w:val="00D5623A"/>
    <w:rsid w:val="00D56858"/>
    <w:rsid w:val="00D57BD6"/>
    <w:rsid w:val="00D619F6"/>
    <w:rsid w:val="00D62858"/>
    <w:rsid w:val="00D629EC"/>
    <w:rsid w:val="00D65AC1"/>
    <w:rsid w:val="00D670A7"/>
    <w:rsid w:val="00D6750F"/>
    <w:rsid w:val="00D75BC6"/>
    <w:rsid w:val="00D80077"/>
    <w:rsid w:val="00D801C8"/>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6A5"/>
    <w:rsid w:val="00E057FC"/>
    <w:rsid w:val="00E05AEB"/>
    <w:rsid w:val="00E07E6D"/>
    <w:rsid w:val="00E13B42"/>
    <w:rsid w:val="00E14696"/>
    <w:rsid w:val="00E15CED"/>
    <w:rsid w:val="00E15E05"/>
    <w:rsid w:val="00E16845"/>
    <w:rsid w:val="00E16C70"/>
    <w:rsid w:val="00E2033A"/>
    <w:rsid w:val="00E21DB7"/>
    <w:rsid w:val="00E221C5"/>
    <w:rsid w:val="00E239E2"/>
    <w:rsid w:val="00E241D9"/>
    <w:rsid w:val="00E254AE"/>
    <w:rsid w:val="00E254F2"/>
    <w:rsid w:val="00E25ABD"/>
    <w:rsid w:val="00E26D29"/>
    <w:rsid w:val="00E30A12"/>
    <w:rsid w:val="00E33091"/>
    <w:rsid w:val="00E3384A"/>
    <w:rsid w:val="00E34A7C"/>
    <w:rsid w:val="00E34F85"/>
    <w:rsid w:val="00E36DF5"/>
    <w:rsid w:val="00E37CE0"/>
    <w:rsid w:val="00E40A87"/>
    <w:rsid w:val="00E4274F"/>
    <w:rsid w:val="00E438F5"/>
    <w:rsid w:val="00E454AC"/>
    <w:rsid w:val="00E46A03"/>
    <w:rsid w:val="00E477DB"/>
    <w:rsid w:val="00E47FD2"/>
    <w:rsid w:val="00E50875"/>
    <w:rsid w:val="00E50B14"/>
    <w:rsid w:val="00E53237"/>
    <w:rsid w:val="00E53C55"/>
    <w:rsid w:val="00E541EE"/>
    <w:rsid w:val="00E55541"/>
    <w:rsid w:val="00E55E19"/>
    <w:rsid w:val="00E602E5"/>
    <w:rsid w:val="00E62316"/>
    <w:rsid w:val="00E64138"/>
    <w:rsid w:val="00E65770"/>
    <w:rsid w:val="00E65825"/>
    <w:rsid w:val="00E66EF5"/>
    <w:rsid w:val="00E72A1D"/>
    <w:rsid w:val="00E744EE"/>
    <w:rsid w:val="00E755CA"/>
    <w:rsid w:val="00E75EED"/>
    <w:rsid w:val="00E76B38"/>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9B8"/>
    <w:rsid w:val="00EB7CD8"/>
    <w:rsid w:val="00EC0C49"/>
    <w:rsid w:val="00EC11DD"/>
    <w:rsid w:val="00EC3B68"/>
    <w:rsid w:val="00EC69C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56EE"/>
    <w:rsid w:val="00F62090"/>
    <w:rsid w:val="00F63FCE"/>
    <w:rsid w:val="00F649B3"/>
    <w:rsid w:val="00F6546F"/>
    <w:rsid w:val="00F659D2"/>
    <w:rsid w:val="00F713D2"/>
    <w:rsid w:val="00F72619"/>
    <w:rsid w:val="00F72B04"/>
    <w:rsid w:val="00F73399"/>
    <w:rsid w:val="00F83D0D"/>
    <w:rsid w:val="00F8484D"/>
    <w:rsid w:val="00F84E18"/>
    <w:rsid w:val="00F8575E"/>
    <w:rsid w:val="00F85BC2"/>
    <w:rsid w:val="00F9017A"/>
    <w:rsid w:val="00F90470"/>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F86"/>
    <w:rsid w:val="00FD3E6F"/>
    <w:rsid w:val="00FD63D6"/>
    <w:rsid w:val="00FD6AF1"/>
    <w:rsid w:val="00FD6E33"/>
    <w:rsid w:val="00FD7026"/>
    <w:rsid w:val="00FE0883"/>
    <w:rsid w:val="00FE1032"/>
    <w:rsid w:val="00FE1DB9"/>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맑은 고딕"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맑은 고딕" w:eastAsia="맑은 고딕" w:hAnsi="맑은 고딕"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굴림" w:hAnsi="굴림" w:cs="굴림"/>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굴림" w:hAnsi="굴림" w:cs="굴림"/>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맑은 고딕"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emf"/><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yongwei.shan@okstate.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5F4CE-3161-42DC-AD42-30B223A8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8183</Words>
  <Characters>46646</Characters>
  <Application>Microsoft Office Word</Application>
  <DocSecurity>0</DocSecurity>
  <Lines>388</Lines>
  <Paragraphs>109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Kim</cp:lastModifiedBy>
  <cp:revision>4</cp:revision>
  <cp:lastPrinted>2019-10-10T17:31:00Z</cp:lastPrinted>
  <dcterms:created xsi:type="dcterms:W3CDTF">2020-05-27T16:29:00Z</dcterms:created>
  <dcterms:modified xsi:type="dcterms:W3CDTF">2020-05-27T19:00:00Z</dcterms:modified>
</cp:coreProperties>
</file>