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MRI Image Acquisition, Step by Step</w:t>
      </w:r>
    </w:p>
    <w:p>
      <w:r>
        <w:rPr>
          <w:b/>
        </w:rPr>
        <w:t>How a magnet, three gradient coils and a radio antenna turn water molecules into the numbers this pipeline consumes</w:t>
      </w:r>
    </w:p>
    <w:p/>
    <w:p>
      <w:pPr>
        <w:pStyle w:val="Heading2"/>
      </w:pPr>
      <w:r>
        <w:t>How to read this document</w:t>
      </w:r>
    </w:p>
    <w:p>
      <w:r>
        <w:t xml:space="preserve">This is the companion to </w:t>
      </w:r>
      <w:r>
        <w:rPr>
          <w:rFonts w:ascii="Courier New" w:hAnsi="Courier New"/>
        </w:rPr>
        <w:t>brain.md</w:t>
      </w:r>
      <w:r>
        <w:t xml:space="preserve">, which covers what the brain </w:t>
      </w:r>
      <w:r>
        <w:rPr>
          <w:i/>
        </w:rPr>
        <w:t>is</w:t>
      </w:r>
      <w:r>
        <w:t>,</w:t>
      </w:r>
    </w:p>
    <w:p>
      <w:r>
        <w:t xml:space="preserve">and </w:t>
      </w:r>
      <w:r>
        <w:rPr>
          <w:rFonts w:ascii="Courier New" w:hAnsi="Courier New"/>
        </w:rPr>
        <w:t>pipeline_science.md</w:t>
      </w:r>
      <w:r>
        <w:t>, which covers what the pipeline</w:t>
      </w:r>
    </w:p>
    <w:p>
      <w:r>
        <w:rPr>
          <w:i/>
        </w:rPr>
        <w:t>does</w:t>
      </w:r>
      <w:r>
        <w:t xml:space="preserve"> with the images. This document covers the step in between: where the</w:t>
      </w:r>
    </w:p>
    <w:p>
      <w:r>
        <w:t>images come from, and why they have the particular flaws that preprocessing</w:t>
      </w:r>
    </w:p>
    <w:p>
      <w:r>
        <w:t>spends most of its time repairing.</w:t>
      </w:r>
    </w:p>
    <w:p>
      <w:r>
        <w:t>Sections are tagged so you can pick a depth:</w:t>
      </w:r>
    </w:p>
    <w:p>
      <w:pPr>
        <w:pStyle w:val="ListBullet"/>
      </w:pPr>
      <w:r>
        <w:rPr>
          <w:i/>
        </w:rPr>
      </w:r>
      <w:r>
        <w:rPr>
          <w:b/>
        </w:rPr>
        <w:t>(Beginner)</w:t>
      </w:r>
      <w:r>
        <w:t>* — the idea, with an everyday analogy, no mathematics required.</w:t>
      </w:r>
    </w:p>
    <w:p>
      <w:pPr>
        <w:pStyle w:val="ListBullet"/>
      </w:pPr>
      <w:r>
        <w:rPr>
          <w:i/>
        </w:rPr>
      </w:r>
      <w:r>
        <w:rPr>
          <w:b/>
        </w:rPr>
        <w:t>(Working)</w:t>
      </w:r>
      <w:r>
        <w:t>* — what a research engineer needs in order to read a protocol</w:t>
      </w:r>
    </w:p>
    <w:p>
      <w:r>
        <w:t xml:space="preserve">  sheet, judge a sidecar, or debug a failed scan.</w:t>
      </w:r>
    </w:p>
    <w:p>
      <w:pPr>
        <w:pStyle w:val="ListBullet"/>
      </w:pPr>
      <w:r>
        <w:rPr>
          <w:i/>
        </w:rPr>
      </w:r>
      <w:r>
        <w:rPr>
          <w:b/>
        </w:rPr>
        <w:t>(Advanced)</w:t>
      </w:r>
      <w:r>
        <w:t>* — the equations, the second-order effects, and the arguments</w:t>
      </w:r>
    </w:p>
    <w:p>
      <w:r>
        <w:t xml:space="preserve">  people are still having in the literature.</w:t>
      </w:r>
    </w:p>
    <w:p>
      <w:r>
        <w:t xml:space="preserve">A note on the pictures. </w:t>
      </w:r>
      <w:r>
        <w:rPr>
          <w:b/>
        </w:rPr>
        <w:t>Every figure here is computed, not photographed.</w:t>
      </w:r>
    </w:p>
    <w:p>
      <w:r>
        <w:t>There is no participant data in this document and no scanner output either.</w:t>
      </w:r>
    </w:p>
    <w:p>
      <w:r>
        <w:t>The relaxation curves come from the Bloch solutions evaluated at published 3 T</w:t>
      </w:r>
    </w:p>
    <w:p>
      <w:r>
        <w:t>tissue constants; the images come from an analytic brain phantom pushed through</w:t>
      </w:r>
    </w:p>
    <w:p>
      <w:r>
        <w:t>the same signal equations a scanner obeys; k-space, Gibbs ringing and the</w:t>
      </w:r>
    </w:p>
    <w:p>
      <w:r>
        <w:t>distortion pair come from genuine Fourier transforms of that phantom. This is a</w:t>
      </w:r>
    </w:p>
    <w:p>
      <w:r>
        <w:t xml:space="preserve">deliberate choice: a simulated artefact generated </w:t>
      </w:r>
      <w:r>
        <w:rPr>
          <w:i/>
        </w:rPr>
        <w:t>by its real mechanism</w:t>
      </w:r>
      <w:r>
        <w:t xml:space="preserve"> teaches</w:t>
      </w:r>
    </w:p>
    <w:p>
      <w:r>
        <w:t>the mechanism, whereas a screenshot only teaches the appearance. The script that</w:t>
      </w:r>
    </w:p>
    <w:p>
      <w:r>
        <w:t xml:space="preserve">produces them is </w:t>
      </w:r>
      <w:r>
        <w:rPr>
          <w:rFonts w:ascii="Courier New" w:hAnsi="Courier New"/>
        </w:rPr>
        <w:t>scripts/make_acquisition_figures.py</w:t>
      </w:r>
      <w:r>
        <w:t>,</w:t>
      </w:r>
    </w:p>
    <w:p>
      <w:r>
        <w:t>and it needs no input data at all.</w:t>
      </w:r>
    </w:p>
    <w:p/>
    <w:p>
      <w:pPr>
        <w:pStyle w:val="Heading2"/>
      </w:pPr>
      <w:r>
        <w:t>Table of contents</w:t>
      </w:r>
    </w:p>
    <w:p>
      <w:r>
        <w:rPr>
          <w:b/>
        </w:rPr>
        <w:t>Part I — Where the signal comes from</w:t>
      </w:r>
    </w:p>
    <w:p>
      <w:pPr>
        <w:pStyle w:val="ListNumber"/>
      </w:pPr>
      <w:r>
        <w:t>Spin, $B_0$, and why there is any signal at all</w:t>
      </w:r>
    </w:p>
    <w:p>
      <w:pPr>
        <w:pStyle w:val="ListNumber"/>
      </w:pPr>
      <w:r>
        <w:t>Excitation: tipping the magnetisation over</w:t>
      </w:r>
    </w:p>
    <w:p>
      <w:pPr>
        <w:pStyle w:val="ListNumber"/>
      </w:pPr>
      <w:r>
        <w:t>Relaxation: $T_1$, $T_2$, and $T_2^*$</w:t>
      </w:r>
    </w:p>
    <w:p>
      <w:r>
        <w:rPr>
          <w:b/>
        </w:rPr>
        <w:t>Part II — Turning signal into a picture</w:t>
      </w:r>
    </w:p>
    <w:p>
      <w:pPr>
        <w:pStyle w:val="ListNumber"/>
      </w:pPr>
      <w:r>
        <w:t>Contrast: what TR and TE actually control</w:t>
      </w:r>
    </w:p>
    <w:p>
      <w:pPr>
        <w:pStyle w:val="ListNumber"/>
      </w:pPr>
      <w:r>
        <w:t>Spatial encoding: giving every voxel an address</w:t>
      </w:r>
    </w:p>
    <w:p>
      <w:pPr>
        <w:pStyle w:val="ListNumber"/>
      </w:pPr>
      <w:r>
        <w:t>k-space: where the scanner really writes its data</w:t>
      </w:r>
    </w:p>
    <w:p>
      <w:pPr>
        <w:pStyle w:val="ListNumber"/>
      </w:pPr>
      <w:r>
        <w:t>Resolution, field of view, and aliasing</w:t>
      </w:r>
    </w:p>
    <w:p>
      <w:r>
        <w:rPr>
          <w:b/>
        </w:rPr>
        <w:t>Part III — Sequences</w:t>
      </w:r>
    </w:p>
    <w:p>
      <w:pPr>
        <w:pStyle w:val="ListNumber"/>
      </w:pPr>
      <w:r>
        <w:t>Spin echo and gradient echo</w:t>
      </w:r>
    </w:p>
    <w:p>
      <w:pPr>
        <w:pStyle w:val="ListNumber"/>
      </w:pPr>
      <w:r>
        <w:t>Echo-planar imaging: the whole plane in one shot</w:t>
      </w:r>
    </w:p>
    <w:p>
      <w:pPr>
        <w:pStyle w:val="ListNumber"/>
      </w:pPr>
      <w:r>
        <w:t>Accelerating: parallel imaging and multiband</w:t>
      </w:r>
    </w:p>
    <w:p>
      <w:pPr>
        <w:pStyle w:val="ListNumber"/>
      </w:pPr>
      <w:r>
        <w:t>The structural scan: MPRAGE and FLAIR</w:t>
      </w:r>
    </w:p>
    <w:p>
      <w:r>
        <w:rPr>
          <w:b/>
        </w:rPr>
        <w:t>Part IV — Diffusion</w:t>
      </w:r>
    </w:p>
    <w:p>
      <w:pPr>
        <w:pStyle w:val="ListNumber"/>
      </w:pPr>
      <w:r>
        <w:t>Brownian motion and what diffusion MRI measures</w:t>
      </w:r>
    </w:p>
    <w:p>
      <w:pPr>
        <w:pStyle w:val="ListNumber"/>
      </w:pPr>
      <w:r>
        <w:t>The Stejskal–Tanner experiment and the b-value</w:t>
      </w:r>
    </w:p>
    <w:p>
      <w:pPr>
        <w:pStyle w:val="ListNumber"/>
      </w:pPr>
      <w:r>
        <w:t>Directions, shells, and the gradient table</w:t>
      </w:r>
    </w:p>
    <w:p>
      <w:pPr>
        <w:pStyle w:val="ListNumber"/>
      </w:pPr>
      <w:r>
        <w:t>Designing a diffusion protocol</w:t>
      </w:r>
    </w:p>
    <w:p>
      <w:r>
        <w:rPr>
          <w:b/>
        </w:rPr>
        <w:t>Part V — Everything that goes wrong</w:t>
      </w:r>
    </w:p>
    <w:p>
      <w:pPr>
        <w:pStyle w:val="ListNumber"/>
      </w:pPr>
      <w:r>
        <w:t>Susceptibility distortion and the reversed-PE trick</w:t>
      </w:r>
    </w:p>
    <w:p>
      <w:pPr>
        <w:pStyle w:val="ListNumber"/>
      </w:pPr>
      <w:r>
        <w:t>Eddy currents, motion, and the rest of the artefact zoo</w:t>
      </w:r>
    </w:p>
    <w:p>
      <w:pPr>
        <w:pStyle w:val="ListNumber"/>
      </w:pPr>
      <w:r>
        <w:t>Noise, SNR, and the trade-off triangle</w:t>
      </w:r>
    </w:p>
    <w:p>
      <w:r>
        <w:rPr>
          <w:b/>
        </w:rPr>
        <w:t>Part VI — From scanner to pipeline</w:t>
      </w:r>
    </w:p>
    <w:p>
      <w:pPr>
        <w:pStyle w:val="ListNumber"/>
      </w:pPr>
      <w:r>
        <w:t>DICOM to BIDS: what must survive the conversion</w:t>
      </w:r>
    </w:p>
    <w:p>
      <w:pPr>
        <w:pStyle w:val="ListNumber"/>
      </w:pPr>
      <w:r>
        <w:t>How acquisition choices reach the connectome</w:t>
      </w:r>
    </w:p>
    <w:p>
      <w:pPr>
        <w:pStyle w:val="ListNumber"/>
      </w:pPr>
      <w:r>
        <w:t>Acquisition QC: what to check before you process</w:t>
      </w:r>
    </w:p>
    <w:p>
      <w:r>
        <w:t>Glossary · References · Reproducing the figures</w:t>
      </w:r>
    </w:p>
    <w:p/>
    <w:p>
      <w:pPr>
        <w:pStyle w:val="Heading1"/>
      </w:pPr>
      <w:r>
        <w:t>Part I — Where the signal comes from</w:t>
      </w:r>
    </w:p>
    <w:p>
      <w:pPr>
        <w:pStyle w:val="Heading2"/>
      </w:pPr>
      <w:r>
        <w:t>1. Spin, B0, and why there is any signal at all</w:t>
      </w:r>
    </w:p>
    <w:p>
      <w:pPr>
        <w:pStyle w:val="Heading3"/>
      </w:pPr>
      <w:r>
        <w:t>(Beginner) The compass needle analogy</w:t>
      </w:r>
    </w:p>
    <w:p>
      <w:r>
        <w:t>Every hydrogen nucleus — a single proton, and your body is full of them because</w:t>
      </w:r>
    </w:p>
    <w:p>
      <w:r>
        <w:t>it is full of water — behaves like a tiny compass needle. Left alone, the needles</w:t>
      </w:r>
    </w:p>
    <w:p>
      <w:r>
        <w:t>point in random directions and cancel out perfectly. There is nothing to measure.</w:t>
      </w:r>
    </w:p>
    <w:p>
      <w:r>
        <w:t>Put them in a strong magnetic field and something subtle happens. The needles do</w:t>
      </w:r>
    </w:p>
    <w:p>
      <w:r>
        <w:rPr>
          <w:b/>
        </w:rPr>
        <w:t>not</w:t>
      </w:r>
      <w:r>
        <w:t xml:space="preserve"> snap into alignment like compasses on a desk. Thermal jostling is far too</w:t>
      </w:r>
    </w:p>
    <w:p>
      <w:r>
        <w:t xml:space="preserve">violent for that. Instead, a very slight </w:t>
      </w:r>
      <w:r>
        <w:rPr>
          <w:i/>
        </w:rPr>
        <w:t>majority</w:t>
      </w:r>
      <w:r>
        <w:t xml:space="preserve"> ends up pointing with the</w:t>
      </w:r>
    </w:p>
    <w:p>
      <w:r>
        <w:t>field rather than against it — at 3 T and body temperature, an excess of roughly</w:t>
      </w:r>
    </w:p>
    <w:p>
      <w:r>
        <w:rPr>
          <w:b/>
        </w:rPr>
        <w:t>one proton in a hundred thousand</w:t>
      </w:r>
      <w:r>
        <w:t>.</w:t>
      </w:r>
    </w:p>
    <w:p>
      <w:r>
        <w:t>That tiny imbalance is the entire MRI signal. Everything else in this document is</w:t>
      </w:r>
    </w:p>
    <w:p>
      <w:r>
        <w:t>engineering built on top of a one-in-100,000 surplus. It works only because a</w:t>
      </w:r>
    </w:p>
    <w:p>
      <w:r>
        <w:t>cubic millimetre of tissue contains around $10^{19}$ hydrogen nuclei, so even a</w:t>
      </w:r>
    </w:p>
    <w:p>
      <w:r>
        <w:t>minuscule fraction of them is an enormous number.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2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rec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 — (a) Without a field, spins are randomly oriented and there is no net magnetisation; in $B_0$, a slight excess aligns with the field and sums to $M_0$. (b) Individual spins do not sit still — they precess around the field direction like a leaning spinning top. (c) The precession frequency is exactly proportional to field strength, which is why 3 T scanners operate near 128 MHz, squarely in the FM radio band.</w:t>
      </w:r>
    </w:p>
    <w:p>
      <w:pPr>
        <w:pStyle w:val="Heading3"/>
      </w:pPr>
      <w:r>
        <w:t>(Working) Larmor precession</w:t>
      </w:r>
    </w:p>
    <w:p>
      <w:r>
        <w:t xml:space="preserve">A spin in a magnetic field does not simply align; it </w:t>
      </w:r>
      <w:r>
        <w:rPr>
          <w:b/>
        </w:rPr>
        <w:t>precesses</w:t>
      </w:r>
      <w:r>
        <w:t xml:space="preserve"> about the field</w:t>
      </w:r>
    </w:p>
    <w:p>
      <w:r>
        <w:t>direction, sweeping out a cone. The analogy is a spinning top: gravity pulls it</w:t>
      </w:r>
    </w:p>
    <w:p>
      <w:r>
        <w:t>down, but because it is spinning it wobbles around the vertical instead of</w:t>
      </w:r>
    </w:p>
    <w:p>
      <w:r>
        <w:t xml:space="preserve">falling. The frequency of that wobble is the </w:t>
      </w:r>
      <w:r>
        <w:rPr>
          <w:b/>
        </w:rPr>
        <w:t>Larmor frequency</w:t>
      </w:r>
      <w:r>
        <w:t>:</w:t>
      </w:r>
    </w:p>
    <w:p>
      <w:r>
        <w:t>$$\omega_0 = \gamma B_0 \qquad\text{or}\qquad f_0 = \bar{\gamma} B_0$$</w:t>
      </w:r>
    </w:p>
    <w:p>
      <w:r>
        <w:t>with $\bar{\gamma} = 42.577$ MHz/T for hydrogen. 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Larmor frequency</w:t>
            </w:r>
          </w:p>
        </w:tc>
      </w:tr>
      <w:tr>
        <w:tc>
          <w:tcPr>
            <w:tcW w:type="dxa" w:w="4320"/>
          </w:tcPr>
          <w:p>
            <w:r>
              <w:t>1.5 T</w:t>
            </w:r>
          </w:p>
        </w:tc>
        <w:tc>
          <w:tcPr>
            <w:tcW w:type="dxa" w:w="4320"/>
          </w:tcPr>
          <w:p>
            <w:r>
              <w:t>63.9 MHz</w:t>
            </w:r>
          </w:p>
        </w:tc>
      </w:tr>
      <w:tr>
        <w:tc>
          <w:tcPr>
            <w:tcW w:type="dxa" w:w="4320"/>
          </w:tcPr>
          <w:p>
            <w:r>
              <w:t>3 T</w:t>
            </w:r>
          </w:p>
        </w:tc>
        <w:tc>
          <w:tcPr>
            <w:tcW w:type="dxa" w:w="4320"/>
          </w:tcPr>
          <w:p>
            <w:r>
              <w:t>127.7 MHz</w:t>
            </w:r>
          </w:p>
        </w:tc>
      </w:tr>
      <w:tr>
        <w:tc>
          <w:tcPr>
            <w:tcW w:type="dxa" w:w="4320"/>
          </w:tcPr>
          <w:p>
            <w:r>
              <w:t>7 T</w:t>
            </w:r>
          </w:p>
        </w:tc>
        <w:tc>
          <w:tcPr>
            <w:tcW w:type="dxa" w:w="4320"/>
          </w:tcPr>
          <w:p>
            <w:r>
              <w:t>298.0 MHz</w:t>
            </w:r>
          </w:p>
        </w:tc>
      </w:tr>
    </w:tbl>
    <w:p/>
    <w:p>
      <w:r>
        <w:t>Two consequences matter downstream. First, this is a radio frequency, so MRI</w:t>
      </w:r>
    </w:p>
    <w:p>
      <w:r>
        <w:t>hardware is fundamentally radio engineering — hence the shielded room. Second,</w:t>
      </w:r>
    </w:p>
    <w:p>
      <w:r>
        <w:t xml:space="preserve">because $f_0$ depends on $B_0$ </w:t>
      </w:r>
      <w:r>
        <w:rPr>
          <w:i/>
        </w:rPr>
        <w:t>exactly</w:t>
      </w:r>
      <w:r>
        <w:t>, any imperfection in the field becomes a</w:t>
      </w:r>
    </w:p>
    <w:p>
      <w:r>
        <w:t xml:space="preserve">frequency error, and a frequency error becomes a </w:t>
      </w:r>
      <w:r>
        <w:rPr>
          <w:b/>
        </w:rPr>
        <w:t>position</w:t>
      </w:r>
      <w:r>
        <w:t xml:space="preserve"> error once we start</w:t>
      </w:r>
    </w:p>
    <w:p>
      <w:r>
        <w:t>encoding position as frequency. That single fact is the root of the susceptibility</w:t>
      </w:r>
    </w:p>
    <w:p>
      <w:r>
        <w:t>distortion in §16.</w:t>
      </w:r>
    </w:p>
    <w:p>
      <w:pPr>
        <w:pStyle w:val="Heading3"/>
      </w:pPr>
      <w:r>
        <w:t>(Advanced) Where the one-in-100,000 comes from</w:t>
      </w:r>
    </w:p>
    <w:p>
      <w:r>
        <w:t>The population difference between the parallel and antiparallel states follows</w:t>
      </w:r>
    </w:p>
    <w:p>
      <w:r>
        <w:t>Boltzmann statistics:</w:t>
      </w:r>
    </w:p>
    <w:p>
      <w:r>
        <w:t>$$\frac{\Delta N}{N} \approx \frac{\gamma \hbar B_0}{2 k_B T}$$</w:t>
      </w:r>
    </w:p>
    <w:p>
      <w:r>
        <w:t>At 3 T and 310 K this is about $1.0 \times 10^{-5}$. The net magnetisation is</w:t>
      </w:r>
    </w:p>
    <w:p>
      <w:r>
        <w:t>$$M_0 = \frac{N \gamma^2 \hbar^2 B_0}{4 k_B T}$$</w:t>
      </w:r>
    </w:p>
    <w:p>
      <w:r>
        <w:t>Note $M_0 \propto B_0$: doubling field strength doubles the available</w:t>
      </w:r>
    </w:p>
    <w:p>
      <w:r>
        <w:t>magnetisation, which is the main reason 3 T displaced 1.5 T for research imaging.</w:t>
      </w:r>
    </w:p>
    <w:p>
      <w:r>
        <w:t>The gain is not free — $T_1$ lengthens with field, susceptibility effects worsen</w:t>
      </w:r>
    </w:p>
    <w:p>
      <w:r>
        <w:t>quadratically, and RF power deposition (SAR) rises roughly with $B_0^2$.</w:t>
      </w:r>
    </w:p>
    <w:p/>
    <w:p>
      <w:pPr>
        <w:pStyle w:val="Heading2"/>
      </w:pPr>
      <w:r>
        <w:t>2. Excitation: tipping the magnetisation over</w:t>
      </w:r>
    </w:p>
    <w:p>
      <w:pPr>
        <w:pStyle w:val="Heading3"/>
      </w:pPr>
      <w:r>
        <w:t>(Beginner) Pushing a swing</w:t>
      </w:r>
    </w:p>
    <w:p>
      <w:r>
        <w:t>The net magnetisation $M_0$ points along the main field, and a detector coil sits</w:t>
      </w:r>
    </w:p>
    <w:p>
      <w:r>
        <w:t>in the plane at right angles to it. In that geometry $M_0$ induces no signal</w:t>
      </w:r>
    </w:p>
    <w:p>
      <w:r>
        <w:t>whatsoever: it is static and pointing the wrong way. To measure it, we must knock</w:t>
      </w:r>
    </w:p>
    <w:p>
      <w:r>
        <w:t>it sideways.</w:t>
      </w:r>
    </w:p>
    <w:p>
      <w:r>
        <w:t>The trick is resonance, and the analogy is a playground swing. Shove a swing at</w:t>
      </w:r>
    </w:p>
    <w:p>
      <w:r>
        <w:t>random moments and nothing much happens. Shove it in time with its natural rhythm</w:t>
      </w:r>
    </w:p>
    <w:p>
      <w:r>
        <w:t>and small pushes accumulate into a large arc. Broadcast a radio pulse at</w:t>
      </w:r>
    </w:p>
    <w:p>
      <w:r>
        <w:rPr>
          <w:i/>
        </w:rPr>
        <w:t>precisely</w:t>
      </w:r>
      <w:r>
        <w:t xml:space="preserve"> the Larmor frequency and the same thing happens to the magnetisation:</w:t>
      </w:r>
    </w:p>
    <w:p>
      <w:r>
        <w:t>it spirals away from the field axis into the transverse plane, where the coil can</w:t>
      </w:r>
    </w:p>
    <w:p>
      <w:r>
        <w:t>finally hear it.</w:t>
      </w:r>
    </w:p>
    <w:p>
      <w:pPr>
        <w:pStyle w:val="Heading3"/>
      </w:pPr>
      <w:r>
        <w:t>(Working) Flip angle and slice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3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exci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3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 — (a) In the rotating frame, a resonant RF pulse spirals the magnetisation down into the transverse plane. (b) Transverse signal follows $\sin\alpha$, while the longitudinal magnetisation left for the next repetition follows $\cos\alpha$ — the two cannot both be maximised. (c) Slice thickness is set by the ratio of RF bandwidth to gradient strength, so a stronger gradient with the same pulse selects a thinner slice.</w:t>
      </w:r>
    </w:p>
    <w:p>
      <w:r>
        <w:t xml:space="preserve">The </w:t>
      </w:r>
      <w:r>
        <w:rPr>
          <w:b/>
        </w:rPr>
        <w:t>flip angle</w:t>
      </w:r>
      <w:r>
        <w:t xml:space="preserve"> $\alpha$ is how far the pulse tips the magnetisation, set by</w:t>
      </w:r>
    </w:p>
    <w:p>
      <w:r>
        <w:t>the pulse's amplitude and duration. Transverse signal goes as $\sin\alpha$, so 90°</w:t>
      </w:r>
    </w:p>
    <w:p>
      <w:r>
        <w:t>extracts the most signal from a single shot. But it also leaves nothing behind</w:t>
      </w:r>
    </w:p>
    <w:p>
      <w:r>
        <w:t>($\cos 90° = 0$), so you must wait a full $T_1$ before repeating. Fast sequences</w:t>
      </w:r>
    </w:p>
    <w:p>
      <w:r>
        <w:t>therefore use small flip angles: less signal per shot, but the ability to repeat</w:t>
      </w:r>
    </w:p>
    <w:p>
      <w:r>
        <w:t>every few milliseconds more than compensates.</w:t>
      </w:r>
    </w:p>
    <w:p>
      <w:r>
        <w:rPr>
          <w:b/>
        </w:rPr>
        <w:t>Slice selection</w:t>
      </w:r>
      <w:r>
        <w:t xml:space="preserve"> is the elegant part. Apply a gradient along $z$ during the RF</w:t>
      </w:r>
    </w:p>
    <w:p>
      <w:r>
        <w:t>pulse, so Larmor frequency varies with position. A pulse containing only a narrow</w:t>
      </w:r>
    </w:p>
    <w:p>
      <w:r>
        <w:t>band of frequencies then excites only the slab whose spins resonate in that band:</w:t>
      </w:r>
    </w:p>
    <w:p>
      <w:r>
        <w:t>$$\Delta z = \frac{\Delta f_{\text{RF}}}{\bar{\gamma} G_z}$$</w:t>
      </w:r>
    </w:p>
    <w:p>
      <w:r>
        <w:t>Move the pulse's centre frequency and you move the slice. Nothing physically</w:t>
      </w:r>
    </w:p>
    <w:p>
      <w:r>
        <w:t>moves; the scanner just listens and speaks at a different pitch.</w:t>
      </w:r>
    </w:p>
    <w:p>
      <w:pPr>
        <w:pStyle w:val="Heading3"/>
      </w:pPr>
      <w:r>
        <w:t>(Advanced) Why the pulse shape is a sinc</w:t>
      </w:r>
    </w:p>
    <w:p>
      <w:r>
        <w:t>Selecting a rectangular slab in space means selecting a rectangular band in</w:t>
      </w:r>
    </w:p>
    <w:p>
      <w:r>
        <w:t>frequency, and the Fourier transform of a rectangle is a sinc. That is why RF</w:t>
      </w:r>
    </w:p>
    <w:p>
      <w:r>
        <w:t>pulses look like the ringing waveform in Figure 2. A truly rectangular profile</w:t>
      </w:r>
    </w:p>
    <w:p>
      <w:r>
        <w:t>would need an infinitely long sinc, so real pulses are truncated and apodised,</w:t>
      </w:r>
    </w:p>
    <w:p>
      <w:r>
        <w:t>giving slightly rounded slice edges. Those imperfect edges are one contributor to</w:t>
      </w:r>
    </w:p>
    <w:p>
      <w:r>
        <w:rPr>
          <w:b/>
        </w:rPr>
        <w:t>cross-talk</w:t>
      </w:r>
      <w:r>
        <w:t xml:space="preserve"> between adjacent slices, which is why 2-D protocols often acquire</w:t>
      </w:r>
    </w:p>
    <w:p>
      <w:r>
        <w:t>slices in an interleaved order rather than consecutively.</w:t>
      </w:r>
    </w:p>
    <w:p>
      <w:r>
        <w:t>The small-flip-angle regime has a further convenience: for $\alpha \lesssim 30°$</w:t>
      </w:r>
    </w:p>
    <w:p>
      <w:r>
        <w:t>the Bloch equations are approximately linear, so the slice profile really is the</w:t>
      </w:r>
    </w:p>
    <w:p>
      <w:r>
        <w:t>Fourier transform of the pulse envelope. At 90° and 180° that approximation</w:t>
      </w:r>
    </w:p>
    <w:p>
      <w:r>
        <w:t>fails and pulse design becomes a genuinely non-linear problem.</w:t>
      </w:r>
    </w:p>
    <w:p/>
    <w:p>
      <w:pPr>
        <w:pStyle w:val="Heading2"/>
      </w:pPr>
      <w:r>
        <w:t>3. Relaxation: T1, T2, and T2</w:t>
      </w:r>
    </w:p>
    <w:p>
      <w:pPr>
        <w:pStyle w:val="Heading3"/>
      </w:pPr>
      <w:r>
        <w:t>(Beginner) Two independent clocks</w:t>
      </w:r>
    </w:p>
    <w:p>
      <w:r>
        <w:t>Once tipped, the magnetisation returns to equilibrium by two separate processes</w:t>
      </w:r>
    </w:p>
    <w:p>
      <w:r>
        <w:t>that run at the same time but are otherwise unrelated.</w:t>
      </w:r>
    </w:p>
    <w:p>
      <w:pPr>
        <w:pStyle w:val="ListBullet"/>
      </w:pPr>
      <w:r>
        <w:rPr>
          <w:b/>
        </w:rPr>
        <w:t>$T_1$ — the recovery clock.</w:t>
      </w:r>
      <w:r>
        <w:t xml:space="preserve"> Magnetisation climbs back up along the field.</w:t>
      </w:r>
    </w:p>
    <w:p>
      <w:r>
        <w:t xml:space="preserve">  The analogy is a struck bell handing its energy to the surroundings: the system</w:t>
      </w:r>
    </w:p>
    <w:p>
      <w:r>
        <w:t xml:space="preserve">  is giving energy back to the tissue lattice.</w:t>
      </w:r>
    </w:p>
    <w:p>
      <w:pPr>
        <w:pStyle w:val="ListBullet"/>
      </w:pPr>
      <w:r>
        <w:rPr>
          <w:b/>
        </w:rPr>
        <w:t>$T_2$ — the coherence clock.</w:t>
      </w:r>
      <w:r>
        <w:t xml:space="preserve"> Immediately after the pulse, all the spins</w:t>
      </w:r>
    </w:p>
    <w:p>
      <w:r>
        <w:t xml:space="preserve">  precess in step. They drift out of step because each one feels a slightly</w:t>
      </w:r>
    </w:p>
    <w:p>
      <w:r>
        <w:t xml:space="preserve">  different local field from its neighbours. The analogy is a choir that starts</w:t>
      </w:r>
    </w:p>
    <w:p>
      <w:r>
        <w:t xml:space="preserve">  perfectly together and gradually spreads apart; the sound fades not because</w:t>
      </w:r>
    </w:p>
    <w:p>
      <w:r>
        <w:t xml:space="preserve">  anyone stopped singing but because they stopped agreeing.</w:t>
      </w:r>
    </w:p>
    <w:p>
      <w:r>
        <w:t>Crucially, $T_2$ is always faster than $T_1$. Coherence is lost long before energy</w:t>
      </w:r>
    </w:p>
    <w:p>
      <w:r>
        <w:t>is returned.</w:t>
      </w:r>
    </w:p>
    <w:p>
      <w:pPr>
        <w:pStyle w:val="Heading3"/>
      </w:pPr>
      <w:r>
        <w:t>(Working) The numbers that matter at 3 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elax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 — (a) $T_1$ recovery: CSF takes several seconds, white matter under a second. (b) $T_2$ decay, with the faster $T_2^</w:t>
      </w:r>
      <w:r>
        <w:t>$ shown dashed. (c) Why the spin echo matters: a 180° pulse at TE/2 reverses the static part of the dephasing, so the signal rebuilds into an echo at TE governed by true $T_2$ rather than $T_2^</w:t>
      </w:r>
      <w:r>
        <w:rPr>
          <w:i/>
        </w:rPr>
        <w:t>$.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Tissue</w:t>
            </w:r>
          </w:p>
        </w:tc>
        <w:tc>
          <w:tcPr>
            <w:tcW w:type="dxa" w:w="2160"/>
          </w:tcPr>
          <w:p>
            <w:r>
              <w:t>$T_1$ (ms)</w:t>
            </w:r>
          </w:p>
        </w:tc>
        <w:tc>
          <w:tcPr>
            <w:tcW w:type="dxa" w:w="2160"/>
          </w:tcPr>
          <w:p>
            <w:r>
              <w:t>$T_2$ (ms)</w:t>
            </w:r>
          </w:p>
        </w:tc>
        <w:tc>
          <w:tcPr>
            <w:tcW w:type="dxa" w:w="2160"/>
          </w:tcPr>
          <w:p>
            <w:r>
              <w:t>$T_2^*$ (ms)</w:t>
            </w:r>
          </w:p>
        </w:tc>
      </w:tr>
      <w:tr>
        <w:tc>
          <w:tcPr>
            <w:tcW w:type="dxa" w:w="2160"/>
          </w:tcPr>
          <w:p>
            <w:r>
              <w:t>White matter</w:t>
            </w:r>
          </w:p>
        </w:tc>
        <w:tc>
          <w:tcPr>
            <w:tcW w:type="dxa" w:w="2160"/>
          </w:tcPr>
          <w:p>
            <w:r>
              <w:t>~830</w:t>
            </w:r>
          </w:p>
        </w:tc>
        <w:tc>
          <w:tcPr>
            <w:tcW w:type="dxa" w:w="2160"/>
          </w:tcPr>
          <w:p>
            <w:r>
              <w:t>~80</w:t>
            </w:r>
          </w:p>
        </w:tc>
        <w:tc>
          <w:tcPr>
            <w:tcW w:type="dxa" w:w="2160"/>
          </w:tcPr>
          <w:p>
            <w:r>
              <w:t>~53</w:t>
            </w:r>
          </w:p>
        </w:tc>
      </w:tr>
      <w:tr>
        <w:tc>
          <w:tcPr>
            <w:tcW w:type="dxa" w:w="2160"/>
          </w:tcPr>
          <w:p>
            <w:r>
              <w:t>Grey matter</w:t>
            </w:r>
          </w:p>
        </w:tc>
        <w:tc>
          <w:tcPr>
            <w:tcW w:type="dxa" w:w="2160"/>
          </w:tcPr>
          <w:p>
            <w:r>
              <w:t>~1330</w:t>
            </w:r>
          </w:p>
        </w:tc>
        <w:tc>
          <w:tcPr>
            <w:tcW w:type="dxa" w:w="2160"/>
          </w:tcPr>
          <w:p>
            <w:r>
              <w:t>~110</w:t>
            </w:r>
          </w:p>
        </w:tc>
        <w:tc>
          <w:tcPr>
            <w:tcW w:type="dxa" w:w="2160"/>
          </w:tcPr>
          <w:p>
            <w:r>
              <w:t>~66</w:t>
            </w:r>
          </w:p>
        </w:tc>
      </w:tr>
      <w:tr>
        <w:tc>
          <w:tcPr>
            <w:tcW w:type="dxa" w:w="2160"/>
          </w:tcPr>
          <w:p>
            <w:r>
              <w:t>CSF</w:t>
            </w:r>
          </w:p>
        </w:tc>
        <w:tc>
          <w:tcPr>
            <w:tcW w:type="dxa" w:w="2160"/>
          </w:tcPr>
          <w:p>
            <w:r>
              <w:t>~4000</w:t>
            </w:r>
          </w:p>
        </w:tc>
        <w:tc>
          <w:tcPr>
            <w:tcW w:type="dxa" w:w="2160"/>
          </w:tcPr>
          <w:p>
            <w:r>
              <w:t>~2000</w:t>
            </w:r>
          </w:p>
        </w:tc>
        <w:tc>
          <w:tcPr>
            <w:tcW w:type="dxa" w:w="2160"/>
          </w:tcPr>
          <w:p>
            <w:r>
              <w:t>~500</w:t>
            </w:r>
          </w:p>
        </w:tc>
      </w:tr>
    </w:tbl>
    <w:p/>
    <w:p>
      <w:r>
        <w:t>Two practical readings. CSF's enormous $T_1$ is why it looks black on a</w:t>
      </w:r>
    </w:p>
    <w:p>
      <w:r>
        <w:t>$T_1$-weighted scan — it has barely begun recovering when you sample it — and why</w:t>
      </w:r>
    </w:p>
    <w:p>
      <w:r>
        <w:t>FLAIR needs an inversion time of ~2.5 s to null it. White matter's short $T_1$ is</w:t>
      </w:r>
    </w:p>
    <w:p>
      <w:r>
        <w:t>why it is the brightest tissue on MPRAGE, which is the contrast FreeSurfer relies</w:t>
      </w:r>
    </w:p>
    <w:p>
      <w:r>
        <w:t>on to place the grey/white surface.</w:t>
      </w:r>
    </w:p>
    <w:p>
      <w:r>
        <w:t>**$T_2^*$** is the one that governs diffusion imaging. Real dephasing has two</w:t>
      </w:r>
    </w:p>
    <w:p>
      <w:r>
        <w:t>sources: random molecular interactions (irreversible, giving $T_2$) and static</w:t>
      </w:r>
    </w:p>
    <w:p>
      <w:r>
        <w:t>field inhomogeneity, from imperfect shim and from tissue susceptibility</w:t>
      </w:r>
    </w:p>
    <w:p>
      <w:r>
        <w:t>differences (reversible). Together:</w:t>
      </w:r>
    </w:p>
    <w:p>
      <w:r>
        <w:t>$$\frac{1}{T_2^*} = \frac{1}{T_2} + \gamma \Delta B_{0,\text{inhom}}$$</w:t>
      </w:r>
    </w:p>
    <w:p>
      <w:r>
        <w:t>$T_2^*$ is always shorter, and it is much shorter near air/bone interfaces.</w:t>
      </w:r>
    </w:p>
    <w:p>
      <w:pPr>
        <w:pStyle w:val="Heading3"/>
      </w:pPr>
      <w:r>
        <w:t>(Advanced) The spin echo as time reversal</w:t>
      </w:r>
    </w:p>
    <w:p>
      <w:r>
        <w:t xml:space="preserve">The static part of the dephasing is </w:t>
      </w:r>
      <w:r>
        <w:rPr>
          <w:i/>
        </w:rPr>
        <w:t>deterministic</w:t>
      </w:r>
      <w:r>
        <w:t>: a spin sitting in a field</w:t>
      </w:r>
    </w:p>
    <w:p>
      <w:r>
        <w:t>that is 5 Hz high accumulates phase at a steady 5 Hz. Apply a 180° pulse at time</w:t>
      </w:r>
    </w:p>
    <w:p>
      <w:r>
        <w:t>TE/2 and every accumulated phase flips sign. That same spin now unwinds at 5 Hz</w:t>
      </w:r>
    </w:p>
    <w:p>
      <w:r>
        <w:t>and arrives back at zero phase exactly at time TE. Every spin does, regardless of</w:t>
      </w:r>
    </w:p>
    <w:p>
      <w:r>
        <w:t xml:space="preserve">its offset, so the signal reappears as an </w:t>
      </w:r>
      <w:r>
        <w:rPr>
          <w:b/>
        </w:rPr>
        <w:t>echo</w:t>
      </w:r>
      <w:r>
        <w:t>.</w:t>
      </w:r>
    </w:p>
    <w:p>
      <w:r>
        <w:t>Hahn's original insight is often explained with the runners analogy: sprinters of</w:t>
      </w:r>
    </w:p>
    <w:p>
      <w:r>
        <w:t>different speeds spread out along a track, but if you tell them all to turn round</w:t>
      </w:r>
    </w:p>
    <w:p>
      <w:r>
        <w:t>at the same moment, they all cross the start line together. Random molecular</w:t>
      </w:r>
    </w:p>
    <w:p>
      <w:r>
        <w:t>tumbling cannot be reversed this way, which is precisely why the echo is governed</w:t>
      </w:r>
    </w:p>
    <w:p>
      <w:r>
        <w:t>by $T_2$ and not $T_2^*$.</w:t>
      </w:r>
    </w:p>
    <w:p/>
    <w:p>
      <w:pPr>
        <w:pStyle w:val="Heading1"/>
      </w:pPr>
      <w:r>
        <w:t>Part II — Turning signal into a picture</w:t>
      </w:r>
    </w:p>
    <w:p>
      <w:pPr>
        <w:pStyle w:val="Heading2"/>
      </w:pPr>
      <w:r>
        <w:t>4. Contrast: what TR and TE actually control</w:t>
      </w:r>
    </w:p>
    <w:p>
      <w:pPr>
        <w:pStyle w:val="Heading3"/>
      </w:pPr>
      <w:r>
        <w:t>(Beginner) Two dials</w:t>
      </w:r>
    </w:p>
    <w:p>
      <w:r>
        <w:t>A pulse sequence repeats: excite, wait, read, repeat. Two timings dominate what</w:t>
      </w:r>
    </w:p>
    <w:p>
      <w:r>
        <w:t>the resulting image looks like.</w:t>
      </w:r>
    </w:p>
    <w:p>
      <w:pPr>
        <w:pStyle w:val="ListBullet"/>
      </w:pPr>
      <w:r>
        <w:rPr>
          <w:b/>
        </w:rPr>
        <w:t>TR (repetition time)</w:t>
      </w:r>
      <w:r>
        <w:t xml:space="preserve"> — how long between excitations. Short TR does not give</w:t>
      </w:r>
    </w:p>
    <w:p>
      <w:r>
        <w:t xml:space="preserve">  slow-recovering tissue time to catch up, so tissues that differ in $T_1$ end up</w:t>
      </w:r>
    </w:p>
    <w:p>
      <w:r>
        <w:t xml:space="preserve">  at very different brightnesses. </w:t>
      </w:r>
      <w:r>
        <w:rPr>
          <w:b/>
        </w:rPr>
        <w:t>TR exposes $T_1$ differences.</w:t>
      </w:r>
    </w:p>
    <w:p>
      <w:pPr>
        <w:pStyle w:val="ListBullet"/>
      </w:pPr>
      <w:r>
        <w:rPr>
          <w:b/>
        </w:rPr>
        <w:t>TE (echo time)</w:t>
      </w:r>
      <w:r>
        <w:t xml:space="preserve"> — how long after excitation you listen. Wait longer and</w:t>
      </w:r>
    </w:p>
    <w:p>
      <w:r>
        <w:t xml:space="preserve">  fast-decaying tissue has faded while slow-decaying tissue has not.</w:t>
      </w:r>
    </w:p>
    <w:p>
      <w:r>
        <w:t xml:space="preserve">  </w:t>
      </w:r>
      <w:r>
        <w:rPr>
          <w:b/>
        </w:rPr>
        <w:t>TE exposes $T_2$ differences.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3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ontr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 — Four familiar contrasts, all synthesised from the same phantom by changing only the timing. The curves below explain the images: at short TR the $T_1$ recovery curves are far apart, and at long TE the $T_2$ decay curves are far apart. Note the CSF curve in red — nearly flat in $T_2$, which is why CSF is brilliant on $T_2$-weighted images and why FLAIR must null it deliberately.</w:t>
      </w:r>
    </w:p>
    <w:p>
      <w:pPr>
        <w:pStyle w:val="Heading3"/>
      </w:pPr>
      <w:r>
        <w:t>(Working) The four workhorse contrasts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Contrast</w:t>
            </w:r>
          </w:p>
        </w:tc>
        <w:tc>
          <w:tcPr>
            <w:tcW w:type="dxa" w:w="2160"/>
          </w:tcPr>
          <w:p>
            <w:r>
              <w:t>Timing</w:t>
            </w:r>
          </w:p>
        </w:tc>
        <w:tc>
          <w:tcPr>
            <w:tcW w:type="dxa" w:w="2160"/>
          </w:tcPr>
          <w:p>
            <w:r>
              <w:t>Appearance</w:t>
            </w:r>
          </w:p>
        </w:tc>
        <w:tc>
          <w:tcPr>
            <w:tcW w:type="dxa" w:w="2160"/>
          </w:tcPr>
          <w:p>
            <w:r>
              <w:t>Used for</w:t>
            </w:r>
          </w:p>
        </w:tc>
      </w:tr>
      <w:tr>
        <w:tc>
          <w:tcPr>
            <w:tcW w:type="dxa" w:w="2160"/>
          </w:tcPr>
          <w:p>
            <w:r>
              <w:t>$T_1$-weighted</w:t>
            </w:r>
          </w:p>
        </w:tc>
        <w:tc>
          <w:tcPr>
            <w:tcW w:type="dxa" w:w="2160"/>
          </w:tcPr>
          <w:p>
            <w:r>
              <w:t>short TR, short TE</w:t>
            </w:r>
          </w:p>
        </w:tc>
        <w:tc>
          <w:tcPr>
            <w:tcW w:type="dxa" w:w="2160"/>
          </w:tcPr>
          <w:p>
            <w:r>
              <w:t>WM bright, GM grey, CSF black</w:t>
            </w:r>
          </w:p>
        </w:tc>
        <w:tc>
          <w:tcPr>
            <w:tcW w:type="dxa" w:w="2160"/>
          </w:tcPr>
          <w:p>
            <w:r>
              <w:t>anatomy, segmentation, FreeSurfer</w:t>
            </w:r>
          </w:p>
        </w:tc>
      </w:tr>
      <w:tr>
        <w:tc>
          <w:tcPr>
            <w:tcW w:type="dxa" w:w="2160"/>
          </w:tcPr>
          <w:p>
            <w:r>
              <w:t>$T_2$-weighted</w:t>
            </w:r>
          </w:p>
        </w:tc>
        <w:tc>
          <w:tcPr>
            <w:tcW w:type="dxa" w:w="2160"/>
          </w:tcPr>
          <w:p>
            <w:r>
              <w:t>long TR, long TE</w:t>
            </w:r>
          </w:p>
        </w:tc>
        <w:tc>
          <w:tcPr>
            <w:tcW w:type="dxa" w:w="2160"/>
          </w:tcPr>
          <w:p>
            <w:r>
              <w:t>CSF bright, oedema bright</w:t>
            </w:r>
          </w:p>
        </w:tc>
        <w:tc>
          <w:tcPr>
            <w:tcW w:type="dxa" w:w="2160"/>
          </w:tcPr>
          <w:p>
            <w:r>
              <w:t>pathology, fluid</w:t>
            </w:r>
          </w:p>
        </w:tc>
      </w:tr>
      <w:tr>
        <w:tc>
          <w:tcPr>
            <w:tcW w:type="dxa" w:w="2160"/>
          </w:tcPr>
          <w:p>
            <w:r>
              <w:t>Proton density</w:t>
            </w:r>
          </w:p>
        </w:tc>
        <w:tc>
          <w:tcPr>
            <w:tcW w:type="dxa" w:w="2160"/>
          </w:tcPr>
          <w:p>
            <w:r>
              <w:t>long TR, short TE</w:t>
            </w:r>
          </w:p>
        </w:tc>
        <w:tc>
          <w:tcPr>
            <w:tcW w:type="dxa" w:w="2160"/>
          </w:tcPr>
          <w:p>
            <w:r>
              <w:t>reflects water content</w:t>
            </w:r>
          </w:p>
        </w:tc>
        <w:tc>
          <w:tcPr>
            <w:tcW w:type="dxa" w:w="2160"/>
          </w:tcPr>
          <w:p>
            <w:r>
              <w:t>contrast-neutral reference</w:t>
            </w:r>
          </w:p>
        </w:tc>
      </w:tr>
      <w:tr>
        <w:tc>
          <w:tcPr>
            <w:tcW w:type="dxa" w:w="2160"/>
          </w:tcPr>
          <w:p>
            <w:r>
              <w:t>FLAIR</w:t>
            </w:r>
          </w:p>
        </w:tc>
        <w:tc>
          <w:tcPr>
            <w:tcW w:type="dxa" w:w="2160"/>
          </w:tcPr>
          <w:p>
            <w:r>
              <w:t>inversion nulls CSF</w:t>
            </w:r>
          </w:p>
        </w:tc>
        <w:tc>
          <w:tcPr>
            <w:tcW w:type="dxa" w:w="2160"/>
          </w:tcPr>
          <w:p>
            <w:r>
              <w:t>CSF black, lesions bright</w:t>
            </w:r>
          </w:p>
        </w:tc>
        <w:tc>
          <w:tcPr>
            <w:tcW w:type="dxa" w:w="2160"/>
          </w:tcPr>
          <w:p>
            <w:r>
              <w:t>white matter lesions, WMH</w:t>
            </w:r>
          </w:p>
        </w:tc>
      </w:tr>
    </w:tbl>
    <w:p/>
    <w:p>
      <w:r>
        <w:t xml:space="preserve">One honest caveat visible in the figure: a plain </w:t>
      </w:r>
      <w:r>
        <w:rPr>
          <w:b/>
        </w:rPr>
        <w:t>spin echo</w:t>
      </w:r>
      <w:r>
        <w:t xml:space="preserve"> at 3 T gives only</w:t>
      </w:r>
    </w:p>
    <w:p>
      <w:r>
        <w:t>weak grey/white separation, because $T_1$ contrast is intrinsically modest at high</w:t>
      </w:r>
    </w:p>
    <w:p>
      <w:r>
        <w:t>field. That is exactly why structural $T_1$-weighted scans are almost always</w:t>
      </w:r>
    </w:p>
    <w:p>
      <w:r>
        <w:rPr>
          <w:b/>
        </w:rPr>
        <w:t>inversion-prepared</w:t>
      </w:r>
      <w:r>
        <w:t xml:space="preserve"> (MPRAGE), which is what Figure 4 shows. If you ever see a</w:t>
      </w:r>
    </w:p>
    <w:p>
      <w:r>
        <w:t>structural scan with disappointing grey/white contrast, check whether inversion</w:t>
      </w:r>
    </w:p>
    <w:p>
      <w:r>
        <w:t>preparation was actually used.</w:t>
      </w:r>
    </w:p>
    <w:p>
      <w:pPr>
        <w:pStyle w:val="Heading3"/>
      </w:pPr>
      <w:r>
        <w:t>(Advanced) Signal equations</w:t>
      </w:r>
    </w:p>
    <w:p>
      <w:r>
        <w:t>Spin echo:</w:t>
      </w:r>
    </w:p>
    <w:p>
      <w:r>
        <w:t>$$S = \rho \left(1 - e^{-TR/T_1}\right) e^{-TE/T_2}$$</w:t>
      </w:r>
    </w:p>
    <w:p>
      <w:r>
        <w:t>Spoiled gradient echo, with flip angle $\alpha$:</w:t>
      </w:r>
    </w:p>
    <w:p>
      <w:r>
        <w:t>$$S = \rho \sin\alpha \, \frac{1 - e^{-TR/T_1}}{1 - e^{-TR/T_1}\cos\alpha} \, e^{-TE/T_2^*}$$</w:t>
      </w:r>
    </w:p>
    <w:p>
      <w:r>
        <w:t xml:space="preserve">Differentiating the second with respect to $\alpha$ gives the </w:t>
      </w:r>
      <w:r>
        <w:rPr>
          <w:b/>
        </w:rPr>
        <w:t>Ernst angle</w:t>
      </w:r>
      <w:r>
        <w:t>,</w:t>
      </w:r>
    </w:p>
    <w:p>
      <w:r>
        <w:t>$\alpha_E = \arccos(e^{-TR/T_1})$, the flip angle maximising signal at a given TR.</w:t>
      </w:r>
    </w:p>
    <w:p>
      <w:r>
        <w:t>Short-TR sequences run near it.</w:t>
      </w:r>
    </w:p>
    <w:p>
      <w:r>
        <w:t>Inversion recovery:</w:t>
      </w:r>
    </w:p>
    <w:p>
      <w:r>
        <w:t>$$S = \rho \left|1 - 2e^{-TI/T_1} + e^{-TR/T_1}\right| e^{-TE/T_2}$$</w:t>
      </w:r>
    </w:p>
    <w:p>
      <w:r>
        <w:t>Setting the bracket to zero nulls a tissue: $TI_{\text{null}} \approx T_1 \ln 2$</w:t>
      </w:r>
    </w:p>
    <w:p>
      <w:r>
        <w:t>for long TR. For CSF at 3 T that is $4000 \times 0.693 \approx 2770$ ms, which is</w:t>
      </w:r>
    </w:p>
    <w:p>
      <w:r>
        <w:t>where FLAIR's inversion time comes from.</w:t>
      </w:r>
    </w:p>
    <w:p/>
    <w:p>
      <w:pPr>
        <w:pStyle w:val="Heading2"/>
      </w:pPr>
      <w:r>
        <w:t>5. Spatial encoding: giving every voxel an address</w:t>
      </w:r>
    </w:p>
    <w:p>
      <w:pPr>
        <w:pStyle w:val="Heading3"/>
      </w:pPr>
      <w:r>
        <w:t>(Beginner) The orchestra</w:t>
      </w:r>
    </w:p>
    <w:p>
      <w:r>
        <w:t>So far the coil hears one summed note from the entire head with no idea where any</w:t>
      </w:r>
    </w:p>
    <w:p>
      <w:r>
        <w:t>of it came from. Gradients solve this.</w:t>
      </w:r>
    </w:p>
    <w:p>
      <w:r>
        <w:t xml:space="preserve">A </w:t>
      </w:r>
      <w:r>
        <w:rPr>
          <w:b/>
        </w:rPr>
        <w:t>gradient</w:t>
      </w:r>
      <w:r>
        <w:t xml:space="preserve"> is a small extra magnetic field that varies linearly across space.</w:t>
      </w:r>
    </w:p>
    <w:p>
      <w:r>
        <w:t>Since precession frequency tracks field strength, a gradient makes position</w:t>
      </w:r>
    </w:p>
    <w:p>
      <w:r>
        <w:t>determine pitch. Imagine an orchestra where the conductor forces every player to</w:t>
      </w:r>
    </w:p>
    <w:p>
      <w:r>
        <w:t>tune according to where they sit — the left side plays flat, the right side sharp.</w:t>
      </w:r>
    </w:p>
    <w:p>
      <w:r>
        <w:t>Now a single recording of the whole orchestra can be unmixed by pitch, and you can</w:t>
      </w:r>
    </w:p>
    <w:p>
      <w:r>
        <w:t>work out how much sound came from each seat.</w:t>
      </w:r>
    </w:p>
    <w:p>
      <w:r>
        <w:t>MRI uses three gradients for three jobs:</w:t>
      </w:r>
    </w:p>
    <w:p>
      <w:pPr>
        <w:pStyle w:val="ListNumber"/>
      </w:pPr>
      <w:r>
        <w:rPr>
          <w:b/>
        </w:rPr>
        <w:t>Slice select</w:t>
      </w:r>
      <w:r>
        <w:t xml:space="preserve"> ($G_z$) — during the RF pulse, so only one slab is excited.</w:t>
      </w:r>
    </w:p>
    <w:p>
      <w:pPr>
        <w:pStyle w:val="ListNumber"/>
      </w:pPr>
      <w:r>
        <w:rPr>
          <w:b/>
        </w:rPr>
        <w:t>Frequency encode</w:t>
      </w:r>
      <w:r>
        <w:t xml:space="preserve"> ($G_x$) — during readout, so position maps to frequency.</w:t>
      </w:r>
    </w:p>
    <w:p>
      <w:pPr>
        <w:pStyle w:val="ListNumber"/>
      </w:pPr>
      <w:r>
        <w:rPr>
          <w:b/>
        </w:rPr>
        <w:t>Phase encode</w:t>
      </w:r>
      <w:r>
        <w:t xml:space="preserve"> ($G_y$) — briefly before readout, leaving each row with a</w:t>
      </w:r>
    </w:p>
    <w:p>
      <w:r>
        <w:t xml:space="preserve">   different phase offset.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314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nco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 — (a) The readout gradient makes frequency a linear function of position; a 10 mT/m gradient over a 240 mm field of view spreads the signal across roughly ±51 kHz. (b) The phase-encode gradient leaves a phase ramp instead. (c) Multiplying the object by one such spatial-frequency pattern and integrating gives exactly one k-space sample. (d) Slice selection picks the slab by RF centre frequency.</w:t>
      </w:r>
    </w:p>
    <w:p>
      <w:pPr>
        <w:pStyle w:val="Heading3"/>
      </w:pPr>
      <w:r>
        <w:t>(Working) Why phase encoding is the slow axis</w:t>
      </w:r>
    </w:p>
    <w:p>
      <w:r>
        <w:t>Frequency encoding is nearly free: one readout captures a whole line of spatial</w:t>
      </w:r>
    </w:p>
    <w:p>
      <w:r>
        <w:t>frequencies at once, because the receiver can distinguish many frequencies</w:t>
      </w:r>
    </w:p>
    <w:p>
      <w:r>
        <w:t>simultaneously within a single acquisition window.</w:t>
      </w:r>
    </w:p>
    <w:p>
      <w:r>
        <w:t>Phase encoding cannot do that. Phase is only measurable modulo $2\pi$ at one</w:t>
      </w:r>
    </w:p>
    <w:p>
      <w:r>
        <w:t xml:space="preserve">instant, so each phase-encode step requires </w:t>
      </w:r>
      <w:r>
        <w:rPr>
          <w:b/>
        </w:rPr>
        <w:t>its own excitation and readout</w:t>
      </w:r>
      <w:r>
        <w:t>.</w:t>
      </w:r>
    </w:p>
    <w:p>
      <w:r>
        <w:t>An image with 128 phase-encode lines therefore takes 128 repetitions, and total</w:t>
      </w:r>
    </w:p>
    <w:p>
      <w:r>
        <w:t>scan time is roughly</w:t>
      </w:r>
    </w:p>
    <w:p>
      <w:r>
        <w:t>$$T_{\text{scan}} \approx TR \times N_{\text{PE}} \times N_{\text{averages}}$$</w:t>
      </w:r>
    </w:p>
    <w:p>
      <w:r>
        <w:t>This asymmetry drives nearly every acceleration technique in MRI: parallel</w:t>
      </w:r>
    </w:p>
    <w:p>
      <w:r>
        <w:t>imaging, partial Fourier, and EPI all attack the phase-encode axis, because that</w:t>
      </w:r>
    </w:p>
    <w:p>
      <w:r>
        <w:t>is where the time goes. It is also why distortion and blurring appear along the</w:t>
      </w:r>
    </w:p>
    <w:p>
      <w:r>
        <w:t>phase-encode direction and essentially never along the readout direction — a fact</w:t>
      </w:r>
    </w:p>
    <w:p>
      <w:r>
        <w:t>you will meet again in §16.</w:t>
      </w:r>
    </w:p>
    <w:p/>
    <w:p>
      <w:pPr>
        <w:pStyle w:val="Heading2"/>
      </w:pPr>
      <w:r>
        <w:t>6. k-space: where the scanner really writes its data</w:t>
      </w:r>
    </w:p>
    <w:p>
      <w:pPr>
        <w:pStyle w:val="Heading3"/>
      </w:pPr>
      <w:r>
        <w:t>(Beginner) The recipe, not the cake</w:t>
      </w:r>
    </w:p>
    <w:p>
      <w:r>
        <w:t>Here is the idea that makes MRI click, and it is worth slowing down for.</w:t>
      </w:r>
    </w:p>
    <w:p>
      <w:r>
        <w:rPr>
          <w:b/>
        </w:rPr>
        <w:t>The scanner does not measure the image. It measures the image's ingredients.</w:t>
      </w:r>
    </w:p>
    <w:p>
      <w:r>
        <w:t>Any picture can be built by adding together striped patterns of different</w:t>
      </w:r>
    </w:p>
    <w:p>
      <w:r>
        <w:t>spacings, orientations and strengths — coarse stripes for the broad shapes, fine</w:t>
      </w:r>
    </w:p>
    <w:p>
      <w:r>
        <w:t>stripes for the sharp edges. The list of "how much of each stripe pattern is</w:t>
      </w:r>
    </w:p>
    <w:p>
      <w:r>
        <w:t>present" is a complete description of the picture: given the list, you can rebuild</w:t>
      </w:r>
    </w:p>
    <w:p>
      <w:r>
        <w:t>the image exactly.</w:t>
      </w:r>
    </w:p>
    <w:p>
      <w:r>
        <w:t xml:space="preserve">That list is </w:t>
      </w:r>
      <w:r>
        <w:rPr>
          <w:b/>
        </w:rPr>
        <w:t>k-space</w:t>
      </w:r>
      <w:r>
        <w:t>, and it is what the scanner actually fills in. A k-space</w:t>
      </w:r>
    </w:p>
    <w:p>
      <w:r>
        <w:t>plot is not a squashed picture of a head; it is a recipe. The Fourier transform is</w:t>
      </w:r>
    </w:p>
    <w:p>
      <w:r>
        <w:t>the oven.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0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k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6 — Top: the image and its k-space. Bottom: reconstructing from the centre alone gives a blurred image that keeps all the contrast; from the edges alone gives edges with no contrast; and skipping every second line folds the image onto itself. All three are genuine Fourier transforms of the same data.</w:t>
      </w:r>
    </w:p>
    <w:p>
      <w:pPr>
        <w:pStyle w:val="Heading3"/>
      </w:pPr>
      <w:r>
        <w:t>(Working) Reading the map</w:t>
      </w:r>
    </w:p>
    <w:p>
      <w:r>
        <w:t>The geometry is worth memorising because it explains a great deal:</w:t>
      </w:r>
    </w:p>
    <w:p>
      <w:pPr>
        <w:pStyle w:val="ListBullet"/>
      </w:pPr>
      <w:r>
        <w:rPr>
          <w:b/>
        </w:rPr>
        <w:t>Centre of k-space</w:t>
      </w:r>
      <w:r>
        <w:t xml:space="preserve"> = low spatial frequencies = overall brightness and</w:t>
      </w:r>
    </w:p>
    <w:p>
      <w:r>
        <w:t xml:space="preserve">  contrast. Corrupt the centre and the image is ruined.</w:t>
      </w:r>
    </w:p>
    <w:p>
      <w:pPr>
        <w:pStyle w:val="ListBullet"/>
      </w:pPr>
      <w:r>
        <w:rPr>
          <w:b/>
        </w:rPr>
        <w:t>Edges of k-space</w:t>
      </w:r>
      <w:r>
        <w:t xml:space="preserve"> = high spatial frequencies = fine detail and sharp</w:t>
      </w:r>
    </w:p>
    <w:p>
      <w:r>
        <w:t xml:space="preserve">  boundaries. Discard them and the image blurs but stays recognisable.</w:t>
      </w:r>
    </w:p>
    <w:p>
      <w:pPr>
        <w:pStyle w:val="ListBullet"/>
      </w:pPr>
      <w:r>
        <w:rPr>
          <w:b/>
        </w:rPr>
        <w:t>Extent of k-space sampled</w:t>
      </w:r>
      <w:r>
        <w:t xml:space="preserve"> sets spatial </w:t>
      </w:r>
      <w:r>
        <w:rPr>
          <w:b/>
        </w:rPr>
        <w:t>resolution</w:t>
      </w:r>
      <w:r>
        <w:t>.</w:t>
      </w:r>
    </w:p>
    <w:p>
      <w:pPr>
        <w:pStyle w:val="ListBullet"/>
      </w:pPr>
      <w:r>
        <w:rPr>
          <w:b/>
        </w:rPr>
        <w:t>Spacing between k-space samples</w:t>
      </w:r>
      <w:r>
        <w:t xml:space="preserve"> sets the </w:t>
      </w:r>
      <w:r>
        <w:rPr>
          <w:b/>
        </w:rPr>
        <w:t>field of view</w:t>
      </w:r>
      <w:r>
        <w:t>.</w:t>
      </w:r>
    </w:p>
    <w:p>
      <w:r>
        <w:t xml:space="preserve">That last pair is the one people invert, so state it plainly: </w:t>
      </w:r>
      <w:r>
        <w:rPr>
          <w:i/>
        </w:rPr>
        <w:t>how far out you go</w:t>
      </w:r>
    </w:p>
    <w:p>
      <w:r>
        <w:t xml:space="preserve">determines how fine the detail, and </w:t>
      </w:r>
      <w:r>
        <w:rPr>
          <w:i/>
        </w:rPr>
        <w:t>how finely you step</w:t>
      </w:r>
      <w:r>
        <w:t xml:space="preserve"> determines how wide the</w:t>
      </w:r>
    </w:p>
    <w:p>
      <w:r>
        <w:t>picture. Step too coarsely and the image wraps around on itself, which is the</w:t>
      </w:r>
    </w:p>
    <w:p>
      <w:r>
        <w:t>aliasing in the bottom-right panel.</w:t>
      </w:r>
    </w:p>
    <w:p>
      <w:pPr>
        <w:pStyle w:val="Heading3"/>
      </w:pPr>
      <w:r>
        <w:t>(Advanced) The signal equation</w:t>
      </w:r>
    </w:p>
    <w:p>
      <w:r>
        <w:t>The measured signal at time $t$ is</w:t>
      </w:r>
    </w:p>
    <w:p>
      <w:r>
        <w:t>$$S(t) = \int_{\text{object}} \rho(\mathbf{r}) \, e^{-i 2\pi \mathbf{k}(t) \cdot \mathbf{r}} \, d\mathbf{r}$$</w:t>
      </w:r>
    </w:p>
    <w:p>
      <w:r>
        <w:t>where the k-space coordinate is the time integral of the gradient waveform:</w:t>
      </w:r>
    </w:p>
    <w:p>
      <w:r>
        <w:t>$$\mathbf{k}(t) = \bar{\gamma} \int_0^t \mathbf{G}(\tau) \, d\tau$$</w:t>
      </w:r>
    </w:p>
    <w:p>
      <w:r>
        <w:t>This is exactly a Fourier transform, so $\rho(\mathbf{r})$ is recovered by</w:t>
      </w:r>
    </w:p>
    <w:p>
      <w:r>
        <w:t>inverting it. The second equation is the one to internalise for sequence design:</w:t>
      </w:r>
    </w:p>
    <w:p>
      <w:r>
        <w:rPr>
          <w:b/>
        </w:rPr>
        <w:t>the gradient waveform is a steering wheel, and k-space is the terrain</w:t>
      </w:r>
      <w:r>
        <w:t>.</w:t>
      </w:r>
    </w:p>
    <w:p>
      <w:r>
        <w:t>Playing a gradient moves you through k-space at a rate set by its amplitude.</w:t>
      </w:r>
    </w:p>
    <w:p>
      <w:r>
        <w:t>Every sequence in Part III is a different route through the same terrain.</w:t>
      </w:r>
    </w:p>
    <w:p/>
    <w:p>
      <w:pPr>
        <w:pStyle w:val="Heading2"/>
      </w:pPr>
      <w:r>
        <w:t>7. Resolution, field of view, and aliasing</w:t>
      </w:r>
    </w:p>
    <w:p>
      <w:pPr>
        <w:pStyle w:val="Heading3"/>
      </w:pPr>
      <w:r>
        <w:t>(Working) Four numbers, tightly coupled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Determined by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</w:tr>
      <w:tr>
        <w:tc>
          <w:tcPr>
            <w:tcW w:type="dxa" w:w="2880"/>
          </w:tcPr>
          <w:p>
            <w:r>
              <w:t>Field of view</w:t>
            </w:r>
          </w:p>
        </w:tc>
        <w:tc>
          <w:tcPr>
            <w:tcW w:type="dxa" w:w="2880"/>
          </w:tcPr>
          <w:p>
            <w:r>
              <w:t>k-space **sample spacing** $\Delta k$</w:t>
            </w:r>
          </w:p>
        </w:tc>
        <w:tc>
          <w:tcPr>
            <w:tcW w:type="dxa" w:w="2880"/>
          </w:tcPr>
          <w:p>
            <w:r>
              <w:t>$\text{FOV} = 1/\Delta k$</w:t>
            </w:r>
          </w:p>
        </w:tc>
      </w:tr>
      <w:tr>
        <w:tc>
          <w:tcPr>
            <w:tcW w:type="dxa" w:w="2880"/>
          </w:tcPr>
          <w:p>
            <w:r>
              <w:t>Voxel size</w:t>
            </w:r>
          </w:p>
        </w:tc>
        <w:tc>
          <w:tcPr>
            <w:tcW w:type="dxa" w:w="2880"/>
          </w:tcPr>
          <w:p>
            <w:r>
              <w:t>k-space **extent** $k_{\max}$</w:t>
            </w:r>
          </w:p>
        </w:tc>
        <w:tc>
          <w:tcPr>
            <w:tcW w:type="dxa" w:w="2880"/>
          </w:tcPr>
          <w:p>
            <w:r>
              <w:t>$\Delta x = 1/(2k_{\max})$</w:t>
            </w:r>
          </w:p>
        </w:tc>
      </w:tr>
      <w:tr>
        <w:tc>
          <w:tcPr>
            <w:tcW w:type="dxa" w:w="2880"/>
          </w:tcPr>
          <w:p>
            <w:r>
              <w:t>Matrix size</w:t>
            </w:r>
          </w:p>
        </w:tc>
        <w:tc>
          <w:tcPr>
            <w:tcW w:type="dxa" w:w="2880"/>
          </w:tcPr>
          <w:p>
            <w:r>
              <w:t>FOV ÷ voxel size</w:t>
            </w:r>
          </w:p>
        </w:tc>
        <w:tc>
          <w:tcPr>
            <w:tcW w:type="dxa" w:w="2880"/>
          </w:tcPr>
          <w:p>
            <w:r>
              <w:t>$N = \text{FOV}/\Delta x$</w:t>
            </w:r>
          </w:p>
        </w:tc>
      </w:tr>
      <w:tr>
        <w:tc>
          <w:tcPr>
            <w:tcW w:type="dxa" w:w="2880"/>
          </w:tcPr>
          <w:p>
            <w:r>
              <w:t>Scan time</w:t>
            </w:r>
          </w:p>
        </w:tc>
        <w:tc>
          <w:tcPr>
            <w:tcW w:type="dxa" w:w="2880"/>
          </w:tcPr>
          <w:p>
            <w:r>
              <w:t>number of phase-encode lines</w:t>
            </w:r>
          </w:p>
        </w:tc>
        <w:tc>
          <w:tcPr>
            <w:tcW w:type="dxa" w:w="2880"/>
          </w:tcPr>
          <w:p>
            <w:r>
              <w:t>$\propto N_{\text{PE}}$</w:t>
            </w:r>
          </w:p>
        </w:tc>
      </w:tr>
    </w:tbl>
    <w:p/>
    <w:p>
      <w:r>
        <w:t>If anatomy extends beyond the field of view, it does not vanish — it **wraps</w:t>
      </w:r>
    </w:p>
    <w:p>
      <w:r>
        <w:t>around** and reappears on the opposite side, because the Fourier transform of a</w:t>
      </w:r>
    </w:p>
    <w:p>
      <w:r>
        <w:t>finitely-sampled signal is periodic. In diffusion EPI this shows up as the</w:t>
      </w:r>
    </w:p>
    <w:p>
      <w:r>
        <w:t>subject's neck or shoulders folding into the brain, and it will happily corrupt</w:t>
      </w:r>
    </w:p>
    <w:p>
      <w:r>
        <w:t>the parts of the image you care about.</w:t>
      </w:r>
    </w:p>
    <w:p>
      <w:pPr>
        <w:pStyle w:val="Heading3"/>
      </w:pPr>
      <w:r>
        <w:t>(Advanced) Partial Fourier</w:t>
      </w:r>
    </w:p>
    <w:p>
      <w:r>
        <w:t>Because the object is real-valued, its k-space is (in principle) conjugate</w:t>
      </w:r>
    </w:p>
    <w:p>
      <w:r>
        <w:t>symmetric: $S(-k) = S^*(k)$. So you could acquire just over half of k-space and</w:t>
      </w:r>
    </w:p>
    <w:p>
      <w:r>
        <w:t xml:space="preserve">synthesise the rest. </w:t>
      </w:r>
      <w:r>
        <w:rPr>
          <w:b/>
        </w:rPr>
        <w:t>Partial Fourier</w:t>
      </w:r>
      <w:r>
        <w:t xml:space="preserve"> does exactly this, typically sampling</w:t>
      </w:r>
    </w:p>
    <w:p>
      <w:r>
        <w:t>6/8 or 5/8 of the lines, and it is common in diffusion imaging because it shortens</w:t>
      </w:r>
    </w:p>
    <w:p>
      <w:r>
        <w:t>the echo train.</w:t>
      </w:r>
    </w:p>
    <w:p>
      <w:r>
        <w:t>It is not free. Real phase errors — from motion, flow, and the very field</w:t>
      </w:r>
    </w:p>
    <w:p>
      <w:r>
        <w:t>inhomogeneity we are about to discuss — break the symmetry assumption, so partial</w:t>
      </w:r>
    </w:p>
    <w:p>
      <w:r>
        <w:t>Fourier reconstruction introduces blurring along the phase-encode axis and can</w:t>
      </w:r>
    </w:p>
    <w:p>
      <w:r>
        <w:t>amplify motion artefact. It buys a shorter TE, which raises SNR; it costs</w:t>
      </w:r>
    </w:p>
    <w:p>
      <w:r>
        <w:t>robustness. The homodyne and POCS reconstructions differ in how gracefully they</w:t>
      </w:r>
    </w:p>
    <w:p>
      <w:r>
        <w:t>degrade when the assumption fails.</w:t>
      </w:r>
    </w:p>
    <w:p/>
    <w:p>
      <w:pPr>
        <w:pStyle w:val="Heading1"/>
      </w:pPr>
      <w:r>
        <w:t>Part III — Sequences</w:t>
      </w:r>
    </w:p>
    <w:p>
      <w:pPr>
        <w:pStyle w:val="Heading2"/>
      </w:pPr>
      <w:r>
        <w:t>8. Spin echo and gradient echo</w:t>
      </w:r>
    </w:p>
    <w:p>
      <w:pPr>
        <w:pStyle w:val="Heading3"/>
      </w:pPr>
      <w:r>
        <w:t>(Working) The two families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4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equen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7 — Spin echo (top) inserts a 180° refocusing pulse at TE/2, so the echo at TE is governed by true $T_2$. Gradient echo (bottom) refocuses with a gradient reversal instead: much faster, but field imperfections are never undone, so the echo decays with $T_2^</w:t>
      </w:r>
      <w:r>
        <w:t>$.*</w:t>
      </w:r>
    </w:p>
    <w:p>
      <w:r>
        <w:t>Nearly every sequence descends from one of two ideas.</w:t>
      </w:r>
    </w:p>
    <w:p>
      <w:r>
        <w:rPr>
          <w:b/>
        </w:rPr>
        <w:t>Spin echo</w:t>
      </w:r>
      <w:r>
        <w:t xml:space="preserve"> refocuses with a 180° RF pulse. Because that pulse reverses static</w:t>
      </w:r>
    </w:p>
    <w:p>
      <w:r>
        <w:t>dephasing, the sequence is robust to field inhomogeneity and gives true $T_2$</w:t>
      </w:r>
    </w:p>
    <w:p>
      <w:r>
        <w:t>contrast. The cost is time (RF pulses are slow) and RF power deposition.</w:t>
      </w:r>
    </w:p>
    <w:p>
      <w:r>
        <w:rPr>
          <w:b/>
        </w:rPr>
        <w:t>Gradient echo</w:t>
      </w:r>
      <w:r>
        <w:t xml:space="preserve"> refocuses by reversing the readout gradient: dephase with a</w:t>
      </w:r>
    </w:p>
    <w:p>
      <w:r>
        <w:t>negative lobe, then rephase with a positive one. No 180° pulse means it can run</w:t>
      </w:r>
    </w:p>
    <w:p>
      <w:r>
        <w:t>far faster and at low flip angles, but static inhomogeneity is never undone, so</w:t>
      </w:r>
    </w:p>
    <w:p>
      <w:r>
        <w:t>contrast follows $T_2^*$. This sensitivity is sometimes the point — susceptibility</w:t>
      </w:r>
    </w:p>
    <w:p>
      <w:r>
        <w:t>weighted imaging and BOLD fMRI both depend on it — and sometimes the problem.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Spin echo</w:t>
            </w:r>
          </w:p>
        </w:tc>
        <w:tc>
          <w:tcPr>
            <w:tcW w:type="dxa" w:w="2880"/>
          </w:tcPr>
          <w:p>
            <w:r>
              <w:t>Gradient echo</w:t>
            </w:r>
          </w:p>
        </w:tc>
      </w:tr>
      <w:tr>
        <w:tc>
          <w:tcPr>
            <w:tcW w:type="dxa" w:w="2880"/>
          </w:tcPr>
          <w:p>
            <w:r>
              <w:t>Refocusing</w:t>
            </w:r>
          </w:p>
        </w:tc>
        <w:tc>
          <w:tcPr>
            <w:tcW w:type="dxa" w:w="2880"/>
          </w:tcPr>
          <w:p>
            <w:r>
              <w:t>180° RF pulse</w:t>
            </w:r>
          </w:p>
        </w:tc>
        <w:tc>
          <w:tcPr>
            <w:tcW w:type="dxa" w:w="2880"/>
          </w:tcPr>
          <w:p>
            <w:r>
              <w:t>gradient reversal</w:t>
            </w:r>
          </w:p>
        </w:tc>
      </w:tr>
      <w:tr>
        <w:tc>
          <w:tcPr>
            <w:tcW w:type="dxa" w:w="2880"/>
          </w:tcPr>
          <w:p>
            <w:r>
              <w:t>Decay constant</w:t>
            </w:r>
          </w:p>
        </w:tc>
        <w:tc>
          <w:tcPr>
            <w:tcW w:type="dxa" w:w="2880"/>
          </w:tcPr>
          <w:p>
            <w:r>
              <w:t>$T_2$</w:t>
            </w:r>
          </w:p>
        </w:tc>
        <w:tc>
          <w:tcPr>
            <w:tcW w:type="dxa" w:w="2880"/>
          </w:tcPr>
          <w:p>
            <w:r>
              <w:t>$T_2^*$</w:t>
            </w:r>
          </w:p>
        </w:tc>
      </w:tr>
      <w:tr>
        <w:tc>
          <w:tcPr>
            <w:tcW w:type="dxa" w:w="2880"/>
          </w:tcPr>
          <w:p>
            <w:r>
              <w:t>Inhomogeneity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  <w:tc>
          <w:tcPr>
            <w:tcW w:type="dxa" w:w="2880"/>
          </w:tcPr>
          <w:p>
            <w:r>
              <w:t>preserved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slower</w:t>
            </w:r>
          </w:p>
        </w:tc>
        <w:tc>
          <w:tcPr>
            <w:tcW w:type="dxa" w:w="2880"/>
          </w:tcPr>
          <w:p>
            <w:r>
              <w:t>faster</w:t>
            </w:r>
          </w:p>
        </w:tc>
      </w:tr>
      <w:tr>
        <w:tc>
          <w:tcPr>
            <w:tcW w:type="dxa" w:w="2880"/>
          </w:tcPr>
          <w:p>
            <w:r>
              <w:t>SAR</w:t>
            </w:r>
          </w:p>
        </w:tc>
        <w:tc>
          <w:tcPr>
            <w:tcW w:type="dxa" w:w="2880"/>
          </w:tcPr>
          <w:p>
            <w:r>
              <w:t>higher</w:t>
            </w:r>
          </w:p>
        </w:tc>
        <w:tc>
          <w:tcPr>
            <w:tcW w:type="dxa" w:w="2880"/>
          </w:tcPr>
          <w:p>
            <w:r>
              <w:t>lower</w:t>
            </w:r>
          </w:p>
        </w:tc>
      </w:tr>
      <w:tr>
        <w:tc>
          <w:tcPr>
            <w:tcW w:type="dxa" w:w="2880"/>
          </w:tcPr>
          <w:p>
            <w:r>
              <w:t>Typical use</w:t>
            </w:r>
          </w:p>
        </w:tc>
        <w:tc>
          <w:tcPr>
            <w:tcW w:type="dxa" w:w="2880"/>
          </w:tcPr>
          <w:p>
            <w:r>
              <w:t>$T_2$w, FLAIR, DWI readout</w:t>
            </w:r>
          </w:p>
        </w:tc>
        <w:tc>
          <w:tcPr>
            <w:tcW w:type="dxa" w:w="2880"/>
          </w:tcPr>
          <w:p>
            <w:r>
              <w:t>MPRAGE, SWI, BOLD</w:t>
            </w:r>
          </w:p>
        </w:tc>
      </w:tr>
    </w:tbl>
    <w:p/>
    <w:p>
      <w:pPr>
        <w:pStyle w:val="Heading3"/>
      </w:pPr>
      <w:r>
        <w:t>(Advanced) Turbo spin echo</w:t>
      </w:r>
    </w:p>
    <w:p>
      <w:r>
        <w:t xml:space="preserve">A single 180° pulse can be replaced by a </w:t>
      </w:r>
      <w:r>
        <w:rPr>
          <w:i/>
        </w:rPr>
        <w:t>train</w:t>
      </w:r>
      <w:r>
        <w:t xml:space="preserve"> of them, collecting a different</w:t>
      </w:r>
    </w:p>
    <w:p>
      <w:r>
        <w:t xml:space="preserve">phase-encode line after each. This is </w:t>
      </w:r>
      <w:r>
        <w:rPr>
          <w:b/>
        </w:rPr>
        <w:t>turbo/fast spin echo</w:t>
      </w:r>
      <w:r>
        <w:t>, and the echo train</w:t>
      </w:r>
    </w:p>
    <w:p>
      <w:r>
        <w:t>length is the acceleration factor. The catch is that successive echoes have</w:t>
      </w:r>
    </w:p>
    <w:p>
      <w:r>
        <w:t>experienced different amounts of $T_2$ decay, so different parts of k-space carry</w:t>
      </w:r>
    </w:p>
    <w:p>
      <w:r>
        <w:t>different weightings. Since contrast is dominated by the k-space centre, the</w:t>
      </w:r>
    </w:p>
    <w:p>
      <w:r>
        <w:rPr>
          <w:b/>
        </w:rPr>
        <w:t>effective TE</w:t>
      </w:r>
      <w:r>
        <w:t xml:space="preserve"> is whichever echo happens to land there. This is why two TSE</w:t>
      </w:r>
    </w:p>
    <w:p>
      <w:r>
        <w:t>protocols with identical nominal TE can look different: what matters is the view</w:t>
      </w:r>
    </w:p>
    <w:p>
      <w:r>
        <w:t>ordering, not the label.</w:t>
      </w:r>
    </w:p>
    <w:p/>
    <w:p>
      <w:pPr>
        <w:pStyle w:val="Heading2"/>
      </w:pPr>
      <w:r>
        <w:t>9. Echo-planar imaging: the whole plane in one shot</w:t>
      </w:r>
    </w:p>
    <w:p>
      <w:pPr>
        <w:pStyle w:val="Heading3"/>
      </w:pPr>
      <w:r>
        <w:t>(Beginner) One breath, the whole song</w:t>
      </w:r>
    </w:p>
    <w:p>
      <w:r>
        <w:t>Conventional imaging collects one k-space line per excitation. Diffusion imaging</w:t>
      </w:r>
    </w:p>
    <w:p>
      <w:r>
        <w:t>cannot afford that: you need dozens of volumes, and the subject would have to hold</w:t>
      </w:r>
    </w:p>
    <w:p>
      <w:r>
        <w:t>still for an hour.</w:t>
      </w:r>
    </w:p>
    <w:p>
      <w:r>
        <w:rPr>
          <w:b/>
        </w:rPr>
        <w:t>EPI</w:t>
      </w:r>
      <w:r>
        <w:t xml:space="preserve"> takes the extreme option. After a single excitation, it oscillates the</w:t>
      </w:r>
    </w:p>
    <w:p>
      <w:r>
        <w:t>readout gradient back and forth as fast as the hardware allows, zig-zagging</w:t>
      </w:r>
    </w:p>
    <w:p>
      <w:r>
        <w:t xml:space="preserve">through </w:t>
      </w:r>
      <w:r>
        <w:rPr>
          <w:i/>
        </w:rPr>
        <w:t>all</w:t>
      </w:r>
      <w:r>
        <w:t xml:space="preserve"> of k-space before the signal dies. A whole slice in roughly 50 ms;</w:t>
      </w:r>
    </w:p>
    <w:p>
      <w:r>
        <w:t>a whole brain in a couple of seconds.</w:t>
      </w:r>
    </w:p>
    <w:p>
      <w:r>
        <w:t>The analogy: instead of singing one note per breath, EPI sings the entire song on</w:t>
      </w:r>
    </w:p>
    <w:p>
      <w:r>
        <w:t>a single breath. It is fast, and it works — but the singer is running out of air</w:t>
      </w:r>
    </w:p>
    <w:p>
      <w:r>
        <w:t>throughout, and you can hear it in the last few bars.</w:t>
      </w:r>
    </w:p>
    <w:p>
      <w:pPr>
        <w:pStyle w:val="Heading3"/>
      </w:pPr>
      <w:r>
        <w:t>(Working) What running out of air costs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9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p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8 — (a) The zig-zag trajectory: readout sweeps back and forth while small "blips" step the phase-encode position. (b) $T_2^</w:t>
      </w:r>
      <w:r>
        <w:t>$ decay across a 38 ms echo train. (c) Because later k-space lines are systematically weaker, the effective k-space filter blurs the image along the phase-encode axis.*</w:t>
      </w:r>
    </w:p>
    <w:p>
      <w:r>
        <w:t>Three consequences follow directly, and all three are visible in the data this</w:t>
      </w:r>
    </w:p>
    <w:p>
      <w:r>
        <w:t>pipeline processes:</w:t>
      </w:r>
    </w:p>
    <w:p>
      <w:pPr>
        <w:pStyle w:val="ListNumber"/>
      </w:pPr>
      <w:r>
        <w:rPr>
          <w:b/>
        </w:rPr>
        <w:t>Blurring along the phase-encode axis.</w:t>
      </w:r>
      <w:r>
        <w:t xml:space="preserve"> Signal decays during the train, so</w:t>
      </w:r>
    </w:p>
    <w:p>
      <w:r>
        <w:t xml:space="preserve">   high-$k_y$ lines are attenuated. That is a low-pass filter in one direction</w:t>
      </w:r>
    </w:p>
    <w:p>
      <w:r>
        <w:t xml:space="preserve">   only.</w:t>
      </w:r>
    </w:p>
    <w:p>
      <w:pPr>
        <w:pStyle w:val="ListNumber"/>
      </w:pPr>
      <w:r>
        <w:rPr>
          <w:b/>
        </w:rPr>
        <w:t>Geometric distortion.</w:t>
      </w:r>
      <w:r>
        <w:t xml:space="preserve"> The phase-encode axis accumulates phase error for the</w:t>
      </w:r>
    </w:p>
    <w:p>
      <w:r>
        <w:t xml:space="preserve">   entire readout duration, so off-resonance turns into large spatial</w:t>
      </w:r>
    </w:p>
    <w:p>
      <w:r>
        <w:t xml:space="preserve">   displacement. This is §16, and it is the big one.</w:t>
      </w:r>
    </w:p>
    <w:p>
      <w:pPr>
        <w:pStyle w:val="ListNumber"/>
      </w:pPr>
      <w:r>
        <w:rPr>
          <w:b/>
        </w:rPr>
        <w:t>Ghosting.</w:t>
      </w:r>
      <w:r>
        <w:t xml:space="preserve"> Alternate lines are collected under opposite gradient polarity.</w:t>
      </w:r>
    </w:p>
    <w:p>
      <w:r>
        <w:t xml:space="preserve">   Any timing mismatch between them produces a copy of the image shifted by half</w:t>
      </w:r>
    </w:p>
    <w:p>
      <w:r>
        <w:t xml:space="preserve">   the field of view — the </w:t>
      </w:r>
      <w:r>
        <w:rPr>
          <w:b/>
        </w:rPr>
        <w:t>N/2 ghost</w:t>
      </w:r>
      <w:r>
        <w:t>.</w:t>
      </w:r>
    </w:p>
    <w:p>
      <w:r>
        <w:t xml:space="preserve">The single most useful protocol lever here is </w:t>
      </w:r>
      <w:r>
        <w:rPr>
          <w:b/>
        </w:rPr>
        <w:t>shortening the echo train</w:t>
      </w:r>
      <w:r>
        <w:t>, via</w:t>
      </w:r>
    </w:p>
    <w:p>
      <w:r>
        <w:t>parallel imaging, partial Fourier, or multi-shot EPI. Everything improves at once.</w:t>
      </w:r>
    </w:p>
    <w:p/>
    <w:p>
      <w:pPr>
        <w:pStyle w:val="Heading2"/>
      </w:pPr>
      <w:r>
        <w:t>10. Accelerating: parallel imaging and multiband</w:t>
      </w:r>
    </w:p>
    <w:p>
      <w:pPr>
        <w:pStyle w:val="Heading3"/>
      </w:pPr>
      <w:r>
        <w:t>(Working) Two different kinds of cheating</w:t>
      </w:r>
    </w:p>
    <w:p>
      <w:r>
        <w:rPr>
          <w:b/>
        </w:rPr>
        <w:t>Parallel imaging</w:t>
      </w:r>
      <w:r>
        <w:t xml:space="preserve"> (SENSE, GRAPPA) skips phase-encode lines and recovers the</w:t>
      </w:r>
    </w:p>
    <w:p>
      <w:r>
        <w:t>missing information from the fact that multiple receive coils each see the head</w:t>
      </w:r>
    </w:p>
    <w:p>
      <w:r>
        <w:t>with a different spatial sensitivity. Undersampling alone would fold the image</w:t>
      </w:r>
    </w:p>
    <w:p>
      <w:r>
        <w:t>(Figure 6, bottom right), but the coil sensitivity profiles provide the extra</w:t>
      </w:r>
    </w:p>
    <w:p>
      <w:r>
        <w:t>constraint needed to unfold it.</w:t>
      </w:r>
    </w:p>
    <w:p>
      <w:pPr>
        <w:pStyle w:val="ListBullet"/>
      </w:pPr>
      <w:r>
        <w:t>Acceleration factor $R$: scan time and echo train shrink by $R$.</w:t>
      </w:r>
    </w:p>
    <w:p>
      <w:pPr>
        <w:pStyle w:val="ListBullet"/>
      </w:pPr>
      <w:r>
        <w:t xml:space="preserve">SNR cost: $\text{SNR} \propto 1/(g\sqrt{R})$, where the </w:t>
      </w:r>
      <w:r>
        <w:rPr>
          <w:b/>
        </w:rPr>
        <w:t>g-factor</w:t>
      </w:r>
      <w:r>
        <w:t xml:space="preserve"> $g \geq 1$</w:t>
      </w:r>
    </w:p>
    <w:p>
      <w:r>
        <w:t xml:space="preserve">  depends on coil geometry and worsens toward the centre of the head.</w:t>
      </w:r>
    </w:p>
    <w:p>
      <w:pPr>
        <w:pStyle w:val="ListBullet"/>
      </w:pPr>
      <w:r>
        <w:t>Typical diffusion use: $R = 2$. Higher factors produce central noise</w:t>
      </w:r>
    </w:p>
    <w:p>
      <w:r>
        <w:t xml:space="preserve">  amplification and residual unfolding artefacts.</w:t>
      </w:r>
    </w:p>
    <w:p>
      <w:r>
        <w:rPr>
          <w:b/>
        </w:rPr>
        <w:t>Multiband</w:t>
      </w:r>
      <w:r>
        <w:t xml:space="preserve"> (simultaneous multi-slice) is a different trick: excite several</w:t>
      </w:r>
    </w:p>
    <w:p>
      <w:r>
        <w:t>slices at once with a composite RF pulse and separate them afterwards using coil</w:t>
      </w:r>
    </w:p>
    <w:p>
      <w:r>
        <w:t>sensitivity plus deliberately applied inter-slice phase shifts (blipped CAIPI).</w:t>
      </w:r>
    </w:p>
    <w:p>
      <w:pPr>
        <w:pStyle w:val="ListBullet"/>
      </w:pPr>
      <w:r>
        <w:t xml:space="preserve">Multiband factor MB: </w:t>
      </w:r>
      <w:r>
        <w:rPr>
          <w:b/>
        </w:rPr>
        <w:t>slices per unit time</w:t>
      </w:r>
      <w:r>
        <w:t xml:space="preserve"> improve by MB.</w:t>
      </w:r>
    </w:p>
    <w:p>
      <w:pPr>
        <w:pStyle w:val="ListBullet"/>
      </w:pPr>
      <w:r>
        <w:t>The crucial difference from parallel imaging: it does not shorten the echo</w:t>
      </w:r>
    </w:p>
    <w:p>
      <w:r>
        <w:t xml:space="preserve">  train, so it does </w:t>
      </w:r>
      <w:r>
        <w:rPr>
          <w:b/>
        </w:rPr>
        <w:t>not</w:t>
      </w:r>
      <w:r>
        <w:t xml:space="preserve"> reduce distortion — and, because it does not</w:t>
      </w:r>
    </w:p>
    <w:p>
      <w:r>
        <w:t xml:space="preserve">  undersample within a slice, its intrinsic SNR penalty is much smaller.</w:t>
      </w:r>
    </w:p>
    <w:p>
      <w:pPr>
        <w:pStyle w:val="ListBullet"/>
      </w:pPr>
      <w:r>
        <w:t>Cost: slice leakage between simultaneously excited slices, and higher SAR.</w:t>
      </w:r>
    </w:p>
    <w:p>
      <w:r>
        <w:t>The two combine, and modern diffusion protocols routinely use both. If you are</w:t>
      </w:r>
    </w:p>
    <w:p>
      <w:r>
        <w:t>reading a protocol and want to predict distortion, look at the in-plane</w:t>
      </w:r>
    </w:p>
    <w:p>
      <w:r>
        <w:t>acceleration and partial Fourier, not the multiband factor.</w:t>
      </w:r>
    </w:p>
    <w:p/>
    <w:p>
      <w:pPr>
        <w:pStyle w:val="Heading2"/>
      </w:pPr>
      <w:r>
        <w:t>11. The structural scan: MPRAGE and FLAIR</w:t>
      </w:r>
    </w:p>
    <w:p>
      <w:pPr>
        <w:pStyle w:val="Heading3"/>
      </w:pPr>
      <w:r>
        <w:t>(Working) Why the pipeline needs a good $T_1$</w:t>
      </w:r>
    </w:p>
    <w:p>
      <w:r>
        <w:t>This pipeline's anatomical steps — FreeSurfer or FastSurfer, the 5TT image, the</w:t>
      </w:r>
    </w:p>
    <w:p>
      <w:r>
        <w:t>parcellation — all rest on one $T_1$-weighted volume. Its quality sets a ceiling</w:t>
      </w:r>
    </w:p>
    <w:p>
      <w:r>
        <w:t>on everything downstream, and no amount of clever processing recovers a</w:t>
      </w:r>
    </w:p>
    <w:p>
      <w:r>
        <w:t>poorly-acquired structural scan.</w:t>
      </w:r>
    </w:p>
    <w:p>
      <w:r>
        <w:rPr>
          <w:b/>
        </w:rPr>
        <w:t>MPRAGE</w:t>
      </w:r>
      <w:r>
        <w:t xml:space="preserve"> is a 3-D gradient echo preceded by an inversion pulse. The inversion is</w:t>
      </w:r>
    </w:p>
    <w:p>
      <w:r>
        <w:t>what generates strong grey/white contrast, and the 3-D readout gives isotropic</w:t>
      </w:r>
    </w:p>
    <w:p>
      <w:r>
        <w:t>sub-millimetre voxels with good SNR. Typical 3 T parameters: TI ≈ 900 ms,</w:t>
      </w:r>
    </w:p>
    <w:p>
      <w:r>
        <w:t>TR ≈ 2300 ms, flip angle 8–9°, 1 mm isotropic.</w:t>
      </w:r>
    </w:p>
    <w:p>
      <w:r>
        <w:t>What matters for surface reconstruction: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Isotropic ~1 mm</w:t>
            </w:r>
          </w:p>
        </w:tc>
        <w:tc>
          <w:tcPr>
            <w:tcW w:type="dxa" w:w="4320"/>
          </w:tcPr>
          <w:p>
            <w:r>
              <w:t>the cortical ribbon is only 2–4 mm thick; anisotropic voxels blur it</w:t>
            </w:r>
          </w:p>
        </w:tc>
      </w:tr>
      <w:tr>
        <w:tc>
          <w:tcPr>
            <w:tcW w:type="dxa" w:w="4320"/>
          </w:tcPr>
          <w:p>
            <w:r>
              <w:t>Good GM/WM contrast</w:t>
            </w:r>
          </w:p>
        </w:tc>
        <w:tc>
          <w:tcPr>
            <w:tcW w:type="dxa" w:w="4320"/>
          </w:tcPr>
          <w:p>
            <w:r>
              <w:t>the white surface is placed on the intensity gradient</w:t>
            </w:r>
          </w:p>
        </w:tc>
      </w:tr>
      <w:tr>
        <w:tc>
          <w:tcPr>
            <w:tcW w:type="dxa" w:w="4320"/>
          </w:tcPr>
          <w:p>
            <w:r>
              <w:t>Minimal motion</w:t>
            </w:r>
          </w:p>
        </w:tc>
        <w:tc>
          <w:tcPr>
            <w:tcW w:type="dxa" w:w="4320"/>
          </w:tcPr>
          <w:p>
            <w:r>
              <w:t>motion blurs precisely the boundary being detected</w:t>
            </w:r>
          </w:p>
        </w:tc>
      </w:tr>
      <w:tr>
        <w:tc>
          <w:tcPr>
            <w:tcW w:type="dxa" w:w="4320"/>
          </w:tcPr>
          <w:p>
            <w:r>
              <w:t>Bias field within reason</w:t>
            </w:r>
          </w:p>
        </w:tc>
        <w:tc>
          <w:tcPr>
            <w:tcW w:type="dxa" w:w="4320"/>
          </w:tcPr>
          <w:p>
            <w:r>
              <w:t>correctable by N4, but not without limit</w:t>
            </w:r>
          </w:p>
        </w:tc>
      </w:tr>
    </w:tbl>
    <w:p/>
    <w:p>
      <w:r>
        <w:rPr>
          <w:b/>
        </w:rPr>
        <w:t>FLAIR</w:t>
      </w:r>
      <w:r>
        <w:t xml:space="preserve"> adds a long inversion (~2.5 s) to null CSF, leaving lesions conspicuous.</w:t>
      </w:r>
    </w:p>
    <w:p>
      <w:r>
        <w:t>It is not required by this pipeline, but it is the sequence that makes white</w:t>
      </w:r>
    </w:p>
    <w:p>
      <w:r>
        <w:t>matter hyperintensities visible, and those matter for interpreting connectivity</w:t>
      </w:r>
    </w:p>
    <w:p>
      <w:r>
        <w:t xml:space="preserve">findings in older or vascular cohorts (see </w:t>
      </w:r>
      <w:r>
        <w:rPr>
          <w:rFonts w:ascii="Courier New" w:hAnsi="Courier New"/>
        </w:rPr>
        <w:t>brain.md</w:t>
      </w:r>
      <w:r>
        <w:t xml:space="preserve"> §12).</w:t>
      </w:r>
    </w:p>
    <w:p/>
    <w:p>
      <w:pPr>
        <w:pStyle w:val="Heading1"/>
      </w:pPr>
      <w:r>
        <w:t>Part IV — Diffusion</w:t>
      </w:r>
    </w:p>
    <w:p>
      <w:pPr>
        <w:pStyle w:val="Heading2"/>
      </w:pPr>
      <w:r>
        <w:t>12. Brownian motion and what diffusion MRI measures</w:t>
      </w:r>
    </w:p>
    <w:p>
      <w:pPr>
        <w:pStyle w:val="Heading3"/>
      </w:pPr>
      <w:r>
        <w:t>(Beginner) Ink in water, and ink in a bundle of straws</w:t>
      </w:r>
    </w:p>
    <w:p>
      <w:r>
        <w:t>Drop ink into still water and it spreads on its own. Nothing pushes it; water</w:t>
      </w:r>
    </w:p>
    <w:p>
      <w:r>
        <w:t>molecules are in constant thermal motion, and random jostling carries the ink</w:t>
      </w:r>
    </w:p>
    <w:p>
      <w:r>
        <w:t xml:space="preserve">outward. That is </w:t>
      </w:r>
      <w:r>
        <w:rPr>
          <w:b/>
        </w:rPr>
        <w:t>Brownian motion</w:t>
      </w:r>
      <w:r>
        <w:t>, and every water molecule in the brain is</w:t>
      </w:r>
    </w:p>
    <w:p>
      <w:r>
        <w:t>doing it, all the time.</w:t>
      </w:r>
    </w:p>
    <w:p>
      <w:r>
        <w:t>The key insight of diffusion MRI is that this random motion is **not random in its</w:t>
      </w:r>
    </w:p>
    <w:p>
      <w:r>
        <w:t>geometry**. Where water is free, it spreads equally in all directions. Where it is</w:t>
      </w:r>
    </w:p>
    <w:p>
      <w:r>
        <w:t>hemmed in, it cannot.</w:t>
      </w:r>
    </w:p>
    <w:p>
      <w:r>
        <w:t>Now imagine dropping ink into a tightly packed bundle of drinking straws. Along</w:t>
      </w:r>
    </w:p>
    <w:p>
      <w:r>
        <w:t>the straws, it spreads freely. Across them, it is blocked by the walls. Measure</w:t>
      </w:r>
    </w:p>
    <w:p>
      <w:r>
        <w:t>how far the ink got in various directions and you can deduce which way the straws</w:t>
      </w:r>
    </w:p>
    <w:p>
      <w:r>
        <w:t xml:space="preserve">point — </w:t>
      </w:r>
      <w:r>
        <w:rPr>
          <w:i/>
        </w:rPr>
        <w:t>without ever seeing a straw</w:t>
      </w:r>
      <w:r>
        <w:t>.</w:t>
      </w:r>
    </w:p>
    <w:p>
      <w:r>
        <w:t>White matter is that bundle of straws. Axons, wrapped in myelin and packed in</w:t>
      </w:r>
    </w:p>
    <w:p>
      <w:r>
        <w:t>parallel, restrict water movement across the fibre far more than along it.</w:t>
      </w:r>
    </w:p>
    <w:p>
      <w:r>
        <w:t>Diffusion MRI measures displacement in many directions and infers fibre</w:t>
      </w:r>
    </w:p>
    <w:p>
      <w:r>
        <w:t>orientation from the pattern. Tractography then joins those local orientations</w:t>
      </w:r>
    </w:p>
    <w:p>
      <w:r>
        <w:t>into pathways, and this pipeline counts the pathways between regions to build a</w:t>
      </w:r>
    </w:p>
    <w:p>
      <w:r>
        <w:t>connectome.</w:t>
      </w:r>
    </w:p>
    <w:p>
      <w:r>
        <w:t xml:space="preserve">Worth being clear about what is and is not measured: </w:t>
      </w:r>
      <w:r>
        <w:rPr>
          <w:b/>
        </w:rPr>
        <w:t>we never see an axon.</w:t>
      </w:r>
    </w:p>
    <w:p>
      <w:r>
        <w:t>Diffusion MRI voxels are 1–3 mm across and axons are microns. We observe the</w:t>
      </w:r>
    </w:p>
    <w:p>
      <w:r>
        <w:t>average behaviour of water in a volume containing perhaps a million axons and</w:t>
      </w:r>
    </w:p>
    <w:p>
      <w:r>
        <w:t>infer a dominant orientation. That inferential gap is the origin of every</w:t>
      </w:r>
    </w:p>
    <w:p>
      <w:r>
        <w:t>tractography controversy in the literature.</w:t>
      </w:r>
    </w:p>
    <w:p>
      <w:pPr>
        <w:pStyle w:val="Heading3"/>
      </w:pPr>
      <w:r>
        <w:t>(Working) Numbers</w:t>
      </w:r>
    </w:p>
    <w:p>
      <w:r>
        <w:t>Free water at body temperature has a diffusion coefficient of about</w:t>
      </w:r>
    </w:p>
    <w:p>
      <w:r>
        <w:t>$3.0 \times 10^{-3}$ mm²/s. In tissue, apparent values are much lower: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Tissue</w:t>
            </w:r>
          </w:p>
        </w:tc>
        <w:tc>
          <w:tcPr>
            <w:tcW w:type="dxa" w:w="2880"/>
          </w:tcPr>
          <w:p>
            <w:r>
              <w:t>Apparent diffusivity (mm²/s)</w:t>
            </w:r>
          </w:p>
        </w:tc>
        <w:tc>
          <w:tcPr>
            <w:tcW w:type="dxa" w:w="2880"/>
          </w:tcPr>
          <w:p>
            <w:r>
              <w:t>Anisotropy</w:t>
            </w:r>
          </w:p>
        </w:tc>
      </w:tr>
      <w:tr>
        <w:tc>
          <w:tcPr>
            <w:tcW w:type="dxa" w:w="2880"/>
          </w:tcPr>
          <w:p>
            <w:r>
              <w:t>CSF</w:t>
            </w:r>
          </w:p>
        </w:tc>
        <w:tc>
          <w:tcPr>
            <w:tcW w:type="dxa" w:w="2880"/>
          </w:tcPr>
          <w:p>
            <w:r>
              <w:t>~3.0 × 10⁻³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Grey matter</w:t>
            </w:r>
          </w:p>
        </w:tc>
        <w:tc>
          <w:tcPr>
            <w:tcW w:type="dxa" w:w="2880"/>
          </w:tcPr>
          <w:p>
            <w:r>
              <w:t>~0.8 × 10⁻³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White matter (along fibre)</w:t>
            </w:r>
          </w:p>
        </w:tc>
        <w:tc>
          <w:tcPr>
            <w:tcW w:type="dxa" w:w="2880"/>
          </w:tcPr>
          <w:p>
            <w:r>
              <w:t>~1.7 × 10⁻³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White matter (across fibre)</w:t>
            </w:r>
          </w:p>
        </w:tc>
        <w:tc>
          <w:tcPr>
            <w:tcW w:type="dxa" w:w="2880"/>
          </w:tcPr>
          <w:p>
            <w:r>
              <w:t>~0.3 × 10⁻³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In roughly 50 ms of diffusion time, water diffuses on the order of 10 µm — a</w:t>
      </w:r>
    </w:p>
    <w:p>
      <w:r>
        <w:t>distance comparable to cell dimensions, which is exactly why the measurement is</w:t>
      </w:r>
    </w:p>
    <w:p>
      <w:r>
        <w:t>sensitive to microstructure it cannot resolve.</w:t>
      </w:r>
    </w:p>
    <w:p>
      <w:r>
        <w:t>Acute stroke is the clinical showcase: cytotoxic oedema traps water inside</w:t>
      </w:r>
    </w:p>
    <w:p>
      <w:r>
        <w:t>swollen cells, diffusivity plummets, and the lesion lights up on DWI within</w:t>
      </w:r>
    </w:p>
    <w:p>
      <w:r>
        <w:t>minutes, long before anything appears on CT or $T_2$.</w:t>
      </w:r>
    </w:p>
    <w:p/>
    <w:p>
      <w:pPr>
        <w:pStyle w:val="Heading2"/>
      </w:pPr>
      <w:r>
        <w:t>13. The Stejskal–Tanner experiment and the b-value</w:t>
      </w:r>
    </w:p>
    <w:p>
      <w:pPr>
        <w:pStyle w:val="Heading3"/>
      </w:pPr>
      <w:r>
        <w:t>(Beginner) Label, wait, re-read</w:t>
      </w:r>
    </w:p>
    <w:p>
      <w:r>
        <w:t>The experiment, invented by Stejskal and Tanner in 1965, is beautifully simple:</w:t>
      </w:r>
    </w:p>
    <w:p>
      <w:pPr>
        <w:pStyle w:val="ListNumber"/>
      </w:pPr>
      <w:r>
        <w:rPr>
          <w:b/>
        </w:rPr>
        <w:t>Label</w:t>
      </w:r>
      <w:r>
        <w:t xml:space="preserve"> every spin with a position-dependent phase, using a gradient pulse.</w:t>
      </w:r>
    </w:p>
    <w:p>
      <w:r>
        <w:t xml:space="preserve">   Think of stamping each water molecule with its map reference.</w:t>
      </w:r>
    </w:p>
    <w:p>
      <w:pPr>
        <w:pStyle w:val="ListNumber"/>
      </w:pPr>
      <w:r>
        <w:rPr>
          <w:b/>
        </w:rPr>
        <w:t>Wait</w:t>
      </w:r>
      <w:r>
        <w:t xml:space="preserve"> a short interval $\Delta$, during which molecules diffuse.</w:t>
      </w:r>
    </w:p>
    <w:p>
      <w:pPr>
        <w:pStyle w:val="ListNumber"/>
      </w:pPr>
      <w:r>
        <w:rPr>
          <w:b/>
        </w:rPr>
        <w:t>Re-read</w:t>
      </w:r>
      <w:r>
        <w:t xml:space="preserve"> with an equal and opposite gradient pulse. Anything that stayed</w:t>
      </w:r>
    </w:p>
    <w:p>
      <w:r>
        <w:t xml:space="preserve">   put gets its phase perfectly cancelled. Anything that moved does not.</w:t>
      </w:r>
    </w:p>
    <w:p>
      <w:r>
        <w:t>Spins that stayed put add together coherently and give full signal. Spins that</w:t>
      </w:r>
    </w:p>
    <w:p>
      <w:r>
        <w:t>moved have scattered phases and partially cancel. **Signal loss is the</w:t>
      </w:r>
    </w:p>
    <w:p>
      <w:r>
        <w:t>measurement.** More movement means less signal.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5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g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9 — (a) The PGSE sequence: two matched gradient pulses of duration $\delta$ straddling the 180° refocusing pulse, separated by the diffusion time $\Delta$. (b) Static spins are perfectly rephased; diffusing spins are not, and scattered phases cancel. (c) Attenuation against b-value. CSF, diffusing ten times faster than white matter, is almost entirely suppressed by b = 1000 — which is why ventricles are black on a diffusion-weighted image.</w:t>
      </w:r>
    </w:p>
    <w:p>
      <w:pPr>
        <w:pStyle w:val="Heading3"/>
      </w:pPr>
      <w:r>
        <w:t>(Working) The b-value</w:t>
      </w:r>
    </w:p>
    <w:p>
      <w:r>
        <w:t>How strongly you diffusion-weight is summarised in one number:</w:t>
      </w:r>
    </w:p>
    <w:p>
      <w:r>
        <w:t>$$b = \gamma^2 G^2 \delta^2 \left(\Delta - \frac{\delta}{3}\right)$$</w:t>
      </w:r>
    </w:p>
    <w:p>
      <w:r>
        <w:t>with $G$ the gradient amplitude, $\delta$ its duration, $\Delta$ the separation.</w:t>
      </w:r>
    </w:p>
    <w:p>
      <w:r>
        <w:t>Units are s/mm². Signal attenuates as</w:t>
      </w:r>
    </w:p>
    <w:p>
      <w:r>
        <w:t>$$S = S_0 \, e^{-bD}$$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b-value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reference volume, needed to normalise</w:t>
            </w:r>
          </w:p>
        </w:tc>
      </w:tr>
      <w:tr>
        <w:tc>
          <w:tcPr>
            <w:tcW w:type="dxa" w:w="2880"/>
          </w:tcPr>
          <w:p>
            <w:r>
              <w:t>700–1000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clinical DWI, DTI, this pipeline</w:t>
            </w:r>
          </w:p>
        </w:tc>
      </w:tr>
      <w:tr>
        <w:tc>
          <w:tcPr>
            <w:tcW w:type="dxa" w:w="2880"/>
          </w:tcPr>
          <w:p>
            <w:r>
              <w:t>2000–3000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crossing fibres, HARDI, CSD</w:t>
            </w:r>
          </w:p>
        </w:tc>
      </w:tr>
      <w:tr>
        <w:tc>
          <w:tcPr>
            <w:tcW w:type="dxa" w:w="2880"/>
          </w:tcPr>
          <w:p>
            <w:r>
              <w:t>&gt;3000</w:t>
            </w:r>
          </w:p>
        </w:tc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microstructure models; low SNR</w:t>
            </w:r>
          </w:p>
        </w:tc>
      </w:tr>
    </w:tbl>
    <w:p/>
    <w:p>
      <w:r>
        <w:t>The trade-off is unavoidable: raising b increases angular contrast but reduces</w:t>
      </w:r>
    </w:p>
    <w:p>
      <w:r>
        <w:t>signal exponentially, so noise eventually dominates. And note what $b$ hides —</w:t>
      </w:r>
    </w:p>
    <w:p>
      <w:r>
        <w:t>very different combinations of $G$, $\delta$ and $\Delta$ give the same $b$ but</w:t>
      </w:r>
    </w:p>
    <w:p>
      <w:r>
        <w:t>probe different length scales. Two protocols quoting "b = 1000" are not</w:t>
      </w:r>
    </w:p>
    <w:p>
      <w:r>
        <w:t>necessarily measuring the same thing, which is a real obstacle to multi-site</w:t>
      </w:r>
    </w:p>
    <w:p>
      <w:r>
        <w:t>harmonisation.</w:t>
      </w:r>
    </w:p>
    <w:p>
      <w:pPr>
        <w:pStyle w:val="Heading3"/>
      </w:pPr>
      <w:r>
        <w:t>(Advanced) Why the $-\delta/3$</w:t>
      </w:r>
    </w:p>
    <w:p>
      <w:r>
        <w:t>The idealised derivation assumes infinitesimally short gradient pulses, so that</w:t>
      </w:r>
    </w:p>
    <w:p>
      <w:r>
        <w:t>all diffusion happens in the interval $\Delta$ between them. Real pulses have</w:t>
      </w:r>
    </w:p>
    <w:p>
      <w:r>
        <w:t>finite duration $\delta$, during which spins are both being labelled and</w:t>
      </w:r>
    </w:p>
    <w:p>
      <w:r>
        <w:t>diffusing. Integrating the phase properly over the finite pulses yields the</w:t>
      </w:r>
    </w:p>
    <w:p>
      <w:r>
        <w:t xml:space="preserve">correction, giving an </w:t>
      </w:r>
      <w:r>
        <w:rPr>
          <w:b/>
        </w:rPr>
        <w:t>effective diffusion time</w:t>
      </w:r>
      <w:r>
        <w:t xml:space="preserve"> of $\Delta - \delta/3$. For</w:t>
      </w:r>
    </w:p>
    <w:p>
      <w:r>
        <w:t>typical clinical parameters ($\delta \approx 30$ ms, $\Delta \approx 50$ ms) this</w:t>
      </w:r>
    </w:p>
    <w:p>
      <w:r>
        <w:t>is not a small correction — it changes the effective diffusion time by about 20%.</w:t>
      </w:r>
    </w:p>
    <w:p/>
    <w:p>
      <w:pPr>
        <w:pStyle w:val="Heading2"/>
      </w:pPr>
      <w:r>
        <w:t>14. Directions, shells, and the gradient table</w:t>
      </w:r>
    </w:p>
    <w:p>
      <w:pPr>
        <w:pStyle w:val="Heading3"/>
      </w:pPr>
      <w:r>
        <w:t>(Working) How many directions, and where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8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ire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*Figure 10 — (a) Signal as a function of gradient direction. Isotropic tissue gives a circle; anisotropic tissue gives a peanut, with </w:t>
      </w:r>
      <w:r>
        <w:rPr>
          <w:b/>
        </w:rPr>
        <w:t>least</w:t>
      </w:r>
      <w:r>
        <w:t xml:space="preserve"> signal along the fibre, because that is the direction water travels furthest. (b) A well-designed 60-direction table spreads samples evenly over the sphere, exploiting the fact that $+\mathbf{g}$ and $-\mathbf{g}$ are equivalent. (c) The b-value list volume by volume, with b = 0 images interleaved throughout for motion tracking.*</w:t>
      </w:r>
    </w:p>
    <w:p>
      <w:r>
        <w:t>Diffusion is measured one direction at a time, so the gradient table is a design</w:t>
      </w:r>
    </w:p>
    <w:p>
      <w:r>
        <w:t>choice with real consequences: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Directions</w:t>
            </w:r>
          </w:p>
        </w:tc>
        <w:tc>
          <w:tcPr>
            <w:tcW w:type="dxa" w:w="4320"/>
          </w:tcPr>
          <w:p>
            <w:r>
              <w:t>Supports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the diffusion tensor, minimally — no redundancy, no error estimate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robust DTI: FA, MD, and a stable principal direction</w:t>
            </w:r>
          </w:p>
        </w:tc>
      </w:tr>
      <w:tr>
        <w:tc>
          <w:tcPr>
            <w:tcW w:type="dxa" w:w="4320"/>
          </w:tcPr>
          <w:p>
            <w:r>
              <w:t>60+</w:t>
            </w:r>
          </w:p>
        </w:tc>
        <w:tc>
          <w:tcPr>
            <w:tcW w:type="dxa" w:w="4320"/>
          </w:tcPr>
          <w:p>
            <w:r>
              <w:t>constrained spherical deconvolution, crossing fibres</w:t>
            </w:r>
          </w:p>
        </w:tc>
      </w:tr>
      <w:tr>
        <w:tc>
          <w:tcPr>
            <w:tcW w:type="dxa" w:w="4320"/>
          </w:tcPr>
          <w:p>
            <w:r>
              <w:t>90+</w:t>
            </w:r>
          </w:p>
        </w:tc>
        <w:tc>
          <w:tcPr>
            <w:tcW w:type="dxa" w:w="4320"/>
          </w:tcPr>
          <w:p>
            <w:r>
              <w:t>higher-order models, multi-shell microstructure</w:t>
            </w:r>
          </w:p>
        </w:tc>
      </w:tr>
    </w:tbl>
    <w:p/>
    <w:p>
      <w:r>
        <w:t>Directions should be spread as evenly as possible over the sphere; the standard</w:t>
      </w:r>
    </w:p>
    <w:p>
      <w:r>
        <w:t>construction minimises an electrostatic repulsion energy between antipodal point</w:t>
      </w:r>
    </w:p>
    <w:p>
      <w:r>
        <w:t>pairs. Two details that bite in practice:</w:t>
      </w:r>
    </w:p>
    <w:p>
      <w:pPr>
        <w:pStyle w:val="ListBullet"/>
      </w:pPr>
      <w:r>
        <w:rPr>
          <w:b/>
        </w:rPr>
        <w:t>Antipodal symmetry.</w:t>
      </w:r>
      <w:r>
        <w:t xml:space="preserve"> Diffusion cannot distinguish $+\mathbf{g}$ from</w:t>
      </w:r>
    </w:p>
    <w:p>
      <w:r>
        <w:t xml:space="preserve">  $-\mathbf{g}$, so directions live on a half-sphere. A table that fails to</w:t>
      </w:r>
    </w:p>
    <w:p>
      <w:r>
        <w:t xml:space="preserve">  account for this wastes measurements.</w:t>
      </w:r>
    </w:p>
    <w:p>
      <w:pPr>
        <w:pStyle w:val="ListBullet"/>
      </w:pPr>
      <w:r>
        <w:rPr>
          <w:b/>
        </w:rPr>
        <w:t>b = 0 volumes must be interleaved</w:t>
      </w:r>
      <w:r>
        <w:t>, not all collected at the start. They are</w:t>
      </w:r>
    </w:p>
    <w:p>
      <w:r>
        <w:t xml:space="preserve">  the anchors for motion and eddy-current correction, and anchors are only useful</w:t>
      </w:r>
    </w:p>
    <w:p>
      <w:r>
        <w:t xml:space="preserve">  if they are distributed through the series.</w:t>
      </w:r>
    </w:p>
    <w:p>
      <w:r>
        <w:rPr>
          <w:b/>
        </w:rPr>
        <w:t>Single-shell versus multi-shell</w:t>
      </w:r>
      <w:r>
        <w:t xml:space="preserve"> is the choice that determines which</w:t>
      </w:r>
    </w:p>
    <w:p>
      <w:r>
        <w:t>reconstruction models are available. A single shell (this pipeline: b = 1000 plus</w:t>
      </w:r>
    </w:p>
    <w:p>
      <w:r>
        <w:t>b = 0) supports DTI and single-shell CSD variants. Multi-shell adds b = 2000 and</w:t>
      </w:r>
    </w:p>
    <w:p>
      <w:r>
        <w:t>b = 3000, enabling multi-tissue CSD and microstructure models such as NODDI, at</w:t>
      </w:r>
    </w:p>
    <w:p>
      <w:r>
        <w:t>the cost of proportionally more scan time.</w:t>
      </w:r>
    </w:p>
    <w:p>
      <w:r>
        <w:t xml:space="preserve">This is precisely why the pipeline's QSIRecon spec uses </w:t>
      </w:r>
      <w:r>
        <w:rPr>
          <w:b/>
        </w:rPr>
        <w:t>SS3T</w:t>
      </w:r>
      <w:r>
        <w:t xml:space="preserve"> — single-shell</w:t>
      </w:r>
    </w:p>
    <w:p>
      <w:r>
        <w:t>three-tissue CSD. Standard multi-tissue CSD needs multiple shells to separate the</w:t>
      </w:r>
    </w:p>
    <w:p>
      <w:r>
        <w:t>tissue response functions; SS3T was developed to achieve a comparable separation</w:t>
      </w:r>
    </w:p>
    <w:p>
      <w:r>
        <w:t>from a single shell. The reconstruction choice is downstream of an acquisition</w:t>
      </w:r>
    </w:p>
    <w:p>
      <w:r>
        <w:t>choice made years earlier, and cannot be revisited afterwards. See</w:t>
      </w:r>
    </w:p>
    <w:p>
      <w:r>
        <w:rPr>
          <w:rFonts w:ascii="Courier New" w:hAnsi="Courier New"/>
        </w:rPr>
        <w:t>pipeline_science.md</w:t>
      </w:r>
      <w:r>
        <w:t xml:space="preserve"> for what SS3T then does with it.</w:t>
      </w:r>
    </w:p>
    <w:p/>
    <w:p>
      <w:pPr>
        <w:pStyle w:val="Heading2"/>
      </w:pPr>
      <w:r>
        <w:t>15. Designing a diffusion protocol</w:t>
      </w:r>
    </w:p>
    <w:p>
      <w:pPr>
        <w:pStyle w:val="Heading3"/>
      </w:pPr>
      <w:r>
        <w:t>(Working) A worked example</w:t>
      </w:r>
    </w:p>
    <w:p>
      <w:r>
        <w:t>Suppose you have 10 minutes for diffusion in a 45-minute session, and the goal is</w:t>
      </w:r>
    </w:p>
    <w:p>
      <w:r>
        <w:t>structural connectomics.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Reasoning</w:t>
            </w:r>
          </w:p>
        </w:tc>
      </w:tr>
      <w:tr>
        <w:tc>
          <w:tcPr>
            <w:tcW w:type="dxa" w:w="2880"/>
          </w:tcPr>
          <w:p>
            <w:r>
              <w:t>b-value</w:t>
            </w:r>
          </w:p>
        </w:tc>
        <w:tc>
          <w:tcPr>
            <w:tcW w:type="dxa" w:w="2880"/>
          </w:tcPr>
          <w:p>
            <w:r>
              <w:t>1000 s/mm²</w:t>
            </w:r>
          </w:p>
        </w:tc>
        <w:tc>
          <w:tcPr>
            <w:tcW w:type="dxa" w:w="2880"/>
          </w:tcPr>
          <w:p>
            <w:r>
              <w:t>good SNR; adequate for CSD-family models</w:t>
            </w:r>
          </w:p>
        </w:tc>
      </w:tr>
      <w:tr>
        <w:tc>
          <w:tcPr>
            <w:tcW w:type="dxa" w:w="2880"/>
          </w:tcPr>
          <w:p>
            <w:r>
              <w:t>Directions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supports spherical deconvolution; ~30 would cap you at DTI</w:t>
            </w:r>
          </w:p>
        </w:tc>
      </w:tr>
      <w:tr>
        <w:tc>
          <w:tcPr>
            <w:tcW w:type="dxa" w:w="2880"/>
          </w:tcPr>
          <w:p>
            <w:r>
              <w:t>b = 0 volumes</w:t>
            </w:r>
          </w:p>
        </w:tc>
        <w:tc>
          <w:tcPr>
            <w:tcW w:type="dxa" w:w="2880"/>
          </w:tcPr>
          <w:p>
            <w:r>
              <w:t>6–7, interleaved</w:t>
            </w:r>
          </w:p>
        </w:tc>
        <w:tc>
          <w:tcPr>
            <w:tcW w:type="dxa" w:w="2880"/>
          </w:tcPr>
          <w:p>
            <w:r>
              <w:t>anchors for motion and eddy correction</w:t>
            </w:r>
          </w:p>
        </w:tc>
      </w:tr>
      <w:tr>
        <w:tc>
          <w:tcPr>
            <w:tcW w:type="dxa" w:w="2880"/>
          </w:tcPr>
          <w:p>
            <w:r>
              <w:t>Voxel size</w:t>
            </w:r>
          </w:p>
        </w:tc>
        <w:tc>
          <w:tcPr>
            <w:tcW w:type="dxa" w:w="2880"/>
          </w:tcPr>
          <w:p>
            <w:r>
              <w:t>2 mm isotropic</w:t>
            </w:r>
          </w:p>
        </w:tc>
        <w:tc>
          <w:tcPr>
            <w:tcW w:type="dxa" w:w="2880"/>
          </w:tcPr>
          <w:p>
            <w:r>
              <w:t>1.5 mm would cost over half the SNR</w:t>
            </w:r>
          </w:p>
        </w:tc>
      </w:tr>
      <w:tr>
        <w:tc>
          <w:tcPr>
            <w:tcW w:type="dxa" w:w="2880"/>
          </w:tcPr>
          <w:p>
            <w:r>
              <w:t>Partial Fourier</w:t>
            </w:r>
          </w:p>
        </w:tc>
        <w:tc>
          <w:tcPr>
            <w:tcW w:type="dxa" w:w="2880"/>
          </w:tcPr>
          <w:p>
            <w:r>
              <w:t>6/8</w:t>
            </w:r>
          </w:p>
        </w:tc>
        <w:tc>
          <w:tcPr>
            <w:tcW w:type="dxa" w:w="2880"/>
          </w:tcPr>
          <w:p>
            <w:r>
              <w:t>shortens TE, hence more signal</w:t>
            </w:r>
          </w:p>
        </w:tc>
      </w:tr>
      <w:tr>
        <w:tc>
          <w:tcPr>
            <w:tcW w:type="dxa" w:w="2880"/>
          </w:tcPr>
          <w:p>
            <w:r>
              <w:t>In-plane accel</w:t>
            </w:r>
          </w:p>
        </w:tc>
        <w:tc>
          <w:tcPr>
            <w:tcW w:type="dxa" w:w="2880"/>
          </w:tcPr>
          <w:p>
            <w:r>
              <w:t>R = 2</w:t>
            </w:r>
          </w:p>
        </w:tc>
        <w:tc>
          <w:tcPr>
            <w:tcW w:type="dxa" w:w="2880"/>
          </w:tcPr>
          <w:p>
            <w:r>
              <w:t>shortens echo train, hence less distortion</w:t>
            </w:r>
          </w:p>
        </w:tc>
      </w:tr>
      <w:tr>
        <w:tc>
          <w:tcPr>
            <w:tcW w:type="dxa" w:w="2880"/>
          </w:tcPr>
          <w:p>
            <w:r>
              <w:t>Multiband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  <w:tc>
          <w:tcPr>
            <w:tcW w:type="dxa" w:w="2880"/>
          </w:tcPr>
          <w:p>
            <w:r>
              <w:t>more slices per second, little SNR penalty</w:t>
            </w:r>
          </w:p>
        </w:tc>
      </w:tr>
      <w:tr>
        <w:tc>
          <w:tcPr>
            <w:tcW w:type="dxa" w:w="2880"/>
          </w:tcPr>
          <w:p>
            <w:r>
              <w:t>**Reversed PE**</w:t>
            </w:r>
          </w:p>
        </w:tc>
        <w:tc>
          <w:tcPr>
            <w:tcW w:type="dxa" w:w="2880"/>
          </w:tcPr>
          <w:p>
            <w:r>
              <w:t>**a few b = 0 volumes, opposite direction**</w:t>
            </w:r>
          </w:p>
        </w:tc>
        <w:tc>
          <w:tcPr>
            <w:tcW w:type="dxa" w:w="2880"/>
          </w:tcPr>
          <w:p>
            <w:r>
              <w:t>**enables proper distortion correction**</w:t>
            </w:r>
          </w:p>
        </w:tc>
      </w:tr>
    </w:tbl>
    <w:p/>
    <w:p>
      <w:r>
        <w:t>The last row is the one most often omitted and the most expensive to omit. A</w:t>
      </w:r>
    </w:p>
    <w:p>
      <w:r>
        <w:t>handful of reversed-phase-encode b = 0 volumes costs under a minute and is the</w:t>
      </w:r>
    </w:p>
    <w:p>
      <w:r>
        <w:t>difference between principled distortion correction and a fieldmap-free</w:t>
      </w:r>
    </w:p>
    <w:p>
      <w:r>
        <w:t>approximation. If you can change one thing about a legacy protocol, change this.</w:t>
      </w:r>
    </w:p>
    <w:p>
      <w:r>
        <w:t>Total volumes: 66. At TR ≈ 4 s with multiband, roughly 4–5 minutes, leaving room</w:t>
      </w:r>
    </w:p>
    <w:p>
      <w:r>
        <w:t>for the reversed-PE acquisition and a repeat if the first attempt fails QC.</w:t>
      </w:r>
    </w:p>
    <w:p/>
    <w:p>
      <w:pPr>
        <w:pStyle w:val="Heading1"/>
      </w:pPr>
      <w:r>
        <w:t>Part V — Everything that goes wrong</w:t>
      </w:r>
    </w:p>
    <w:p>
      <w:pPr>
        <w:pStyle w:val="Heading2"/>
      </w:pPr>
      <w:r>
        <w:t>16. Susceptibility distortion and the reversed-PE trick</w:t>
      </w:r>
    </w:p>
    <w:p>
      <w:pPr>
        <w:pStyle w:val="Heading3"/>
      </w:pPr>
      <w:r>
        <w:t>(Beginner) Where the head stops being a sphere of water</w:t>
      </w:r>
    </w:p>
    <w:p>
      <w:r>
        <w:t>Magnetic susceptibility describes how a material distorts a magnetic field.</w:t>
      </w:r>
    </w:p>
    <w:p>
      <w:r>
        <w:t>Air and tissue differ substantially, so wherever they meet — the sinuses behind</w:t>
      </w:r>
    </w:p>
    <w:p>
      <w:r>
        <w:t>the nose, the air cells in the temporal bone, the ear canals — the field is</w:t>
      </w:r>
    </w:p>
    <w:p>
      <w:r>
        <w:t>locally warped no matter how well the scanner is shimmed.</w:t>
      </w:r>
    </w:p>
    <w:p>
      <w:r>
        <w:t>Now recall the chain of logic from §1 and §5. Field determines frequency.</w:t>
      </w:r>
    </w:p>
    <w:p>
      <w:r>
        <w:t xml:space="preserve">Frequency determines apparent position. So a </w:t>
      </w:r>
      <w:r>
        <w:rPr>
          <w:i/>
        </w:rPr>
        <w:t>field</w:t>
      </w:r>
      <w:r>
        <w:t xml:space="preserve"> error becomes a </w:t>
      </w:r>
      <w:r>
        <w:rPr>
          <w:i/>
        </w:rPr>
        <w:t>position</w:t>
      </w:r>
    </w:p>
    <w:p>
      <w:r>
        <w:t>error: signal is reconstructed in the wrong place. Orbitofrontal and anterior</w:t>
      </w:r>
    </w:p>
    <w:p>
      <w:r>
        <w:t>temporal cortex, which sit directly against air cavities, are exactly where this</w:t>
      </w:r>
    </w:p>
    <w:p>
      <w:r>
        <w:t>is worst — and both are of central interest in traumatic brain injury.</w:t>
      </w:r>
    </w:p>
    <w:p>
      <w:pPr>
        <w:pStyle w:val="Heading3"/>
      </w:pPr>
      <w:r>
        <w:t>(Working) Why the phase-encode axis, and how far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21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istor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11 — Off-resonance near air/bone interfaces (top left) displaces signal along the phase-encode axis. The AP and PA acquisitions distort in exactly opposite senses — the red outline marks true anatomy, and the frontal region piles up in one and stretches in the other. Bottom left: displacement in voxels. Bottom middle: the geometry recovered from the pair. Bottom right: halving the readout time halves the distortion.</w:t>
      </w:r>
    </w:p>
    <w:p>
      <w:r>
        <w:t>The displacement is given by a strikingly simple relation:</w:t>
      </w:r>
    </w:p>
    <w:p>
      <w:r>
        <w:t>$$\Delta y \; [\text{voxels}] = \Delta f \; [\text{Hz}] \times T_{\text{readout}} \; [\text{s}]$$</w:t>
      </w:r>
    </w:p>
    <w:p>
      <w:r>
        <w:t>That is the whole story, and two things follow.</w:t>
      </w:r>
    </w:p>
    <w:p>
      <w:r>
        <w:rPr>
          <w:b/>
        </w:rPr>
        <w:t>First, distortion is confined to the phase-encode axis.</w:t>
      </w:r>
      <w:r>
        <w:t xml:space="preserve"> The readout axis</w:t>
      </w:r>
    </w:p>
    <w:p>
      <w:r>
        <w:t>samples an entire line in under a millisecond, so accumulated phase error is</w:t>
      </w:r>
    </w:p>
    <w:p>
      <w:r>
        <w:t xml:space="preserve">negligible. The phase-encode axis accumulates error across the </w:t>
      </w:r>
      <w:r>
        <w:rPr>
          <w:i/>
        </w:rPr>
        <w:t>whole</w:t>
      </w:r>
      <w:r>
        <w:t xml:space="preserve"> echo train,</w:t>
      </w:r>
    </w:p>
    <w:p>
      <w:r>
        <w:t>tens of milliseconds. The ratio is roughly the echo train length, so distortion is</w:t>
      </w:r>
    </w:p>
    <w:p>
      <w:r>
        <w:t>about a hundred times worse in one direction than the other.</w:t>
      </w:r>
    </w:p>
    <w:p>
      <w:r>
        <w:rPr>
          <w:b/>
        </w:rPr>
        <w:t>Second, it scales linearly with readout duration.</w:t>
      </w:r>
      <w:r>
        <w:t xml:space="preserve"> A 200 Hz offset with a 50 ms</w:t>
      </w:r>
    </w:p>
    <w:p>
      <w:r>
        <w:t>readout displaces signal by 10 voxels — 2 cm at 2 mm resolution. Halve the readout</w:t>
      </w:r>
    </w:p>
    <w:p>
      <w:r>
        <w:t>via parallel imaging and you halve the displacement.</w:t>
      </w:r>
    </w:p>
    <w:p>
      <w:r>
        <w:rPr>
          <w:b/>
        </w:rPr>
        <w:t>The reversed-PE trick.</w:t>
      </w:r>
      <w:r>
        <w:t xml:space="preserve"> Reverse the phase-encode direction and every</w:t>
      </w:r>
    </w:p>
    <w:p>
      <w:r>
        <w:t>displacement reverses sign while keeping its magnitude. One image compresses</w:t>
      </w:r>
    </w:p>
    <w:p>
      <w:r>
        <w:t>exactly where the other stretches. Given both, the underlying field map (and hence</w:t>
      </w:r>
    </w:p>
    <w:p>
      <w:r>
        <w:t xml:space="preserve">the true geometry) can be estimated. This is what FSL's </w:t>
      </w:r>
      <w:r>
        <w:rPr>
          <w:rFonts w:ascii="Courier New" w:hAnsi="Courier New"/>
        </w:rPr>
        <w:t>topup</w:t>
      </w:r>
      <w:r>
        <w:t xml:space="preserve"> does, and what</w:t>
      </w:r>
    </w:p>
    <w:p>
      <w:r>
        <w:t>QSIPrep's SDC stage invokes. It requires that the reversed-PE data was acquired —</w:t>
      </w:r>
    </w:p>
    <w:p>
      <w:r>
        <w:t>which is why §15 insisted on it, and why the sidecar fields in §19 must be right.</w:t>
      </w:r>
    </w:p>
    <w:p>
      <w:pPr>
        <w:pStyle w:val="Heading3"/>
      </w:pPr>
      <w:r>
        <w:t>(Advanced) When you do not have a reversed pair</w:t>
      </w:r>
    </w:p>
    <w:p>
      <w:r>
        <w:t>Fallbacks exist, in descending order of trustworthiness:</w:t>
      </w:r>
    </w:p>
    <w:p>
      <w:pPr>
        <w:pStyle w:val="ListNumber"/>
      </w:pPr>
      <w:r>
        <w:rPr>
          <w:b/>
        </w:rPr>
        <w:t>Acquired fieldmap</w:t>
      </w:r>
      <w:r>
        <w:t xml:space="preserve"> (phase-difference or multi-echo GRE): measures</w:t>
      </w:r>
    </w:p>
    <w:p>
      <w:r>
        <w:t xml:space="preserve">   off-resonance directly. Good, though it needs unwrapping and is itself</w:t>
      </w:r>
    </w:p>
    <w:p>
      <w:r>
        <w:t xml:space="preserve">   sensitive to motion between the fieldmap and the diffusion scan.</w:t>
      </w:r>
    </w:p>
    <w:p>
      <w:pPr>
        <w:pStyle w:val="ListNumber"/>
      </w:pPr>
      <w:r>
        <w:rPr>
          <w:b/>
        </w:rPr>
        <w:t>Fieldmap-less SDC</w:t>
      </w:r>
      <w:r>
        <w:t xml:space="preserve"> (</w:t>
      </w:r>
      <w:r>
        <w:rPr>
          <w:rFonts w:ascii="Courier New" w:hAnsi="Courier New"/>
        </w:rPr>
        <w:t>--use-syn-sdc</w:t>
      </w:r>
      <w:r>
        <w:t>): non-linearly registers the distorted</w:t>
      </w:r>
    </w:p>
    <w:p>
      <w:r>
        <w:t xml:space="preserve">   EPI to an undistorted $T_1$, constraining the warp to the phase-encode axis.</w:t>
      </w:r>
    </w:p>
    <w:p>
      <w:r>
        <w:t xml:space="preserve">   Surprisingly effective, but it is </w:t>
      </w:r>
      <w:r>
        <w:rPr>
          <w:i/>
        </w:rPr>
        <w:t>inference from anatomy</w:t>
      </w:r>
      <w:r>
        <w:t>, not measurement,</w:t>
      </w:r>
    </w:p>
    <w:p>
      <w:r>
        <w:t xml:space="preserve">   and it degrades exactly where anatomy is abnormal — which in a lesion cohort</w:t>
      </w:r>
    </w:p>
    <w:p>
      <w:r>
        <w:t xml:space="preserve">   is the region of interest.</w:t>
      </w:r>
    </w:p>
    <w:p>
      <w:pPr>
        <w:pStyle w:val="ListNumber"/>
      </w:pPr>
      <w:r>
        <w:rPr>
          <w:b/>
        </w:rPr>
        <w:t>Nothing</w:t>
      </w:r>
      <w:r>
        <w:t>: leaves centimetre-scale misplacement in frontal and temporal</w:t>
      </w:r>
    </w:p>
    <w:p>
      <w:r>
        <w:t xml:space="preserve">   cortex, which then silently misassigns streamlines to the wrong parcels.</w:t>
      </w:r>
    </w:p>
    <w:p>
      <w:r>
        <w:t xml:space="preserve">This pipeline's behaviour is documented in </w:t>
      </w:r>
      <w:r>
        <w:rPr>
          <w:rFonts w:ascii="Courier New" w:hAnsi="Courier New"/>
        </w:rPr>
        <w:t>fmaps.md</w:t>
      </w:r>
      <w:r>
        <w:t>, and the</w:t>
      </w:r>
    </w:p>
    <w:p>
      <w:r>
        <w:t xml:space="preserve">sidecar requirements in </w:t>
      </w:r>
      <w:r>
        <w:rPr>
          <w:rFonts w:ascii="Courier New" w:hAnsi="Courier New"/>
        </w:rPr>
        <w:t>bids.md</w:t>
      </w:r>
      <w:r>
        <w:t>. The relevant point for</w:t>
      </w:r>
    </w:p>
    <w:p>
      <w:r>
        <w:t>acquisition is that option 1 and option 2 are decided at the scanner, not later.</w:t>
      </w:r>
    </w:p>
    <w:p/>
    <w:p>
      <w:pPr>
        <w:pStyle w:val="Heading2"/>
      </w:pPr>
      <w:r>
        <w:t>17. Eddy currents, motion, and the rest of the artefact zoo</w:t>
      </w:r>
    </w:p>
    <w:p>
      <w:pPr>
        <w:pStyle w:val="Heading3"/>
      </w:pPr>
      <w:r>
        <w:t>(Working) The gallery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96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artefa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12 — Each panel starts from the same image and corrupts the k-space data in the way the scanner does: truncating for Gibbs, randomising line phase for motion, shearing for eddy currents, adding a single bad sample for the spike, mismatching odd and even lines for the N/2 ghost, and adding Rician noise.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Artefact</w:t>
            </w:r>
          </w:p>
        </w:tc>
        <w:tc>
          <w:tcPr>
            <w:tcW w:type="dxa" w:w="2160"/>
          </w:tcPr>
          <w:p>
            <w:r>
              <w:t>Mechanism</w:t>
            </w:r>
          </w:p>
        </w:tc>
        <w:tc>
          <w:tcPr>
            <w:tcW w:type="dxa" w:w="2160"/>
          </w:tcPr>
          <w:p>
            <w:r>
              <w:t>Appearance</w:t>
            </w:r>
          </w:p>
        </w:tc>
        <w:tc>
          <w:tcPr>
            <w:tcW w:type="dxa" w:w="2160"/>
          </w:tcPr>
          <w:p>
            <w:r>
              <w:t>Handled by</w:t>
            </w:r>
          </w:p>
        </w:tc>
      </w:tr>
      <w:tr>
        <w:tc>
          <w:tcPr>
            <w:tcW w:type="dxa" w:w="2160"/>
          </w:tcPr>
          <w:p>
            <w:r>
              <w:t>**Eddy currents**</w:t>
            </w:r>
          </w:p>
        </w:tc>
        <w:tc>
          <w:tcPr>
            <w:tcW w:type="dxa" w:w="2160"/>
          </w:tcPr>
          <w:p>
            <w:r>
              <w:t>switching diffusion gradients induces currents in conductors, which add unwanted fields</w:t>
            </w:r>
          </w:p>
        </w:tc>
        <w:tc>
          <w:tcPr>
            <w:tcW w:type="dxa" w:w="2160"/>
          </w:tcPr>
          <w:p>
            <w:r>
              <w:t>shear, scale and shift that vary *with gradient direction*</w:t>
            </w:r>
          </w:p>
        </w:tc>
        <w:tc>
          <w:tcPr>
            <w:tcW w:type="dxa" w:w="2160"/>
          </w:tcPr>
          <w:p>
            <w:r>
              <w:t>`eddy`</w:t>
            </w:r>
          </w:p>
        </w:tc>
      </w:tr>
      <w:tr>
        <w:tc>
          <w:tcPr>
            <w:tcW w:type="dxa" w:w="2160"/>
          </w:tcPr>
          <w:p>
            <w:r>
              <w:t>**Motion**</w:t>
            </w:r>
          </w:p>
        </w:tc>
        <w:tc>
          <w:tcPr>
            <w:tcW w:type="dxa" w:w="2160"/>
          </w:tcPr>
          <w:p>
            <w:r>
              <w:t>subject moves between or during volumes</w:t>
            </w:r>
          </w:p>
        </w:tc>
        <w:tc>
          <w:tcPr>
            <w:tcW w:type="dxa" w:w="2160"/>
          </w:tcPr>
          <w:p>
            <w:r>
              <w:t>ghosting, blurring, signal dropout</w:t>
            </w:r>
          </w:p>
        </w:tc>
        <w:tc>
          <w:tcPr>
            <w:tcW w:type="dxa" w:w="2160"/>
          </w:tcPr>
          <w:p>
            <w:r>
              <w:t>`eddy`, volume-to-volume registration</w:t>
            </w:r>
          </w:p>
        </w:tc>
      </w:tr>
      <w:tr>
        <w:tc>
          <w:tcPr>
            <w:tcW w:type="dxa" w:w="2160"/>
          </w:tcPr>
          <w:p>
            <w:r>
              <w:t>**Gibbs ringing**</w:t>
            </w:r>
          </w:p>
        </w:tc>
        <w:tc>
          <w:tcPr>
            <w:tcW w:type="dxa" w:w="2160"/>
          </w:tcPr>
          <w:p>
            <w:r>
              <w:t>k-space truncated at finite extent</w:t>
            </w:r>
          </w:p>
        </w:tc>
        <w:tc>
          <w:tcPr>
            <w:tcW w:type="dxa" w:w="2160"/>
          </w:tcPr>
          <w:p>
            <w:r>
              <w:t>ripples adjacent to sharp edges</w:t>
            </w:r>
          </w:p>
        </w:tc>
        <w:tc>
          <w:tcPr>
            <w:tcW w:type="dxa" w:w="2160"/>
          </w:tcPr>
          <w:p>
            <w:r>
              <w:t>subvoxel-shift unringing</w:t>
            </w:r>
          </w:p>
        </w:tc>
      </w:tr>
      <w:tr>
        <w:tc>
          <w:tcPr>
            <w:tcW w:type="dxa" w:w="2160"/>
          </w:tcPr>
          <w:p>
            <w:r>
              <w:t>**Spike / RF noise**</w:t>
            </w:r>
          </w:p>
        </w:tc>
        <w:tc>
          <w:tcPr>
            <w:tcW w:type="dxa" w:w="2160"/>
          </w:tcPr>
          <w:p>
            <w:r>
              <w:t>a single corrupt k-space sample</w:t>
            </w:r>
          </w:p>
        </w:tc>
        <w:tc>
          <w:tcPr>
            <w:tcW w:type="dxa" w:w="2160"/>
          </w:tcPr>
          <w:p>
            <w:r>
              <w:t>stripes across the whole image</w:t>
            </w:r>
          </w:p>
        </w:tc>
        <w:tc>
          <w:tcPr>
            <w:tcW w:type="dxa" w:w="2160"/>
          </w:tcPr>
          <w:p>
            <w:r>
              <w:t>QC and volume rejection</w:t>
            </w:r>
          </w:p>
        </w:tc>
      </w:tr>
      <w:tr>
        <w:tc>
          <w:tcPr>
            <w:tcW w:type="dxa" w:w="2160"/>
          </w:tcPr>
          <w:p>
            <w:r>
              <w:t>**N/2 ghost**</w:t>
            </w:r>
          </w:p>
        </w:tc>
        <w:tc>
          <w:tcPr>
            <w:tcW w:type="dxa" w:w="2160"/>
          </w:tcPr>
          <w:p>
            <w:r>
              <w:t>odd/even echo timing mismatch in EPI</w:t>
            </w:r>
          </w:p>
        </w:tc>
        <w:tc>
          <w:tcPr>
            <w:tcW w:type="dxa" w:w="2160"/>
          </w:tcPr>
          <w:p>
            <w:r>
              <w:t>copy shifted half a field of view</w:t>
            </w:r>
          </w:p>
        </w:tc>
        <w:tc>
          <w:tcPr>
            <w:tcW w:type="dxa" w:w="2160"/>
          </w:tcPr>
          <w:p>
            <w:r>
              <w:t>reconstruction-side phase correction</w:t>
            </w:r>
          </w:p>
        </w:tc>
      </w:tr>
      <w:tr>
        <w:tc>
          <w:tcPr>
            <w:tcW w:type="dxa" w:w="2160"/>
          </w:tcPr>
          <w:p>
            <w:r>
              <w:t>**Thermal noise**</w:t>
            </w:r>
          </w:p>
        </w:tc>
        <w:tc>
          <w:tcPr>
            <w:tcW w:type="dxa" w:w="2160"/>
          </w:tcPr>
          <w:p>
            <w:r>
              <w:t>receiver electronics, patient</w:t>
            </w:r>
          </w:p>
        </w:tc>
        <w:tc>
          <w:tcPr>
            <w:tcW w:type="dxa" w:w="2160"/>
          </w:tcPr>
          <w:p>
            <w:r>
              <w:t>grain; Rician, not Gaussian</w:t>
            </w:r>
          </w:p>
        </w:tc>
        <w:tc>
          <w:tcPr>
            <w:tcW w:type="dxa" w:w="2160"/>
          </w:tcPr>
          <w:p>
            <w:r>
              <w:t>denoising (MP-PCA)</w:t>
            </w:r>
          </w:p>
        </w:tc>
      </w:tr>
    </w:tbl>
    <w:p/>
    <w:p>
      <w:r>
        <w:t>Two of these deserve emphasis because they interact with diffusion specifically.</w:t>
      </w:r>
    </w:p>
    <w:p>
      <w:r>
        <w:rPr>
          <w:b/>
        </w:rPr>
        <w:t>Eddy currents are direction-dependent.</w:t>
      </w:r>
      <w:r>
        <w:t xml:space="preserve"> Each diffusion direction uses a</w:t>
      </w:r>
    </w:p>
    <w:p>
      <w:r>
        <w:t xml:space="preserve">different gradient combination, so each volume is distorted </w:t>
      </w:r>
      <w:r>
        <w:rPr>
          <w:i/>
        </w:rPr>
        <w:t>differently</w:t>
      </w:r>
      <w:r>
        <w:t>. Rigid</w:t>
      </w:r>
    </w:p>
    <w:p>
      <w:r>
        <w:t>registration cannot fix it; you need a model that accounts for the gradient</w:t>
      </w:r>
    </w:p>
    <w:p>
      <w:r>
        <w:t xml:space="preserve">direction, which is what FSL's </w:t>
      </w:r>
      <w:r>
        <w:rPr>
          <w:rFonts w:ascii="Courier New" w:hAnsi="Courier New"/>
        </w:rPr>
        <w:t>eddy</w:t>
      </w:r>
      <w:r>
        <w:t xml:space="preserve"> provides. Uncorrected, it appears as</w:t>
      </w:r>
    </w:p>
    <w:p>
      <w:r>
        <w:t>apparent anisotropy that is actually an artefact of misregistration.</w:t>
      </w:r>
    </w:p>
    <w:p>
      <w:r>
        <w:rPr>
          <w:b/>
        </w:rPr>
        <w:t>Noise in magnitude images is Rician, not Gaussian.</w:t>
      </w:r>
      <w:r>
        <w:t xml:space="preserve"> Taking the magnitude of</w:t>
      </w:r>
    </w:p>
    <w:p>
      <w:r>
        <w:t xml:space="preserve">complex data with Gaussian noise rectifies it, so the noise floor sits </w:t>
      </w:r>
      <w:r>
        <w:rPr>
          <w:i/>
        </w:rPr>
        <w:t>above</w:t>
      </w:r>
    </w:p>
    <w:p>
      <w:r>
        <w:t>zero. At high b-values, where true signal approaches the floor, this biases</w:t>
      </w:r>
    </w:p>
    <w:p>
      <w:r>
        <w:t>diffusivity estimates downward. It is a systematic bias, not random error, and it</w:t>
      </w:r>
    </w:p>
    <w:p>
      <w:r>
        <w:t>is why denoising before any model fitting is the recommended order of operations.</w:t>
      </w:r>
    </w:p>
    <w:p/>
    <w:p>
      <w:pPr>
        <w:pStyle w:val="Heading2"/>
      </w:pPr>
      <w:r>
        <w:t>18. Noise, SNR, and the trade-off triangle</w:t>
      </w:r>
    </w:p>
    <w:p>
      <w:pPr>
        <w:pStyle w:val="Heading3"/>
      </w:pPr>
      <w:r>
        <w:t>(Beginner) You cannot have all three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07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radeoff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*Figure 13 — (a) SNR scales with voxel </w:t>
      </w:r>
      <w:r>
        <w:rPr>
          <w:b/>
        </w:rPr>
        <w:t>volume</w:t>
      </w:r>
      <w:r>
        <w:t>, so shrinking the edge from 2.5 mm to 1.5 mm costs nearly five-fold. (b) Averaging helps only as $\sqrt{N}$, so four times the scan time buys twice the SNR. (c) Resolution, SNR and speed: pick two.*</w:t>
      </w:r>
    </w:p>
    <w:p>
      <w:r>
        <w:t>Every protocol argument reduces to three quantities that cannot be maximised</w:t>
      </w:r>
    </w:p>
    <w:p>
      <w:r>
        <w:t>together:</w:t>
      </w:r>
    </w:p>
    <w:p>
      <w:r>
        <w:t>$$\text{SNR} \propto (\Delta x \, \Delta y \, \Delta z) \times \sqrt{N_{\text{avg}} \, T_{\text{acq}}}$$</w:t>
      </w:r>
    </w:p>
    <w:p>
      <w:r>
        <w:rPr>
          <w:b/>
        </w:rPr>
        <w:t>Resolution is brutally expensive</w:t>
      </w:r>
      <w:r>
        <w:t xml:space="preserve">: SNR follows voxel </w:t>
      </w:r>
      <w:r>
        <w:rPr>
          <w:i/>
        </w:rPr>
        <w:t>volume</w:t>
      </w:r>
      <w:r>
        <w:t>, so halving the</w:t>
      </w:r>
    </w:p>
    <w:p>
      <w:r>
        <w:t xml:space="preserve">edge length costs a factor of eight. </w:t>
      </w:r>
      <w:r>
        <w:rPr>
          <w:b/>
        </w:rPr>
        <w:t>Averaging is inefficient</w:t>
      </w:r>
      <w:r>
        <w:t>: signal adds</w:t>
      </w:r>
    </w:p>
    <w:p>
      <w:r>
        <w:t>coherently and noise adds in quadrature, so SNR improves only as the square root</w:t>
      </w:r>
    </w:p>
    <w:p>
      <w:r>
        <w:t>of the time spent. Four times the scan for double the SNR is a poor exchange when</w:t>
      </w:r>
    </w:p>
    <w:p>
      <w:r>
        <w:t>subjects are moving.</w:t>
      </w:r>
    </w:p>
    <w:p>
      <w:r>
        <w:t>The practical consequence is that resolution should be set by the smallest</w:t>
      </w:r>
    </w:p>
    <w:p>
      <w:r>
        <w:t>structure you genuinely need to resolve, not by ambition. For structural</w:t>
      </w:r>
    </w:p>
    <w:p>
      <w:r>
        <w:t>connectomics, 2 mm isotropic is the common compromise: fine enough to follow major</w:t>
      </w:r>
    </w:p>
    <w:p>
      <w:r>
        <w:t>tracts, coarse enough to keep SNR workable at b = 1000 within a clinical session.</w:t>
      </w:r>
    </w:p>
    <w:p/>
    <w:p>
      <w:pPr>
        <w:pStyle w:val="Heading1"/>
      </w:pPr>
      <w:r>
        <w:t>Part VI — From scanner to pipeline</w:t>
      </w:r>
    </w:p>
    <w:p>
      <w:pPr>
        <w:pStyle w:val="Heading2"/>
      </w:pPr>
      <w:r>
        <w:t>19. DICOM to BIDS: what must survive the conversion</w:t>
      </w:r>
    </w:p>
    <w:p>
      <w:pPr>
        <w:pStyle w:val="Heading3"/>
      </w:pPr>
      <w:r>
        <w:t>(Working) Metadata is not optional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08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scanner_to_pip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14 — The full chain. Acquisition decisions on the left propagate all the way to the connectome on the right, and several of them cannot be undone afterwards.</w:t>
      </w:r>
    </w:p>
    <w:p>
      <w:r>
        <w:t>The scanner exports DICOM; the pipeline consumes BIDS.</w:t>
      </w:r>
    </w:p>
    <w:p>
      <w:r>
        <w:rPr>
          <w:rFonts w:ascii="Courier New" w:hAnsi="Courier New"/>
        </w:rPr>
        <w:t>dcm2niix</w:t>
      </w:r>
      <w:r>
        <w:t xml:space="preserve"> bridges them, producing a NIfTI image, a </w:t>
      </w:r>
      <w:r>
        <w:rPr>
          <w:rFonts w:ascii="Courier New" w:hAnsi="Courier New"/>
        </w:rPr>
        <w:t>.bval</w:t>
      </w:r>
      <w:r>
        <w:t>/</w:t>
      </w:r>
      <w:r>
        <w:rPr>
          <w:rFonts w:ascii="Courier New" w:hAnsi="Courier New"/>
        </w:rPr>
        <w:t>.bvec</w:t>
      </w:r>
      <w:r>
        <w:t xml:space="preserve"> pair, and a</w:t>
      </w:r>
    </w:p>
    <w:p>
      <w:r>
        <w:t>JSON sidecar. Everything the pipeline knows about how the data was acquired comes</w:t>
      </w:r>
    </w:p>
    <w:p>
      <w:r>
        <w:t xml:space="preserve">from that sidecar, and </w:t>
      </w:r>
      <w:r>
        <w:rPr>
          <w:b/>
        </w:rPr>
        <w:t>wrong metadata is worse than missing metadata</w:t>
      </w:r>
      <w:r>
        <w:t>: missing</w:t>
      </w:r>
    </w:p>
    <w:p>
      <w:r>
        <w:t>values usually stop the pipeline, whereas wrong ones let it run confidently to a</w:t>
      </w:r>
    </w:p>
    <w:p>
      <w:r>
        <w:t>wrong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Consequence if wrong</w:t>
            </w:r>
          </w:p>
        </w:tc>
      </w:tr>
      <w:tr>
        <w:tc>
          <w:tcPr>
            <w:tcW w:type="dxa" w:w="2880"/>
          </w:tcPr>
          <w:p>
            <w:r>
              <w:t>`PhaseEncodingDirection`</w:t>
            </w:r>
          </w:p>
        </w:tc>
        <w:tc>
          <w:tcPr>
            <w:tcW w:type="dxa" w:w="2880"/>
          </w:tcPr>
          <w:p>
            <w:r>
              <w:t>axis and polarity (`j`, `j-`, …)</w:t>
            </w:r>
          </w:p>
        </w:tc>
        <w:tc>
          <w:tcPr>
            <w:tcW w:type="dxa" w:w="2880"/>
          </w:tcPr>
          <w:p>
            <w:r>
              <w:t>distortion correction applied **backwards**, doubling the error</w:t>
            </w:r>
          </w:p>
        </w:tc>
      </w:tr>
      <w:tr>
        <w:tc>
          <w:tcPr>
            <w:tcW w:type="dxa" w:w="2880"/>
          </w:tcPr>
          <w:p>
            <w:r>
              <w:t>`TotalReadoutTime`</w:t>
            </w:r>
          </w:p>
        </w:tc>
        <w:tc>
          <w:tcPr>
            <w:tcW w:type="dxa" w:w="2880"/>
          </w:tcPr>
          <w:p>
            <w:r>
              <w:t>echo train duration</w:t>
            </w:r>
          </w:p>
        </w:tc>
        <w:tc>
          <w:tcPr>
            <w:tcW w:type="dxa" w:w="2880"/>
          </w:tcPr>
          <w:p>
            <w:r>
              <w:t>distortion scaled incorrectly</w:t>
            </w:r>
          </w:p>
        </w:tc>
      </w:tr>
      <w:tr>
        <w:tc>
          <w:tcPr>
            <w:tcW w:type="dxa" w:w="2880"/>
          </w:tcPr>
          <w:p>
            <w:r>
              <w:t>`EffectiveEchoSpacing`</w:t>
            </w:r>
          </w:p>
        </w:tc>
        <w:tc>
          <w:tcPr>
            <w:tcW w:type="dxa" w:w="2880"/>
          </w:tcPr>
          <w:p>
            <w:r>
              <w:t>time between echoes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`EchoTime`, `RepetitionTime`</w:t>
            </w:r>
          </w:p>
        </w:tc>
        <w:tc>
          <w:tcPr>
            <w:tcW w:type="dxa" w:w="2880"/>
          </w:tcPr>
          <w:p>
            <w:r>
              <w:t>timings</w:t>
            </w:r>
          </w:p>
        </w:tc>
        <w:tc>
          <w:tcPr>
            <w:tcW w:type="dxa" w:w="2880"/>
          </w:tcPr>
          <w:p>
            <w:r>
              <w:t>modelling and QC</w:t>
            </w:r>
          </w:p>
        </w:tc>
      </w:tr>
      <w:tr>
        <w:tc>
          <w:tcPr>
            <w:tcW w:type="dxa" w:w="2880"/>
          </w:tcPr>
          <w:p>
            <w:r>
              <w:t>`IntendedFor`</w:t>
            </w:r>
          </w:p>
        </w:tc>
        <w:tc>
          <w:tcPr>
            <w:tcW w:type="dxa" w:w="2880"/>
          </w:tcPr>
          <w:p>
            <w:r>
              <w:t>which scans a fieldmap applies to</w:t>
            </w:r>
          </w:p>
        </w:tc>
        <w:tc>
          <w:tcPr>
            <w:tcW w:type="dxa" w:w="2880"/>
          </w:tcPr>
          <w:p>
            <w:r>
              <w:t>fieldmap silently ignored</w:t>
            </w:r>
          </w:p>
        </w:tc>
      </w:tr>
      <w:tr>
        <w:tc>
          <w:tcPr>
            <w:tcW w:type="dxa" w:w="2880"/>
          </w:tcPr>
          <w:p>
            <w:r>
              <w:t>`SliceTiming`</w:t>
            </w:r>
          </w:p>
        </w:tc>
        <w:tc>
          <w:tcPr>
            <w:tcW w:type="dxa" w:w="2880"/>
          </w:tcPr>
          <w:p>
            <w:r>
              <w:t>acquisition order</w:t>
            </w:r>
          </w:p>
        </w:tc>
        <w:tc>
          <w:tcPr>
            <w:tcW w:type="dxa" w:w="2880"/>
          </w:tcPr>
          <w:p>
            <w:r>
              <w:t>relevant for slice-wise outlier detection</w:t>
            </w:r>
          </w:p>
        </w:tc>
      </w:tr>
      <w:tr>
        <w:tc>
          <w:tcPr>
            <w:tcW w:type="dxa" w:w="2880"/>
          </w:tcPr>
          <w:p>
            <w:r>
              <w:t>`.bvec`</w:t>
            </w:r>
          </w:p>
        </w:tc>
        <w:tc>
          <w:tcPr>
            <w:tcW w:type="dxa" w:w="2880"/>
          </w:tcPr>
          <w:p>
            <w:r>
              <w:t>gradient directions</w:t>
            </w:r>
          </w:p>
        </w:tc>
        <w:tc>
          <w:tcPr>
            <w:tcW w:type="dxa" w:w="2880"/>
          </w:tcPr>
          <w:p>
            <w:r>
              <w:t>**wrong fibre orientations, hence wrong tractography**</w:t>
            </w:r>
          </w:p>
        </w:tc>
      </w:tr>
      <w:tr>
        <w:tc>
          <w:tcPr>
            <w:tcW w:type="dxa" w:w="2880"/>
          </w:tcPr>
          <w:p>
            <w:r>
              <w:t>`.bval`</w:t>
            </w:r>
          </w:p>
        </w:tc>
        <w:tc>
          <w:tcPr>
            <w:tcW w:type="dxa" w:w="2880"/>
          </w:tcPr>
          <w:p>
            <w:r>
              <w:t>b-values</w:t>
            </w:r>
          </w:p>
        </w:tc>
        <w:tc>
          <w:tcPr>
            <w:tcW w:type="dxa" w:w="2880"/>
          </w:tcPr>
          <w:p>
            <w:r>
              <w:t>wrong model fitting</w:t>
            </w:r>
          </w:p>
        </w:tc>
      </w:tr>
    </w:tbl>
    <w:p/>
    <w:p>
      <w:r>
        <w:t xml:space="preserve">The </w:t>
      </w:r>
      <w:r>
        <w:rPr>
          <w:rFonts w:ascii="Courier New" w:hAnsi="Courier New"/>
        </w:rPr>
        <w:t>.bvec</w:t>
      </w:r>
      <w:r>
        <w:t xml:space="preserve"> file deserves particular caution. Gradient directions are expressed in</w:t>
      </w:r>
    </w:p>
    <w:p>
      <w:r>
        <w:t>a coordinate frame, and the conventions differ between vendors, between</w:t>
      </w:r>
    </w:p>
    <w:p>
      <w:r>
        <w:rPr>
          <w:rFonts w:ascii="Courier New" w:hAnsi="Courier New"/>
        </w:rPr>
        <w:t>dcm2niix</w:t>
      </w:r>
      <w:r>
        <w:t xml:space="preserve"> versions, and between image orientations. A left–right flip produces a</w:t>
      </w:r>
    </w:p>
    <w:p>
      <w:r>
        <w:t>tractogram that looks entirely plausible and is systematically wrong. The standard</w:t>
      </w:r>
    </w:p>
    <w:p>
      <w:r>
        <w:t>sanity check is to reconstruct a tensor and confirm that the corpus callosum comes</w:t>
      </w:r>
    </w:p>
    <w:p>
      <w:r>
        <w:t>out left–right (red in the usual colour convention) and the corticospinal tract</w:t>
      </w:r>
    </w:p>
    <w:p>
      <w:r>
        <w:t>superior–inferior (blue). Do this once per protocol, not once per study.</w:t>
      </w:r>
    </w:p>
    <w:p>
      <w:r>
        <w:t xml:space="preserve">Repairing sidecars is a </w:t>
      </w:r>
      <w:r>
        <w:rPr>
          <w:b/>
        </w:rPr>
        <w:t>pre-pipeline</w:t>
      </w:r>
      <w:r>
        <w:t xml:space="preserve"> step here, deliberately kept outside the</w:t>
      </w:r>
    </w:p>
    <w:p>
      <w:r>
        <w:t>processing so that the fix is explicit, inspectable and version-controlled. See</w:t>
      </w:r>
    </w:p>
    <w:p>
      <w:r>
        <w:rPr>
          <w:rFonts w:ascii="Courier New" w:hAnsi="Courier New"/>
        </w:rPr>
        <w:t>bids.md</w:t>
      </w:r>
      <w:r>
        <w:t>.</w:t>
      </w:r>
    </w:p>
    <w:p/>
    <w:p>
      <w:pPr>
        <w:pStyle w:val="Heading2"/>
      </w:pPr>
      <w:r>
        <w:t>20. How acquisition choices reach the connectome</w:t>
      </w:r>
    </w:p>
    <w:p>
      <w:pPr>
        <w:pStyle w:val="Heading3"/>
      </w:pPr>
      <w:r>
        <w:t>(Working) The causal chain</w:t>
      </w:r>
    </w:p>
    <w:p>
      <w:r>
        <w:t>Worth stating plainly, because it is easy to treat acquisition as somebody else's</w:t>
      </w:r>
    </w:p>
    <w:p>
      <w:r>
        <w:t>problem: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Acquisition choice</w:t>
            </w:r>
          </w:p>
        </w:tc>
        <w:tc>
          <w:tcPr>
            <w:tcW w:type="dxa" w:w="2880"/>
          </w:tcPr>
          <w:p>
            <w:r>
              <w:t>Immediate effect</w:t>
            </w:r>
          </w:p>
        </w:tc>
        <w:tc>
          <w:tcPr>
            <w:tcW w:type="dxa" w:w="2880"/>
          </w:tcPr>
          <w:p>
            <w:r>
              <w:t>Consequence for the connectome</w:t>
            </w:r>
          </w:p>
        </w:tc>
      </w:tr>
      <w:tr>
        <w:tc>
          <w:tcPr>
            <w:tcW w:type="dxa" w:w="2880"/>
          </w:tcPr>
          <w:p>
            <w:r>
              <w:t>Single shell at b = 1000</w:t>
            </w:r>
          </w:p>
        </w:tc>
        <w:tc>
          <w:tcPr>
            <w:tcW w:type="dxa" w:w="2880"/>
          </w:tcPr>
          <w:p>
            <w:r>
              <w:t>multi-tissue CSD unavailable</w:t>
            </w:r>
          </w:p>
        </w:tc>
        <w:tc>
          <w:tcPr>
            <w:tcW w:type="dxa" w:w="2880"/>
          </w:tcPr>
          <w:p>
            <w:r>
              <w:t>forces SS3T; multi-shell models permanently out of reach</w:t>
            </w:r>
          </w:p>
        </w:tc>
      </w:tr>
      <w:tr>
        <w:tc>
          <w:tcPr>
            <w:tcW w:type="dxa" w:w="2880"/>
          </w:tcPr>
          <w:p>
            <w:r>
              <w:t>60 directions</w:t>
            </w:r>
          </w:p>
        </w:tc>
        <w:tc>
          <w:tcPr>
            <w:tcW w:type="dxa" w:w="2880"/>
          </w:tcPr>
          <w:p>
            <w:r>
              <w:t>supports spherical deconvolution</w:t>
            </w:r>
          </w:p>
        </w:tc>
        <w:tc>
          <w:tcPr>
            <w:tcW w:type="dxa" w:w="2880"/>
          </w:tcPr>
          <w:p>
            <w:r>
              <w:t>fewer would restrict you to DTI and lose crossing fibres</w:t>
            </w:r>
          </w:p>
        </w:tc>
      </w:tr>
      <w:tr>
        <w:tc>
          <w:tcPr>
            <w:tcW w:type="dxa" w:w="2880"/>
          </w:tcPr>
          <w:p>
            <w:r>
              <w:t>2 mm isotropic</w:t>
            </w:r>
          </w:p>
        </w:tc>
        <w:tc>
          <w:tcPr>
            <w:tcW w:type="dxa" w:w="2880"/>
          </w:tcPr>
          <w:p>
            <w:r>
              <w:t>moderate SNR</w:t>
            </w:r>
          </w:p>
        </w:tc>
        <w:tc>
          <w:tcPr>
            <w:tcW w:type="dxa" w:w="2880"/>
          </w:tcPr>
          <w:p>
            <w:r>
              <w:t>smaller voxels would raise noise and destabilise tracking</w:t>
            </w:r>
          </w:p>
        </w:tc>
      </w:tr>
      <w:tr>
        <w:tc>
          <w:tcPr>
            <w:tcW w:type="dxa" w:w="2880"/>
          </w:tcPr>
          <w:p>
            <w:r>
              <w:t>No reversed-PE volumes</w:t>
            </w:r>
          </w:p>
        </w:tc>
        <w:tc>
          <w:tcPr>
            <w:tcW w:type="dxa" w:w="2880"/>
          </w:tcPr>
          <w:p>
            <w:r>
              <w:t>no `topup`</w:t>
            </w:r>
          </w:p>
        </w:tc>
        <w:tc>
          <w:tcPr>
            <w:tcW w:type="dxa" w:w="2880"/>
          </w:tcPr>
          <w:p>
            <w:r>
              <w:t>frontal/temporal misplacement, streamlines assigned to wrong parcels</w:t>
            </w:r>
          </w:p>
        </w:tc>
      </w:tr>
      <w:tr>
        <w:tc>
          <w:tcPr>
            <w:tcW w:type="dxa" w:w="2880"/>
          </w:tcPr>
          <w:p>
            <w:r>
              <w:t>Long echo train</w:t>
            </w:r>
          </w:p>
        </w:tc>
        <w:tc>
          <w:tcPr>
            <w:tcW w:type="dxa" w:w="2880"/>
          </w:tcPr>
          <w:p>
            <w:r>
              <w:t>large distortion</w:t>
            </w:r>
          </w:p>
        </w:tc>
        <w:tc>
          <w:tcPr>
            <w:tcW w:type="dxa" w:w="2880"/>
          </w:tcPr>
          <w:p>
            <w:r>
              <w:t>same, in proportion to readout time</w:t>
            </w:r>
          </w:p>
        </w:tc>
      </w:tr>
      <w:tr>
        <w:tc>
          <w:tcPr>
            <w:tcW w:type="dxa" w:w="2880"/>
          </w:tcPr>
          <w:p>
            <w:r>
              <w:t>Motion during the scan</w:t>
            </w:r>
          </w:p>
        </w:tc>
        <w:tc>
          <w:tcPr>
            <w:tcW w:type="dxa" w:w="2880"/>
          </w:tcPr>
          <w:p>
            <w:r>
              <w:t>volume-wise corruption</w:t>
            </w:r>
          </w:p>
        </w:tc>
        <w:tc>
          <w:tcPr>
            <w:tcW w:type="dxa" w:w="2880"/>
          </w:tcPr>
          <w:p>
            <w:r>
              <w:t>dropped volumes, or a subject failing QC entirely</w:t>
            </w:r>
          </w:p>
        </w:tc>
      </w:tr>
      <w:tr>
        <w:tc>
          <w:tcPr>
            <w:tcW w:type="dxa" w:w="2880"/>
          </w:tcPr>
          <w:p>
            <w:r>
              <w:t>$T_1$ resolution and contrast</w:t>
            </w:r>
          </w:p>
        </w:tc>
        <w:tc>
          <w:tcPr>
            <w:tcW w:type="dxa" w:w="2880"/>
          </w:tcPr>
          <w:p>
            <w:r>
              <w:t>surface placement quality</w:t>
            </w:r>
          </w:p>
        </w:tc>
        <w:tc>
          <w:tcPr>
            <w:tcW w:type="dxa" w:w="2880"/>
          </w:tcPr>
          <w:p>
            <w:r>
              <w:t>parcel boundaries, hence every matrix entry</w:t>
            </w:r>
          </w:p>
        </w:tc>
      </w:tr>
    </w:tbl>
    <w:p/>
    <w:p>
      <w:r>
        <w:t>The recurring theme is that acquisition errors do not announce themselves. A</w:t>
      </w:r>
    </w:p>
    <w:p>
      <w:r>
        <w:t>distorted brain still produces a full connectivity matrix of exactly the right</w:t>
      </w:r>
    </w:p>
    <w:p>
      <w:r>
        <w:t>size. Nothing in the pipeline will refuse to run. The matrix will simply be wrong</w:t>
      </w:r>
    </w:p>
    <w:p>
      <w:r>
        <w:t>in a spatially structured way — worst in orbitofrontal and temporal regions,</w:t>
      </w:r>
    </w:p>
    <w:p>
      <w:r>
        <w:t>which is precisely where a TBI study is looking.</w:t>
      </w:r>
    </w:p>
    <w:p/>
    <w:p>
      <w:pPr>
        <w:pStyle w:val="Heading2"/>
      </w:pPr>
      <w:r>
        <w:t>21. Acquisition QC: what to check before you process</w:t>
      </w:r>
    </w:p>
    <w:p>
      <w:pPr>
        <w:pStyle w:val="Heading3"/>
      </w:pPr>
      <w:r>
        <w:t>(Working) A checklist</w:t>
      </w:r>
    </w:p>
    <w:p>
      <w:r>
        <w:t>Cheap to run, and each one catches a failure that is expensive later.</w:t>
      </w:r>
    </w:p>
    <w:p>
      <w:r>
        <w:rPr>
          <w:b/>
        </w:rPr>
        <w:t>On the structural scan</w:t>
      </w:r>
    </w:p>
    <w:p>
      <w:pPr>
        <w:pStyle w:val="ListBullet"/>
      </w:pPr>
      <w:r>
        <w:t>[ ] Grey/white contrast adequate, and inversion preparation actually used</w:t>
      </w:r>
    </w:p>
    <w:p>
      <w:pPr>
        <w:pStyle w:val="ListBullet"/>
      </w:pPr>
      <w:r>
        <w:t>[ ] No motion blur at the grey/white boundary</w:t>
      </w:r>
    </w:p>
    <w:p>
      <w:pPr>
        <w:pStyle w:val="ListBullet"/>
      </w:pPr>
      <w:r>
        <w:t>[ ] Full brain coverage including cerebellum and vertex</w:t>
      </w:r>
    </w:p>
    <w:p>
      <w:pPr>
        <w:pStyle w:val="ListBullet"/>
      </w:pPr>
      <w:r>
        <w:t>[ ] Bias field within N4's ability to correct</w:t>
      </w:r>
    </w:p>
    <w:p>
      <w:r>
        <w:rPr>
          <w:b/>
        </w:rPr>
        <w:t>On the diffusion series</w:t>
      </w:r>
    </w:p>
    <w:p>
      <w:pPr>
        <w:pStyle w:val="ListBullet"/>
      </w:pPr>
      <w:r>
        <w:t>[ ] Volume count matches the expected number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.bval</w:t>
      </w:r>
      <w:r>
        <w:t>/</w:t>
      </w:r>
      <w:r>
        <w:rPr>
          <w:rFonts w:ascii="Courier New" w:hAnsi="Courier New"/>
        </w:rPr>
        <w:t>.bvec</w:t>
      </w:r>
      <w:r>
        <w:t xml:space="preserve"> row counts match the number of volumes</w:t>
      </w:r>
    </w:p>
    <w:p>
      <w:pPr>
        <w:pStyle w:val="ListBullet"/>
      </w:pPr>
      <w:r>
        <w:t xml:space="preserve">[ ] b = 0 volumes present and </w:t>
      </w:r>
      <w:r>
        <w:rPr>
          <w:b/>
        </w:rPr>
        <w:t>interleaved</w:t>
      </w:r>
      <w:r>
        <w:t>, not front-loaded</w:t>
      </w:r>
    </w:p>
    <w:p>
      <w:pPr>
        <w:pStyle w:val="ListBullet"/>
      </w:pPr>
      <w:r>
        <w:t>[ ] Reversed-PE volumes present, if the protocol specified them</w:t>
      </w:r>
    </w:p>
    <w:p>
      <w:pPr>
        <w:pStyle w:val="ListBullet"/>
      </w:pPr>
      <w:r>
        <w:t>[ ] No wrap-around of neck or shoulders into the brain</w:t>
      </w:r>
    </w:p>
    <w:p>
      <w:pPr>
        <w:pStyle w:val="ListBullet"/>
      </w:pPr>
      <w:r>
        <w:t>[ ] Signal dropout absent in temporal lobes and cerebellum</w:t>
      </w:r>
    </w:p>
    <w:p>
      <w:pPr>
        <w:pStyle w:val="ListBullet"/>
      </w:pPr>
      <w:r>
        <w:t>[ ] Tensor colour map shows callosum left–right, corticospinal superior–inferior</w:t>
      </w:r>
    </w:p>
    <w:p>
      <w:r>
        <w:rPr>
          <w:b/>
        </w:rPr>
        <w:t>On the metadata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PhaseEncodingDirection</w:t>
      </w:r>
      <w:r>
        <w:t xml:space="preserve"> present, and its polarity verified against the pair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TotalReadoutTime</w:t>
      </w:r>
      <w:r>
        <w:t xml:space="preserve"> present and physically plausible (tens of ms)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IntendedFor</w:t>
      </w:r>
      <w:r>
        <w:t xml:space="preserve"> resolves to files that actually exist</w:t>
      </w:r>
    </w:p>
    <w:p>
      <w:pPr>
        <w:pStyle w:val="ListBullet"/>
      </w:pPr>
      <w:r>
        <w:t>[ ] Parameters consistent across subjects in the cohort</w:t>
      </w:r>
    </w:p>
    <w:p>
      <w:r>
        <w:t>The last box is the one that quietly ruins group analyses. A protocol changed</w:t>
      </w:r>
    </w:p>
    <w:p>
      <w:r>
        <w:t>midway through recruitment — a different readout time, a different multiband</w:t>
      </w:r>
    </w:p>
    <w:p>
      <w:r>
        <w:t>factor — introduces a systematic difference that no amount of downstream</w:t>
      </w:r>
    </w:p>
    <w:p>
      <w:r>
        <w:t>harmonisation fully removes. Record the protocol, check it periodically, and</w:t>
      </w:r>
    </w:p>
    <w:p>
      <w:r>
        <w:t>treat any change as a covariate at minimum.</w:t>
      </w:r>
    </w:p>
    <w:p/>
    <w:p>
      <w:pPr>
        <w:pStyle w:val="Heading2"/>
      </w:pPr>
      <w:r>
        <w:t>Glossary</w:t>
      </w:r>
    </w:p>
    <w:p>
      <w:r>
        <w:rPr>
          <w:b/>
        </w:rPr>
        <w:t>ADC</w:t>
      </w:r>
      <w:r>
        <w:t xml:space="preserve"> — apparent diffusion coefficient; measured diffusivity, "apparent" because</w:t>
      </w:r>
    </w:p>
    <w:p>
      <w:r>
        <w:t>tissue restriction makes it lower than free water.</w:t>
      </w:r>
    </w:p>
    <w:p>
      <w:r>
        <w:rPr>
          <w:b/>
        </w:rPr>
        <w:t>b-value</w:t>
      </w:r>
      <w:r>
        <w:t xml:space="preserve"> — diffusion weighting strength, s/mm².</w:t>
      </w:r>
    </w:p>
    <w:p>
      <w:r>
        <w:rPr>
          <w:b/>
        </w:rPr>
        <w:t>BIDS</w:t>
      </w:r>
      <w:r>
        <w:t xml:space="preserve"> — Brain Imaging Data Structure; the directory and metadata convention.</w:t>
      </w:r>
    </w:p>
    <w:p>
      <w:r>
        <w:rPr>
          <w:b/>
        </w:rPr>
        <w:t>CSD</w:t>
      </w:r>
      <w:r>
        <w:t xml:space="preserve"> — constrained spherical deconvolution; recovers fibre orientation</w:t>
      </w:r>
    </w:p>
    <w:p>
      <w:r>
        <w:t>distributions from diffusion signal.</w:t>
      </w:r>
    </w:p>
    <w:p>
      <w:r>
        <w:rPr>
          <w:b/>
        </w:rPr>
        <w:t>EPI</w:t>
      </w:r>
      <w:r>
        <w:t xml:space="preserve"> — echo-planar imaging; fills k-space after a single excitation.</w:t>
      </w:r>
    </w:p>
    <w:p>
      <w:r>
        <w:rPr>
          <w:b/>
        </w:rPr>
        <w:t>Ernst angle</w:t>
      </w:r>
      <w:r>
        <w:t xml:space="preserve"> — flip angle maximising signal for a given TR and $T_1$.</w:t>
      </w:r>
    </w:p>
    <w:p>
      <w:r>
        <w:rPr>
          <w:b/>
        </w:rPr>
        <w:t>FLAIR</w:t>
      </w:r>
      <w:r>
        <w:t xml:space="preserve"> — fluid-attenuated inversion recovery; nulls CSF.</w:t>
      </w:r>
    </w:p>
    <w:p>
      <w:r>
        <w:rPr>
          <w:b/>
        </w:rPr>
        <w:t>Flip angle</w:t>
      </w:r>
      <w:r>
        <w:t xml:space="preserve"> — how far an RF pulse tips the magnetisation.</w:t>
      </w:r>
    </w:p>
    <w:p>
      <w:r>
        <w:rPr>
          <w:b/>
        </w:rPr>
        <w:t>FOV</w:t>
      </w:r>
      <w:r>
        <w:t xml:space="preserve"> — field of view; the spatial extent imaged.</w:t>
      </w:r>
    </w:p>
    <w:p>
      <w:r>
        <w:rPr>
          <w:b/>
        </w:rPr>
        <w:t>GRAPPA / SENSE</w:t>
      </w:r>
      <w:r>
        <w:t xml:space="preserve"> — parallel imaging methods using multiple coil sensitivities.</w:t>
      </w:r>
    </w:p>
    <w:p>
      <w:r>
        <w:rPr>
          <w:b/>
        </w:rPr>
        <w:t>Gibbs ringing</w:t>
      </w:r>
      <w:r>
        <w:t xml:space="preserve"> — ripples near sharp edges from truncating k-space.</w:t>
      </w:r>
    </w:p>
    <w:p>
      <w:r>
        <w:rPr>
          <w:b/>
        </w:rPr>
        <w:t>g-factor</w:t>
      </w:r>
      <w:r>
        <w:t xml:space="preserve"> — geometry-dependent noise amplification in parallel imaging.</w:t>
      </w:r>
    </w:p>
    <w:p>
      <w:r>
        <w:rPr>
          <w:b/>
        </w:rPr>
        <w:t>k-space</w:t>
      </w:r>
      <w:r>
        <w:t xml:space="preserve"> — the spatial-frequency domain the scanner actually samples.</w:t>
      </w:r>
    </w:p>
    <w:p>
      <w:r>
        <w:rPr>
          <w:b/>
        </w:rPr>
        <w:t>Larmor frequency</w:t>
      </w:r>
      <w:r>
        <w:t xml:space="preserve"> — precession frequency, $\bar{\gamma}B_0$.</w:t>
      </w:r>
    </w:p>
    <w:p>
      <w:r>
        <w:rPr>
          <w:b/>
        </w:rPr>
        <w:t>MPRAGE</w:t>
      </w:r>
      <w:r>
        <w:t xml:space="preserve"> — inversion-prepared 3-D gradient echo; the standard structural $T_1$w.</w:t>
      </w:r>
    </w:p>
    <w:p>
      <w:r>
        <w:rPr>
          <w:b/>
        </w:rPr>
        <w:t>Multiband</w:t>
      </w:r>
      <w:r>
        <w:t xml:space="preserve"> — exciting several slices simultaneously.</w:t>
      </w:r>
    </w:p>
    <w:p>
      <w:r>
        <w:rPr>
          <w:b/>
        </w:rPr>
        <w:t>N/2 ghost</w:t>
      </w:r>
      <w:r>
        <w:t xml:space="preserve"> — half-FOV image copy from odd/even echo mismatch in EPI.</w:t>
      </w:r>
    </w:p>
    <w:p>
      <w:r>
        <w:rPr>
          <w:b/>
        </w:rPr>
        <w:t>Partial Fourier</w:t>
      </w:r>
      <w:r>
        <w:t xml:space="preserve"> — acquiring just over half of k-space and exploiting symmetry.</w:t>
      </w:r>
    </w:p>
    <w:p>
      <w:r>
        <w:rPr>
          <w:b/>
        </w:rPr>
        <w:t>PGSE</w:t>
      </w:r>
      <w:r>
        <w:t xml:space="preserve"> — pulsed-gradient spin echo; the Stejskal–Tanner diffusion sequence.</w:t>
      </w:r>
    </w:p>
    <w:p>
      <w:r>
        <w:rPr>
          <w:b/>
        </w:rPr>
        <w:t>Phase encoding</w:t>
      </w:r>
      <w:r>
        <w:t xml:space="preserve"> — spatial encoding by phase; the slow, distortion-prone axis.</w:t>
      </w:r>
    </w:p>
    <w:p>
      <w:r>
        <w:rPr>
          <w:b/>
        </w:rPr>
        <w:t>Rician noise</w:t>
      </w:r>
      <w:r>
        <w:t xml:space="preserve"> — the noise distribution of magnitude MRI data; biased above zero.</w:t>
      </w:r>
    </w:p>
    <w:p>
      <w:r>
        <w:rPr>
          <w:b/>
        </w:rPr>
        <w:t>SAR</w:t>
      </w:r>
      <w:r>
        <w:t xml:space="preserve"> — specific absorption rate; RF power deposition limit.</w:t>
      </w:r>
    </w:p>
    <w:p>
      <w:r>
        <w:rPr>
          <w:b/>
        </w:rPr>
        <w:t>SDC</w:t>
      </w:r>
      <w:r>
        <w:t xml:space="preserve"> — susceptibility distortion correction.</w:t>
      </w:r>
    </w:p>
    <w:p>
      <w:r>
        <w:rPr>
          <w:b/>
        </w:rPr>
        <w:t>Shim</w:t>
      </w:r>
      <w:r>
        <w:t xml:space="preserve"> — correction coils that flatten $B_0$ inhomogeneity.</w:t>
      </w:r>
    </w:p>
    <w:p>
      <w:r>
        <w:rPr>
          <w:b/>
        </w:rPr>
        <w:t>SNR</w:t>
      </w:r>
      <w:r>
        <w:t xml:space="preserve"> — signal-to-noise ratio.</w:t>
      </w:r>
    </w:p>
    <w:p>
      <w:r>
        <w:rPr>
          <w:b/>
        </w:rPr>
        <w:t>SS3T</w:t>
      </w:r>
      <w:r>
        <w:t xml:space="preserve"> — single-shell three-tissue CSD.</w:t>
      </w:r>
    </w:p>
    <w:p>
      <w:r>
        <w:rPr>
          <w:b/>
        </w:rPr>
        <w:t>Susceptibility</w:t>
      </w:r>
      <w:r>
        <w:t xml:space="preserve"> — a material's response to a magnetic field; mismatches at</w:t>
      </w:r>
    </w:p>
    <w:p>
      <w:r>
        <w:t>air/tissue interfaces cause distortion.</w:t>
      </w:r>
    </w:p>
    <w:p>
      <w:r>
        <w:rPr>
          <w:b/>
        </w:rPr>
        <w:t>TE</w:t>
      </w:r>
      <w:r>
        <w:t xml:space="preserve"> — echo time; controls $T_2$ weighting.</w:t>
      </w:r>
    </w:p>
    <w:p>
      <w:r>
        <w:rPr>
          <w:b/>
        </w:rPr>
        <w:t>TI</w:t>
      </w:r>
      <w:r>
        <w:t xml:space="preserve"> — inversion time; controls which tissue is nulled.</w:t>
      </w:r>
    </w:p>
    <w:p>
      <w:r>
        <w:rPr>
          <w:b/>
        </w:rPr>
        <w:t>topup</w:t>
      </w:r>
      <w:r>
        <w:t xml:space="preserve"> — FSL tool estimating the field from reversed-PE image pairs.</w:t>
      </w:r>
    </w:p>
    <w:p>
      <w:r>
        <w:rPr>
          <w:b/>
        </w:rPr>
        <w:t>TR</w:t>
      </w:r>
      <w:r>
        <w:t xml:space="preserve"> — repetition time; controls $T_1$ weighting.</w:t>
      </w:r>
    </w:p>
    <w:p>
      <w:r>
        <w:rPr>
          <w:b/>
        </w:rPr>
        <w:t>$T_1$</w:t>
      </w:r>
      <w:r>
        <w:t xml:space="preserve"> — longitudinal relaxation time.</w:t>
      </w:r>
    </w:p>
    <w:p>
      <w:r>
        <w:rPr>
          <w:b/>
        </w:rPr>
        <w:t>$T_2$</w:t>
      </w:r>
      <w:r>
        <w:t xml:space="preserve"> — transverse relaxation time.</w:t>
      </w:r>
    </w:p>
    <w:p>
      <w:r>
        <w:t>**$T_2^*$** — transverse relaxation including static inhomogeneity; shorter.</w:t>
      </w:r>
    </w:p>
    <w:p/>
    <w:p>
      <w:pPr>
        <w:pStyle w:val="Heading2"/>
      </w:pPr>
      <w:r>
        <w:t>References</w:t>
      </w:r>
    </w:p>
    <w:p>
      <w:pPr>
        <w:pStyle w:val="Heading3"/>
      </w:pPr>
      <w:r>
        <w:t>MRI physics: textbooks and general reference</w:t>
      </w:r>
    </w:p>
    <w:p>
      <w:pPr>
        <w:pStyle w:val="ListNumber"/>
      </w:pPr>
      <w:r>
        <w:t xml:space="preserve">Nishimura DG. </w:t>
      </w:r>
      <w:r>
        <w:rPr>
          <w:i/>
        </w:rPr>
        <w:t>Principles of Magnetic Resonance Imaging.</w:t>
      </w:r>
      <w:r>
        <w:t xml:space="preserve"> Stanford University, 2010. — the clearest treatment of k-space and signal encoding.</w:t>
      </w:r>
    </w:p>
    <w:p>
      <w:pPr>
        <w:pStyle w:val="ListNumber"/>
      </w:pPr>
      <w:r>
        <w:t xml:space="preserve">Bernstein MA, King KF, Zhou XJ. </w:t>
      </w:r>
      <w:r>
        <w:rPr>
          <w:i/>
        </w:rPr>
        <w:t>Handbook of MRI Pulse Sequences.</w:t>
      </w:r>
      <w:r>
        <w:t xml:space="preserve"> Elsevier, 2004. — the standard reference for sequence design.</w:t>
      </w:r>
    </w:p>
    <w:p>
      <w:pPr>
        <w:pStyle w:val="ListNumber"/>
      </w:pPr>
      <w:r>
        <w:t xml:space="preserve">Haacke EM, Brown RW, Thompson MR, Venkatesan R. </w:t>
      </w:r>
      <w:r>
        <w:rPr>
          <w:i/>
        </w:rPr>
        <w:t>Magnetic Resonance Imaging: Physical Principles and Sequence Design.</w:t>
      </w:r>
      <w:r>
        <w:t xml:space="preserve"> 2nd ed. Wiley, 2014.</w:t>
      </w:r>
    </w:p>
    <w:p>
      <w:pPr>
        <w:pStyle w:val="ListNumber"/>
      </w:pPr>
      <w:r>
        <w:t xml:space="preserve">Brown RW, Cheng YCN, Haacke EM, et al. </w:t>
      </w:r>
      <w:r>
        <w:rPr>
          <w:i/>
        </w:rPr>
        <w:t>MRI: Physical Principles and Sequence Design.</w:t>
      </w:r>
      <w:r>
        <w:t xml:space="preserve"> Wiley-Blackwell.</w:t>
      </w:r>
    </w:p>
    <w:p>
      <w:pPr>
        <w:pStyle w:val="ListNumber"/>
      </w:pPr>
      <w:r>
        <w:t xml:space="preserve">Elster AD. </w:t>
      </w:r>
      <w:r>
        <w:rPr>
          <w:i/>
        </w:rPr>
        <w:t>Questions and Answers in MRI</w:t>
      </w:r>
      <w:r>
        <w:t xml:space="preserve"> — mriquestions.com. Free, searchable, and unusually good at explaining </w:t>
      </w:r>
      <w:r>
        <w:rPr>
          <w:i/>
        </w:rPr>
        <w:t>why</w:t>
      </w:r>
      <w:r>
        <w:t>.</w:t>
      </w:r>
    </w:p>
    <w:p>
      <w:pPr>
        <w:pStyle w:val="ListNumber"/>
      </w:pPr>
      <w:r>
        <w:t xml:space="preserve">McRobbie DW, Moore EA, Graves MJ, Prince MR. </w:t>
      </w:r>
      <w:r>
        <w:rPr>
          <w:i/>
        </w:rPr>
        <w:t>MRI from Picture to Proton.</w:t>
      </w:r>
      <w:r>
        <w:t xml:space="preserve"> 3rd ed. Cambridge University Press, 2017. — the friendliest starting point.</w:t>
      </w:r>
    </w:p>
    <w:p>
      <w:pPr>
        <w:pStyle w:val="Heading3"/>
      </w:pPr>
      <w:r>
        <w:t>Foundational papers</w:t>
      </w:r>
    </w:p>
    <w:p>
      <w:pPr>
        <w:pStyle w:val="ListNumber"/>
      </w:pPr>
      <w:r>
        <w:t xml:space="preserve">Bloch F. Nuclear induction. </w:t>
      </w:r>
      <w:r>
        <w:rPr>
          <w:i/>
        </w:rPr>
        <w:t>Physical Review</w:t>
      </w:r>
      <w:r>
        <w:t xml:space="preserve"> 1946;70:460–474.</w:t>
      </w:r>
    </w:p>
    <w:p>
      <w:pPr>
        <w:pStyle w:val="ListNumber"/>
      </w:pPr>
      <w:r>
        <w:t xml:space="preserve">Hahn EL. Spin echoes. </w:t>
      </w:r>
      <w:r>
        <w:rPr>
          <w:i/>
        </w:rPr>
        <w:t>Physical Review</w:t>
      </w:r>
      <w:r>
        <w:t xml:space="preserve"> 1950;80(4):580–594.</w:t>
      </w:r>
    </w:p>
    <w:p>
      <w:pPr>
        <w:pStyle w:val="ListNumber"/>
      </w:pPr>
      <w:r>
        <w:t xml:space="preserve">Lauterbur PC. Image formation by induced local interactions: examples employing nuclear magnetic resonance. </w:t>
      </w:r>
      <w:r>
        <w:rPr>
          <w:i/>
        </w:rPr>
        <w:t>Nature</w:t>
      </w:r>
      <w:r>
        <w:t xml:space="preserve"> 1973;242:190–191.</w:t>
      </w:r>
    </w:p>
    <w:p>
      <w:pPr>
        <w:pStyle w:val="ListNumber"/>
      </w:pPr>
      <w:r>
        <w:t xml:space="preserve">Mansfield P. Multi-planar image formation using NMR spin echoes. </w:t>
      </w:r>
      <w:r>
        <w:rPr>
          <w:i/>
        </w:rPr>
        <w:t>Journal of Physics C</w:t>
      </w:r>
      <w:r>
        <w:t xml:space="preserve"> 1977;10(3):L55–L58. (</w:t>
      </w:r>
      <w:r>
        <w:rPr>
          <w:b/>
        </w:rPr>
        <w:t>EPI</w:t>
      </w:r>
      <w:r>
        <w:t>)</w:t>
      </w:r>
    </w:p>
    <w:p>
      <w:pPr>
        <w:pStyle w:val="ListNumber"/>
      </w:pPr>
      <w:r>
        <w:t xml:space="preserve">Ljunggren S. A simple graphical representation of Fourier-based imaging methods. </w:t>
      </w:r>
      <w:r>
        <w:rPr>
          <w:i/>
        </w:rPr>
        <w:t>Journal of Magnetic Resonance</w:t>
      </w:r>
      <w:r>
        <w:t xml:space="preserve"> 1983;54(2):338–343. (</w:t>
      </w:r>
      <w:r>
        <w:rPr>
          <w:b/>
        </w:rPr>
        <w:t>k-space formalism</w:t>
      </w:r>
      <w:r>
        <w:t>)</w:t>
      </w:r>
    </w:p>
    <w:p>
      <w:pPr>
        <w:pStyle w:val="Heading3"/>
      </w:pPr>
      <w:r>
        <w:t>Diffusion MRI</w:t>
      </w:r>
    </w:p>
    <w:p>
      <w:pPr>
        <w:pStyle w:val="ListNumber"/>
      </w:pPr>
      <w:r>
        <w:t xml:space="preserve">Stejskal EO, Tanner JE. Spin diffusion measurements: spin echoes in the presence of a time-dependent field gradient. </w:t>
      </w:r>
      <w:r>
        <w:rPr>
          <w:i/>
        </w:rPr>
        <w:t>Journal of Chemical Physics</w:t>
      </w:r>
      <w:r>
        <w:t xml:space="preserve"> 1965;42:288–292.</w:t>
      </w:r>
    </w:p>
    <w:p>
      <w:pPr>
        <w:pStyle w:val="ListNumber"/>
      </w:pPr>
      <w:r>
        <w:t xml:space="preserve">Le Bihan D, Breton E, Lallemand D, et al. MR imaging of intravoxel incoherent motions. </w:t>
      </w:r>
      <w:r>
        <w:rPr>
          <w:i/>
        </w:rPr>
        <w:t>Radiology</w:t>
      </w:r>
      <w:r>
        <w:t xml:space="preserve"> 1986;161(2):401–407.</w:t>
      </w:r>
    </w:p>
    <w:p>
      <w:pPr>
        <w:pStyle w:val="ListNumber"/>
      </w:pPr>
      <w:r>
        <w:t xml:space="preserve">Basser PJ, Mattiello J, LeBihan D. MR diffusion tensor spectroscopy and imaging. </w:t>
      </w:r>
      <w:r>
        <w:rPr>
          <w:i/>
        </w:rPr>
        <w:t>Biophysical Journal</w:t>
      </w:r>
      <w:r>
        <w:t xml:space="preserve"> 1994;66(1):259–267.</w:t>
      </w:r>
    </w:p>
    <w:p>
      <w:pPr>
        <w:pStyle w:val="ListNumber"/>
      </w:pPr>
      <w:r>
        <w:t xml:space="preserve">Jones DK (ed). </w:t>
      </w:r>
      <w:r>
        <w:rPr>
          <w:i/>
        </w:rPr>
        <w:t>Diffusion MRI: Theory, Methods, and Applications.</w:t>
      </w:r>
      <w:r>
        <w:t xml:space="preserve"> Oxford University Press, 2010.</w:t>
      </w:r>
    </w:p>
    <w:p>
      <w:pPr>
        <w:pStyle w:val="ListNumber"/>
      </w:pPr>
      <w:r>
        <w:t xml:space="preserve">Jones DK, Knösche TR, Turner R. White matter integrity, fiber count, and other fallacies: the do's and don'ts of diffusion MRI. </w:t>
      </w:r>
      <w:r>
        <w:rPr>
          <w:i/>
        </w:rPr>
        <w:t>NeuroImage</w:t>
      </w:r>
      <w:r>
        <w:t xml:space="preserve"> 2013;73:239–254. — essential reading before interpreting any diffusion metric.</w:t>
      </w:r>
    </w:p>
    <w:p>
      <w:pPr>
        <w:pStyle w:val="ListNumber"/>
      </w:pPr>
      <w:r>
        <w:t xml:space="preserve">Tournier JD, Calamante F, Connelly A. Robust determination of the fibre orientation distribution in diffusion MRI. </w:t>
      </w:r>
      <w:r>
        <w:rPr>
          <w:i/>
        </w:rPr>
        <w:t>NeuroImage</w:t>
      </w:r>
      <w:r>
        <w:t xml:space="preserve"> 2007;35(4):1459–1472. (</w:t>
      </w:r>
      <w:r>
        <w:rPr>
          <w:b/>
        </w:rPr>
        <w:t>CSD</w:t>
      </w:r>
      <w:r>
        <w:t>)</w:t>
      </w:r>
    </w:p>
    <w:p>
      <w:pPr>
        <w:pStyle w:val="ListNumber"/>
      </w:pPr>
      <w:r>
        <w:t xml:space="preserve">Dhollander T, Raffelt D, Connelly A. Unsupervised 3-tissue response function estimation from single-shell or multi-shell diffusion MR data. </w:t>
      </w:r>
      <w:r>
        <w:rPr>
          <w:i/>
        </w:rPr>
        <w:t>ISMRM Workshop</w:t>
      </w:r>
      <w:r>
        <w:t>, 2016. (</w:t>
      </w:r>
      <w:r>
        <w:rPr>
          <w:b/>
        </w:rPr>
        <w:t>SS3T</w:t>
      </w:r>
      <w:r>
        <w:t>)</w:t>
      </w:r>
    </w:p>
    <w:p>
      <w:pPr>
        <w:pStyle w:val="ListNumber"/>
      </w:pPr>
      <w:r>
        <w:t xml:space="preserve">Jones DK, Horsfield MA, Simmons A. Optimal strategies for measuring diffusion in anisotropic systems by magnetic resonance imaging. </w:t>
      </w:r>
      <w:r>
        <w:rPr>
          <w:i/>
        </w:rPr>
        <w:t>Magnetic Resonance in Medicine</w:t>
      </w:r>
      <w:r>
        <w:t xml:space="preserve"> 1999;42(3):515–525. — where direction schemes come from.</w:t>
      </w:r>
    </w:p>
    <w:p>
      <w:pPr>
        <w:pStyle w:val="Heading3"/>
      </w:pPr>
      <w:r>
        <w:t>Artefacts and correction</w:t>
      </w:r>
    </w:p>
    <w:p>
      <w:pPr>
        <w:pStyle w:val="ListNumber"/>
      </w:pPr>
      <w:r>
        <w:t xml:space="preserve">Jezzard P, Balaban RS. Correction for geometric distortion in echo planar images from $B_0$ field variations. </w:t>
      </w:r>
      <w:r>
        <w:rPr>
          <w:i/>
        </w:rPr>
        <w:t>Magnetic Resonance in Medicine</w:t>
      </w:r>
      <w:r>
        <w:t xml:space="preserve"> 1995;34(1):65–73.</w:t>
      </w:r>
    </w:p>
    <w:p>
      <w:pPr>
        <w:pStyle w:val="ListNumber"/>
      </w:pPr>
      <w:r>
        <w:t xml:space="preserve">Andersson JLR, Skare S, Ashburner J. How to correct susceptibility distortions in spin-echo echo-planar images: application to diffusion tensor imaging. </w:t>
      </w:r>
      <w:r>
        <w:rPr>
          <w:i/>
        </w:rPr>
        <w:t>NeuroImage</w:t>
      </w:r>
      <w:r>
        <w:t xml:space="preserve"> 2003;20(2):870–888. (</w:t>
      </w:r>
      <w:r>
        <w:rPr>
          <w:b/>
        </w:rPr>
        <w:t>topup</w:t>
      </w:r>
      <w:r>
        <w:t>)</w:t>
      </w:r>
    </w:p>
    <w:p>
      <w:pPr>
        <w:pStyle w:val="ListNumber"/>
      </w:pPr>
      <w:r>
        <w:t xml:space="preserve">Andersson JLR, Sotiropoulos SN. An integrated approach to correction for off-resonance effects and subject movement in diffusion MR imaging. </w:t>
      </w:r>
      <w:r>
        <w:rPr>
          <w:i/>
        </w:rPr>
        <w:t>NeuroImage</w:t>
      </w:r>
      <w:r>
        <w:t xml:space="preserve"> 2016;125:1063–1078. (</w:t>
      </w:r>
      <w:r>
        <w:rPr>
          <w:b/>
        </w:rPr>
        <w:t>eddy</w:t>
      </w:r>
      <w:r>
        <w:t>)</w:t>
      </w:r>
    </w:p>
    <w:p>
      <w:pPr>
        <w:pStyle w:val="ListNumber"/>
      </w:pPr>
      <w:r>
        <w:t xml:space="preserve">Veraart J, Novikov DS, Christiaens D, et al. Denoising of diffusion MRI using random matrix theory. </w:t>
      </w:r>
      <w:r>
        <w:rPr>
          <w:i/>
        </w:rPr>
        <w:t>NeuroImage</w:t>
      </w:r>
      <w:r>
        <w:t xml:space="preserve"> 2016;142:394–406. (</w:t>
      </w:r>
      <w:r>
        <w:rPr>
          <w:b/>
        </w:rPr>
        <w:t>MP-PCA</w:t>
      </w:r>
      <w:r>
        <w:t>)</w:t>
      </w:r>
    </w:p>
    <w:p>
      <w:pPr>
        <w:pStyle w:val="ListNumber"/>
      </w:pPr>
      <w:r>
        <w:t xml:space="preserve">Kellner E, Dhital B, Kiselev VG, Reisert M. Gibbs-ringing artifact removal based on local subvoxel-shifts. </w:t>
      </w:r>
      <w:r>
        <w:rPr>
          <w:i/>
        </w:rPr>
        <w:t>Magnetic Resonance in Medicine</w:t>
      </w:r>
      <w:r>
        <w:t xml:space="preserve"> 2016;76(5):1574–1581.</w:t>
      </w:r>
    </w:p>
    <w:p>
      <w:pPr>
        <w:pStyle w:val="ListNumber"/>
      </w:pPr>
      <w:r>
        <w:t xml:space="preserve">Gudbjartsson H, Patz S. The Rician distribution of noisy MRI data. </w:t>
      </w:r>
      <w:r>
        <w:rPr>
          <w:i/>
        </w:rPr>
        <w:t>Magnetic Resonance in Medicine</w:t>
      </w:r>
      <w:r>
        <w:t xml:space="preserve"> 1995;34(6):910–914.</w:t>
      </w:r>
    </w:p>
    <w:p>
      <w:pPr>
        <w:pStyle w:val="ListNumber"/>
      </w:pPr>
      <w:r>
        <w:t xml:space="preserve">Tustison NJ, Avants BB, Cook PA, et al. N4ITK: improved N3 bias correction. </w:t>
      </w:r>
      <w:r>
        <w:rPr>
          <w:i/>
        </w:rPr>
        <w:t>IEEE Transactions on Medical Imaging</w:t>
      </w:r>
      <w:r>
        <w:t xml:space="preserve"> 2010;29(6):1310–1320.</w:t>
      </w:r>
    </w:p>
    <w:p>
      <w:pPr>
        <w:pStyle w:val="Heading3"/>
      </w:pPr>
      <w:r>
        <w:t>Acceleration</w:t>
      </w:r>
    </w:p>
    <w:p>
      <w:pPr>
        <w:pStyle w:val="ListNumber"/>
      </w:pPr>
      <w:r>
        <w:t xml:space="preserve">Pruessmann KP, Weiger M, Scheidegger MB, Boesiger P. SENSE: sensitivity encoding for fast MRI. </w:t>
      </w:r>
      <w:r>
        <w:rPr>
          <w:i/>
        </w:rPr>
        <w:t>Magnetic Resonance in Medicine</w:t>
      </w:r>
      <w:r>
        <w:t xml:space="preserve"> 1999;42(5):952–962.</w:t>
      </w:r>
    </w:p>
    <w:p>
      <w:pPr>
        <w:pStyle w:val="ListNumber"/>
      </w:pPr>
      <w:r>
        <w:t xml:space="preserve">Griswold MA, Jakob PM, Heidemann RM, et al. Generalized autocalibrating partially parallel acquisitions (GRAPPA). </w:t>
      </w:r>
      <w:r>
        <w:rPr>
          <w:i/>
        </w:rPr>
        <w:t>Magnetic Resonance in Medicine</w:t>
      </w:r>
      <w:r>
        <w:t xml:space="preserve"> 2002;47(6):1202–1210.</w:t>
      </w:r>
    </w:p>
    <w:p>
      <w:pPr>
        <w:pStyle w:val="ListNumber"/>
      </w:pPr>
      <w:r>
        <w:t xml:space="preserve">Setsompop K, Gagoski BA, Polimeni JR, et al. Blipped-controlled aliasing in parallel imaging for simultaneous multislice EPI with reduced g-factor penalty. </w:t>
      </w:r>
      <w:r>
        <w:rPr>
          <w:i/>
        </w:rPr>
        <w:t>Magnetic Resonance in Medicine</w:t>
      </w:r>
      <w:r>
        <w:t xml:space="preserve"> 2012;67(5):1210–1224. (</w:t>
      </w:r>
      <w:r>
        <w:rPr>
          <w:b/>
        </w:rPr>
        <w:t>blipped-CAIPI multiband</w:t>
      </w:r>
      <w:r>
        <w:t>)</w:t>
      </w:r>
    </w:p>
    <w:p>
      <w:pPr>
        <w:pStyle w:val="Heading3"/>
      </w:pPr>
      <w:r>
        <w:t>Protocol design, standards, and reproducibility</w:t>
      </w:r>
    </w:p>
    <w:p>
      <w:pPr>
        <w:pStyle w:val="ListNumber"/>
      </w:pPr>
      <w:r>
        <w:t xml:space="preserve">Gorgolewski KJ, Auer T, Calhoun VD, et al. The brain imaging data structure. </w:t>
      </w:r>
      <w:r>
        <w:rPr>
          <w:i/>
        </w:rPr>
        <w:t>Scientific Data</w:t>
      </w:r>
      <w:r>
        <w:t xml:space="preserve"> 2016;3:160044. (</w:t>
      </w:r>
      <w:r>
        <w:rPr>
          <w:b/>
        </w:rPr>
        <w:t>BIDS</w:t>
      </w:r>
      <w:r>
        <w:t>)</w:t>
      </w:r>
    </w:p>
    <w:p>
      <w:pPr>
        <w:pStyle w:val="ListNumber"/>
      </w:pPr>
      <w:r>
        <w:t xml:space="preserve">Li X, Morgan PS, Ashburner J, et al. The first step for neuroimaging data analysis: DICOM to NIfTI conversion. </w:t>
      </w:r>
      <w:r>
        <w:rPr>
          <w:i/>
        </w:rPr>
        <w:t>Journal of Neuroscience Methods</w:t>
      </w:r>
      <w:r>
        <w:t xml:space="preserve"> 2016;264:47–56. (</w:t>
      </w:r>
      <w:r>
        <w:rPr>
          <w:b/>
        </w:rPr>
        <w:t>dcm2niix</w:t>
      </w:r>
      <w:r>
        <w:t>)</w:t>
      </w:r>
    </w:p>
    <w:p>
      <w:pPr>
        <w:pStyle w:val="ListNumber"/>
      </w:pPr>
      <w:r>
        <w:t xml:space="preserve">Cieslak M, Cook PA, He X, et al. QSIPrep: an integrative platform for preprocessing and reconstructing diffusion MRI data. </w:t>
      </w:r>
      <w:r>
        <w:rPr>
          <w:i/>
        </w:rPr>
        <w:t>Nature Methods</w:t>
      </w:r>
      <w:r>
        <w:t xml:space="preserve"> 2021;18:775–778.</w:t>
      </w:r>
    </w:p>
    <w:p>
      <w:pPr>
        <w:pStyle w:val="ListNumber"/>
      </w:pPr>
      <w:r>
        <w:t xml:space="preserve">Glasser MF, Sotiropoulos SN, Wilson JA, et al. The minimal preprocessing pipelines for the Human Connectome Project. </w:t>
      </w:r>
      <w:r>
        <w:rPr>
          <w:i/>
        </w:rPr>
        <w:t>NeuroImage</w:t>
      </w:r>
      <w:r>
        <w:t xml:space="preserve"> 2013;80:105–124.</w:t>
      </w:r>
    </w:p>
    <w:p>
      <w:pPr>
        <w:pStyle w:val="ListNumber"/>
      </w:pPr>
      <w:r>
        <w:t xml:space="preserve">Nichols TE, Das S, Eickhoff SB, et al. Best practices in data analysis and sharing in neuroimaging using MRI. </w:t>
      </w:r>
      <w:r>
        <w:rPr>
          <w:i/>
        </w:rPr>
        <w:t>Nature Neuroscience</w:t>
      </w:r>
      <w:r>
        <w:t xml:space="preserve"> 2017;20:299–303.</w:t>
      </w:r>
    </w:p>
    <w:p>
      <w:pPr>
        <w:pStyle w:val="ListNumber"/>
      </w:pPr>
      <w:r>
        <w:t xml:space="preserve">Fortin JP, Parker D, Tunç B, et al. Harmonization of multi-site diffusion tensor imaging data. </w:t>
      </w:r>
      <w:r>
        <w:rPr>
          <w:i/>
        </w:rPr>
        <w:t>NeuroImage</w:t>
      </w:r>
      <w:r>
        <w:t xml:space="preserve"> 2017;161:149–170.</w:t>
      </w:r>
    </w:p>
    <w:p>
      <w:pPr>
        <w:pStyle w:val="Heading3"/>
      </w:pPr>
      <w:r>
        <w:t>Tissue property values used in the figures</w:t>
      </w:r>
    </w:p>
    <w:p>
      <w:pPr>
        <w:pStyle w:val="ListNumber"/>
      </w:pPr>
      <w:r>
        <w:t xml:space="preserve">Wansapura JP, Holland SK, Dunn RS, Ball WS. NMR relaxation times in the human brain at 3.0 Tesla. </w:t>
      </w:r>
      <w:r>
        <w:rPr>
          <w:i/>
        </w:rPr>
        <w:t>Journal of Magnetic Resonance Imaging</w:t>
      </w:r>
      <w:r>
        <w:t xml:space="preserve"> 1999;9(4):531–538.</w:t>
      </w:r>
    </w:p>
    <w:p>
      <w:pPr>
        <w:pStyle w:val="ListNumber"/>
      </w:pPr>
      <w:r>
        <w:t xml:space="preserve">Stanisz GJ, Odrobina EE, Pun J, et al. T1, T2 relaxation and magnetization transfer in tissue at 3T. </w:t>
      </w:r>
      <w:r>
        <w:rPr>
          <w:i/>
        </w:rPr>
        <w:t>Magnetic Resonance in Medicine</w:t>
      </w:r>
      <w:r>
        <w:t xml:space="preserve"> 2005;54(3):507–512.</w:t>
      </w:r>
    </w:p>
    <w:p>
      <w:pPr>
        <w:pStyle w:val="ListNumber"/>
      </w:pPr>
      <w:r>
        <w:t xml:space="preserve">Bojorquez JZ, Bricq S, Acquitter C, et al. What are normal relaxation times of tissues at 3 T? </w:t>
      </w:r>
      <w:r>
        <w:rPr>
          <w:i/>
        </w:rPr>
        <w:t>Magnetic Resonance Imaging</w:t>
      </w:r>
      <w:r>
        <w:t xml:space="preserve"> 2017;35:69–80.</w:t>
      </w:r>
    </w:p>
    <w:p/>
    <w:p>
      <w:pPr>
        <w:pStyle w:val="Heading2"/>
      </w:pPr>
      <w:r>
        <w:t>Reproducing the figures</w:t>
      </w:r>
    </w:p>
    <w:p>
      <w:r>
        <w:t>Every figure is computed from the equations, with no input data of any kind:</w:t>
      </w:r>
    </w:p>
    <w:p>
      <w:r>
        <w:rPr>
          <w:rFonts w:ascii="Courier New" w:hAnsi="Courier New"/>
          <w:sz w:val="18"/>
        </w:rPr>
        <w:t>python3 dwi_pipeline/scripts/make_acquisition_figures.py \</w:t>
        <w:br/>
        <w:t xml:space="preserve">    --out-dir dwi_pipeline/figures/acquisition</w:t>
      </w:r>
    </w:p>
    <w:p>
      <w:r>
        <w:t xml:space="preserve">Requires </w:t>
      </w:r>
      <w:r>
        <w:rPr>
          <w:rFonts w:ascii="Courier New" w:hAnsi="Courier New"/>
        </w:rPr>
        <w:t>numpy</w:t>
      </w:r>
      <w:r>
        <w:t xml:space="preserve">, </w:t>
      </w:r>
      <w:r>
        <w:rPr>
          <w:rFonts w:ascii="Courier New" w:hAnsi="Courier New"/>
        </w:rPr>
        <w:t>scipy</w:t>
      </w:r>
      <w:r>
        <w:t xml:space="preserve"> and </w:t>
      </w:r>
      <w:r>
        <w:rPr>
          <w:rFonts w:ascii="Courier New" w:hAnsi="Courier New"/>
        </w:rPr>
        <w:t>matplotlib</w:t>
      </w:r>
      <w:r>
        <w:t>. Runs in a few seconds.</w:t>
      </w:r>
    </w:p>
    <w:p>
      <w:r>
        <w:rPr>
          <w:b/>
        </w:rPr>
        <w:t>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Figure</w:t>
            </w:r>
          </w:p>
        </w:tc>
        <w:tc>
          <w:tcPr>
            <w:tcW w:type="dxa" w:w="2880"/>
          </w:tcPr>
          <w:p>
            <w:r>
              <w:t>How it is produced</w:t>
            </w:r>
          </w:p>
        </w:tc>
        <w:tc>
          <w:tcPr>
            <w:tcW w:type="dxa" w:w="2880"/>
          </w:tcPr>
          <w:p>
            <w:r>
              <w:t>Measured data?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$f_0 = \bar\gamma B_0$ evaluated over field strength</w:t>
            </w:r>
          </w:p>
        </w:tc>
        <w:tc>
          <w:tcPr>
            <w:tcW w:type="dxa" w:w="2880"/>
          </w:tcPr>
          <w:p>
            <w:r>
              <w:t>No — exact physics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Rotating-frame trajectory; $\sin/\cos\alpha$; slice profile from bandwidth ÷ gradient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Bloch solutions at published 3 T constants (refs 36–38)</w:t>
            </w:r>
          </w:p>
        </w:tc>
        <w:tc>
          <w:tcPr>
            <w:tcW w:type="dxa" w:w="2880"/>
          </w:tcPr>
          <w:p>
            <w:r>
              <w:t>No — literature constants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Signal equations of §4 applied to an analytic phantom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Gradient-induced frequency and phase maps, 10 mT/m over 240 mm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Genuine 2-D FFT of the phantom, variously filtered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Schematic timing; echo envelopes are exponentials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$T_2^*$ decay applied as a k-space filter along $k_y$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Stejskal–Tanner relation with literature diffusivities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$S = S_0 e^{-b\mathbf{g}^T\mathbf{D}\mathbf{g}}$; Fibonacci-sphere directions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Displacement $\Delta y = \Delta f \times T_{\text{readout}}$ applied as a warp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Each artefact induced by its real mechanism in k-space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SNR $\propto$ voxel volume $\times \sqrt{N}$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Schematic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r>
        <w:t xml:space="preserve">The phantom is defined analytically in </w:t>
      </w:r>
      <w:r>
        <w:rPr>
          <w:rFonts w:ascii="Courier New" w:hAnsi="Courier New"/>
        </w:rPr>
        <w:t>brain_phantom()</w:t>
      </w:r>
      <w:r>
        <w:t>: nested ellipses for the</w:t>
      </w:r>
    </w:p>
    <w:p>
      <w:r>
        <w:t>brain, ventricles and deep nuclei, an undulating cortical ribbon of roughly</w:t>
      </w:r>
    </w:p>
    <w:p>
      <w:r>
        <w:t>constant thickness, and explicitly cut sulcal clefts lined by cortex. It is not</w:t>
      </w:r>
    </w:p>
    <w:p>
      <w:r>
        <w:t>derived from any scan, and nothing in this document depicts a person.</w:t>
      </w:r>
    </w:p>
    <w:p/>
    <w:p>
      <w:r>
        <w:rPr>
          <w:i/>
        </w:rPr>
        <w:t>This document supports research engineering and is not a clinical reference. Tissue property values are representative literature figures at 3 T and vary with sequence, temperature, and measurement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