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350642b727a021b463638b11af7d2d7b1ed2d2"/>
      <w:r>
        <w:t xml:space="preserve">Builder Review — BrainIAC (paper) + Brain_Cal implementation</w:t>
      </w:r>
      <w:bookmarkEnd w:id="20"/>
    </w:p>
    <w:p>
      <w:pPr>
        <w:pStyle w:val="FirstParagraph"/>
      </w:pPr>
      <w:r>
        <w:rPr>
          <w:b/>
        </w:rPr>
        <w:t xml:space="preserve">Primary reference:</w:t>
      </w:r>
      <w:r>
        <w:t xml:space="preserve"> </w:t>
      </w:r>
      <w:r>
        <w:t xml:space="preserve">BrainIAC / brain MRI multi-task work as packaged in the implementation repo (see</w:t>
      </w:r>
      <w:r>
        <w:t xml:space="preserve"> </w:t>
      </w:r>
      <w:r>
        <w:rPr>
          <w:rStyle w:val="VerbatimChar"/>
        </w:rPr>
        <w:t xml:space="preserve">brain_model_paper.pdf</w:t>
      </w:r>
      <w:r>
        <w:t xml:space="preserve"> </w:t>
      </w:r>
      <w:r>
        <w:t xml:space="preserve">in</w:t>
      </w:r>
      <w:r>
        <w:t xml:space="preserve"> </w:t>
      </w:r>
      <w:hyperlink r:id="rId21">
        <w:r>
          <w:rPr>
            <w:rStyle w:val="Hyperlink"/>
          </w:rPr>
          <w:t xml:space="preserve">AI_MRI_Brain_Analysis_Model</w:t>
        </w:r>
      </w:hyperlink>
      <w:r>
        <w:t xml:space="preserve">).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Builder-oriented read: deployment realism—</w:t>
      </w:r>
      <w:r>
        <w:rPr>
          <w:b/>
        </w:rPr>
        <w:t xml:space="preserve">modality</w:t>
      </w:r>
      <w:r>
        <w:t xml:space="preserve"> </w:t>
      </w:r>
      <w:r>
        <w:t xml:space="preserve">routing,</w:t>
      </w:r>
      <w:r>
        <w:t xml:space="preserve"> </w:t>
      </w:r>
      <w:r>
        <w:rPr>
          <w:b/>
        </w:rPr>
        <w:t xml:space="preserve">checkpoint</w:t>
      </w:r>
      <w:r>
        <w:t xml:space="preserve"> </w:t>
      </w:r>
      <w:r>
        <w:t xml:space="preserve">compatibility,</w:t>
      </w:r>
      <w:r>
        <w:t xml:space="preserve"> </w:t>
      </w:r>
      <w:r>
        <w:rPr>
          <w:b/>
        </w:rPr>
        <w:t xml:space="preserve">reliability</w:t>
      </w:r>
      <w:r>
        <w:t xml:space="preserve">, and</w:t>
      </w:r>
      <w:r>
        <w:t xml:space="preserve"> </w:t>
      </w:r>
      <w:r>
        <w:rPr>
          <w:b/>
        </w:rPr>
        <w:t xml:space="preserve">output</w:t>
      </w:r>
      <w:r>
        <w:t xml:space="preserve"> </w:t>
      </w:r>
      <w:r>
        <w:t xml:space="preserve">structure—grounded in the</w:t>
      </w:r>
      <w:r>
        <w:t xml:space="preserve"> </w:t>
      </w:r>
      <w:r>
        <w:rPr>
          <w:b/>
        </w:rPr>
        <w:t xml:space="preserve">Brain_Cal</w:t>
      </w:r>
      <w:r>
        <w:t xml:space="preserve"> </w:t>
      </w:r>
      <w:r>
        <w:t xml:space="preserve">pipeline, not a second audit of the PDF alone.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text"/>
      <w:r>
        <w:t xml:space="preserve">Context</w:t>
      </w:r>
      <w:bookmarkEnd w:id="22"/>
    </w:p>
    <w:p>
      <w:pPr>
        <w:pStyle w:val="FirstParagraph"/>
      </w:pPr>
      <w:r>
        <w:t xml:space="preserve">The review uses the</w:t>
      </w:r>
      <w:r>
        <w:t xml:space="preserve"> </w:t>
      </w:r>
      <w:r>
        <w:rPr>
          <w:b/>
        </w:rPr>
        <w:t xml:space="preserve">implemented</w:t>
      </w:r>
      <w:r>
        <w:t xml:space="preserve"> </w:t>
      </w:r>
      <w:r>
        <w:t xml:space="preserve">surface in that repository: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./brain 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./brain run-tasks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SLURM:</w:t>
      </w:r>
      <w:r>
        <w:t xml:space="preserve"> </w:t>
      </w:r>
      <w:r>
        <w:rPr>
          <w:rStyle w:val="VerbatimChar"/>
        </w:rPr>
        <w:t xml:space="preserve">./brain submit-models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Outputs:</w:t>
      </w:r>
      <w:r>
        <w:t xml:space="preserve"> </w:t>
      </w:r>
      <w:r>
        <w:t xml:space="preserve">per-task</w:t>
      </w:r>
      <w:r>
        <w:t xml:space="preserve"> </w:t>
      </w:r>
      <w:r>
        <w:rPr>
          <w:b/>
        </w:rPr>
        <w:t xml:space="preserve">JSON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quantitative_summary.csv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quantitative_summary.json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usability-and-reproducibility"/>
      <w:r>
        <w:t xml:space="preserve">Usability and reproducibility</w:t>
      </w:r>
      <w:bookmarkEnd w:id="23"/>
    </w:p>
    <w:p>
      <w:pPr>
        <w:pStyle w:val="FirstParagraph"/>
      </w:pPr>
      <w:r>
        <w:rPr>
          <w:b/>
        </w:rPr>
        <w:t xml:space="preserve">Strengths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Single CLI</w:t>
      </w:r>
      <w:r>
        <w:t xml:space="preserve"> </w:t>
      </w:r>
      <w:r>
        <w:t xml:space="preserve">for multiple downstream tasks.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Explicit</w:t>
      </w:r>
      <w:r>
        <w:t xml:space="preserve"> </w:t>
      </w:r>
      <w:r>
        <w:t xml:space="preserve">runtime checks: missing / corrupted /</w:t>
      </w:r>
      <w:r>
        <w:t xml:space="preserve"> </w:t>
      </w:r>
      <w:r>
        <w:rPr>
          <w:b/>
        </w:rPr>
        <w:t xml:space="preserve">incompatible</w:t>
      </w:r>
      <w:r>
        <w:t xml:space="preserve"> </w:t>
      </w:r>
      <w:r>
        <w:t xml:space="preserve">checkpoints skipped with</w:t>
      </w:r>
      <w:r>
        <w:t xml:space="preserve"> </w:t>
      </w:r>
      <w:r>
        <w:rPr>
          <w:b/>
        </w:rPr>
        <w:t xml:space="preserve">clear</w:t>
      </w:r>
      <w:r>
        <w:t xml:space="preserve"> </w:t>
      </w:r>
      <w:r>
        <w:t xml:space="preserve">messages.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Auto</w:t>
      </w:r>
      <w:r>
        <w:t xml:space="preserve"> </w:t>
      </w:r>
      <w:r>
        <w:t xml:space="preserve">quantitative summaries—less manual aggregation.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Brain-age</w:t>
      </w:r>
      <w:r>
        <w:t xml:space="preserve"> </w:t>
      </w:r>
      <w:r>
        <w:t xml:space="preserve">export includes</w:t>
      </w:r>
      <w:r>
        <w:t xml:space="preserve"> </w:t>
      </w:r>
      <w:r>
        <w:rPr>
          <w:rStyle w:val="VerbatimChar"/>
        </w:rPr>
        <w:t xml:space="preserve">predicted_age_months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predicted_age_years</w:t>
      </w:r>
      <w:r>
        <w:t xml:space="preserve"> </w:t>
      </w:r>
      <w:r>
        <w:t xml:space="preserve">for easier reading.</w:t>
      </w:r>
    </w:p>
    <w:p>
      <w:pPr>
        <w:pStyle w:val="FirstParagraph"/>
      </w:pPr>
      <w:r>
        <w:rPr>
          <w:b/>
        </w:rPr>
        <w:t xml:space="preserve">Fixes that improve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actually ran</w:t>
      </w:r>
      <w:r>
        <w:rPr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Modality gating (brain-age):</w:t>
      </w:r>
      <w:r>
        <w:t xml:space="preserve"> </w:t>
      </w:r>
      <w:r>
        <w:t xml:space="preserve">prefer</w:t>
      </w:r>
      <w:r>
        <w:t xml:space="preserve"> </w:t>
      </w:r>
      <w:r>
        <w:rPr>
          <w:b/>
        </w:rPr>
        <w:t xml:space="preserve">T1-like</w:t>
      </w:r>
      <w:r>
        <w:t xml:space="preserve"> </w:t>
      </w:r>
      <w:r>
        <w:t xml:space="preserve">files (e.g. </w:t>
      </w:r>
      <w:r>
        <w:rPr>
          <w:rStyle w:val="VerbatimChar"/>
        </w:rPr>
        <w:t xml:space="preserve">*_T1w.nii.gz</w:t>
      </w:r>
      <w:r>
        <w:t xml:space="preserve">), avoiding mistaken</w:t>
      </w:r>
      <w:r>
        <w:t xml:space="preserve"> </w:t>
      </w:r>
      <w:r>
        <w:rPr>
          <w:b/>
        </w:rPr>
        <w:t xml:space="preserve">FLAIR-only</w:t>
      </w:r>
      <w:r>
        <w:t xml:space="preserve"> </w:t>
      </w:r>
      <w:r>
        <w:t xml:space="preserve">runs.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IDH (dual input):</w:t>
      </w:r>
      <w:r>
        <w:t xml:space="preserve"> </w:t>
      </w:r>
      <w:r>
        <w:t xml:space="preserve">paired</w:t>
      </w:r>
      <w:r>
        <w:t xml:space="preserve"> </w:t>
      </w:r>
      <w:r>
        <w:rPr>
          <w:rStyle w:val="VerbatimChar"/>
        </w:rPr>
        <w:t xml:space="preserve">*_t2f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*_t1ce</w:t>
      </w:r>
      <w:r>
        <w:t xml:space="preserve"> </w:t>
      </w:r>
      <w:r>
        <w:t xml:space="preserve">required for the local path.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Task-level skip:</w:t>
      </w:r>
      <w:r>
        <w:t xml:space="preserve"> </w:t>
      </w:r>
      <w:r>
        <w:t xml:space="preserve">one bad model need not</w:t>
      </w:r>
      <w:r>
        <w:t xml:space="preserve"> </w:t>
      </w:r>
      <w:r>
        <w:rPr>
          <w:b/>
        </w:rPr>
        <w:t xml:space="preserve">fail</w:t>
      </w:r>
      <w:r>
        <w:t xml:space="preserve"> </w:t>
      </w:r>
      <w:r>
        <w:t xml:space="preserve">the whole run.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xample-run-illustrative"/>
      <w:r>
        <w:t xml:space="preserve">Example run (illustrative)</w:t>
      </w:r>
      <w:bookmarkEnd w:id="24"/>
    </w:p>
    <w:p>
      <w:pPr>
        <w:pStyle w:val="FirstParagraph"/>
      </w:pPr>
      <w:r>
        <w:rPr>
          <w:i/>
        </w:rPr>
        <w:t xml:space="preserve">Upstream note:</w:t>
      </w:r>
      <w:r>
        <w:t xml:space="preserve"> </w:t>
      </w:r>
      <w:r>
        <w:t xml:space="preserve">numbers from a validated run such as</w:t>
      </w:r>
      <w:r>
        <w:t xml:space="preserve"> </w:t>
      </w:r>
      <w:r>
        <w:rPr>
          <w:rStyle w:val="VerbatimChar"/>
        </w:rPr>
        <w:t xml:space="preserve">outputs_sub01_real_updated/quantitative_summary.csv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review on GitHub</w:t>
        </w:r>
      </w:hyperlink>
      <w:r>
        <w:t xml:space="preserve">)—</w:t>
      </w:r>
      <w:r>
        <w:rPr>
          <w:b/>
        </w:rPr>
        <w:t xml:space="preserve">not</w:t>
      </w:r>
      <w:r>
        <w:t xml:space="preserve"> </w:t>
      </w:r>
      <w:r>
        <w:t xml:space="preserve">a guarantee for new data.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brainage</w:t>
      </w:r>
      <w:r>
        <w:t xml:space="preserve"> </w:t>
      </w:r>
      <w:r>
        <w:t xml:space="preserve">on T1w: on the order of</w:t>
      </w:r>
      <w:r>
        <w:t xml:space="preserve"> </w:t>
      </w:r>
      <w:r>
        <w:rPr>
          <w:b/>
        </w:rPr>
        <w:t xml:space="preserve">~20 y</w:t>
      </w:r>
      <w:r>
        <w:t xml:space="preserve"> </w:t>
      </w:r>
      <w:r>
        <w:t xml:space="preserve">in that snapshot (~239 months as reported upstream).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mci / stroke</w:t>
      </w:r>
      <w:r>
        <w:t xml:space="preserve"> </w:t>
      </w:r>
      <w:r>
        <w:t xml:space="preserve">classifiers:</w:t>
      </w:r>
      <w:r>
        <w:t xml:space="preserve"> </w:t>
      </w:r>
      <w:r>
        <w:rPr>
          <w:b/>
        </w:rPr>
        <w:t xml:space="preserve">probabilities</w:t>
      </w:r>
      <w:r>
        <w:t xml:space="preserve"> </w:t>
      </w:r>
      <w:r>
        <w:t xml:space="preserve">and discrete labels; treat as</w:t>
      </w:r>
      <w:r>
        <w:t xml:space="preserve"> </w:t>
      </w:r>
      <w:r>
        <w:rPr>
          <w:b/>
        </w:rPr>
        <w:t xml:space="preserve">model scores</w:t>
      </w:r>
      <w:r>
        <w:t xml:space="preserve">—</w:t>
      </w:r>
      <w:r>
        <w:rPr>
          <w:b/>
        </w:rPr>
        <w:t xml:space="preserve">calibration</w:t>
      </w:r>
      <w:r>
        <w:t xml:space="preserve"> </w:t>
      </w:r>
      <w:r>
        <w:t xml:space="preserve">and external validation still required.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segmentation:</w:t>
      </w:r>
      <w:r>
        <w:t xml:space="preserve"> </w:t>
      </w:r>
      <w:r>
        <w:t xml:space="preserve">nonzero mask metrics for</w:t>
      </w:r>
      <w:r>
        <w:t xml:space="preserve"> </w:t>
      </w:r>
      <w:r>
        <w:rPr>
          <w:b/>
        </w:rPr>
        <w:t xml:space="preserve">T1w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FLAIR</w:t>
      </w:r>
      <w:r>
        <w:t xml:space="preserve"> </w:t>
      </w:r>
      <w:r>
        <w:t xml:space="preserve">when inputs match expectations.</w:t>
      </w:r>
    </w:p>
    <w:p>
      <w:pPr>
        <w:pStyle w:val="FirstParagraph"/>
      </w:pPr>
      <w:r>
        <w:rPr>
          <w:b/>
        </w:rPr>
        <w:t xml:space="preserve">Builder read: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can run</w:t>
      </w:r>
      <w:r>
        <w:t xml:space="preserve"> </w:t>
      </w:r>
      <w:r>
        <w:rPr>
          <w:b/>
        </w:rPr>
        <w:t xml:space="preserve">end-to-end</w:t>
      </w:r>
      <w:r>
        <w:t xml:space="preserve"> </w:t>
      </w:r>
      <w:r>
        <w:t xml:space="preserve">for the tasks that have</w:t>
      </w:r>
      <w:r>
        <w:t xml:space="preserve"> </w:t>
      </w:r>
      <w:r>
        <w:rPr>
          <w:b/>
        </w:rPr>
        <w:t xml:space="preserve">valid</w:t>
      </w:r>
      <w:r>
        <w:t xml:space="preserve"> </w:t>
      </w:r>
      <w:r>
        <w:t xml:space="preserve">assets; tables are</w:t>
      </w:r>
      <w:r>
        <w:t xml:space="preserve"> </w:t>
      </w:r>
      <w:r>
        <w:rPr>
          <w:b/>
        </w:rPr>
        <w:t xml:space="preserve">consistent</w:t>
      </w:r>
      <w:r>
        <w:t xml:space="preserve"> </w:t>
      </w:r>
      <w:r>
        <w:t xml:space="preserve">for reporting.</w:t>
      </w:r>
      <w:r>
        <w:t xml:space="preserve"> </w:t>
      </w:r>
      <w:r>
        <w:rPr>
          <w:b/>
        </w:rPr>
        <w:t xml:space="preserve">Overconfident</w:t>
      </w:r>
      <w:r>
        <w:t xml:space="preserve"> </w:t>
      </w:r>
      <w:r>
        <w:t xml:space="preserve">probabilities (e.g. very near 1.0) warrant</w:t>
      </w:r>
      <w:r>
        <w:t xml:space="preserve"> </w:t>
      </w:r>
      <w:r>
        <w:rPr>
          <w:b/>
        </w:rPr>
        <w:t xml:space="preserve">QC</w:t>
      </w:r>
      <w:r>
        <w:t xml:space="preserve">, not automatic acceptance.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generalization-and-deployment-risk"/>
      <w:r>
        <w:t xml:space="preserve">Generalization and deployment risk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Site / scanner / protocol</w:t>
      </w:r>
      <w:r>
        <w:t xml:space="preserve"> </w:t>
      </w:r>
      <w:r>
        <w:t xml:space="preserve">shift: treat published performance as a</w:t>
      </w:r>
      <w:r>
        <w:t xml:space="preserve"> </w:t>
      </w:r>
      <w:r>
        <w:rPr>
          <w:b/>
        </w:rPr>
        <w:t xml:space="preserve">prior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Modality mismatch</w:t>
      </w:r>
      <w:r>
        <w:t xml:space="preserve"> </w:t>
      </w:r>
      <w:r>
        <w:t xml:space="preserve">is a common failure mode;</w:t>
      </w:r>
      <w:r>
        <w:t xml:space="preserve"> </w:t>
      </w:r>
      <w:r>
        <w:rPr>
          <w:b/>
        </w:rPr>
        <w:t xml:space="preserve">gating</w:t>
      </w:r>
      <w:r>
        <w:t xml:space="preserve"> </w:t>
      </w:r>
      <w:r>
        <w:t xml:space="preserve">reduces accidental wrong-input runs.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Architecture mismatch</w:t>
      </w:r>
      <w:r>
        <w:t xml:space="preserve"> </w:t>
      </w:r>
      <w:r>
        <w:t xml:space="preserve">(e.g. ResNet-style weights vs ViT loader): should</w:t>
      </w:r>
      <w:r>
        <w:t xml:space="preserve"> </w:t>
      </w:r>
      <w:r>
        <w:rPr>
          <w:b/>
        </w:rPr>
        <w:t xml:space="preserve">fail early</w:t>
      </w:r>
      <w:r>
        <w:t xml:space="preserve"> </w:t>
      </w:r>
      <w:r>
        <w:t xml:space="preserve">with clear skips when implemented that way.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Calibration</w:t>
      </w:r>
      <w:r>
        <w:t xml:space="preserve"> </w:t>
      </w:r>
      <w:r>
        <w:t xml:space="preserve">on new sites is still a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obligation.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ntegration-readiness"/>
      <w:r>
        <w:t xml:space="preserve">Integration readiness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Fit:</w:t>
      </w:r>
      <w:r>
        <w:t xml:space="preserve"> </w:t>
      </w:r>
      <w:r>
        <w:t xml:space="preserve">research deployment on</w:t>
      </w:r>
      <w:r>
        <w:t xml:space="preserve"> </w:t>
      </w:r>
      <w:r>
        <w:rPr>
          <w:b/>
        </w:rPr>
        <w:t xml:space="preserve">workstation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SLURM</w:t>
      </w:r>
      <w:r>
        <w:t xml:space="preserve">; structured artifacts help</w:t>
      </w:r>
      <w:r>
        <w:t xml:space="preserve"> </w:t>
      </w:r>
      <w:r>
        <w:rPr>
          <w:b/>
        </w:rPr>
        <w:t xml:space="preserve">cohort</w:t>
      </w:r>
      <w:r>
        <w:t xml:space="preserve"> </w:t>
      </w:r>
      <w:r>
        <w:t xml:space="preserve">bookkeeping and</w:t>
      </w:r>
      <w:r>
        <w:t xml:space="preserve"> </w:t>
      </w:r>
      <w:r>
        <w:rPr>
          <w:b/>
        </w:rPr>
        <w:t xml:space="preserve">audit</w:t>
      </w:r>
      <w:r>
        <w:t xml:space="preserve">.</w:t>
      </w:r>
    </w:p>
    <w:p>
      <w:pPr>
        <w:pStyle w:val="FirstParagraph"/>
      </w:pPr>
      <w:r>
        <w:rPr>
          <w:b/>
        </w:rPr>
        <w:t xml:space="preserve">Gaps (typical; check current repo):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sequence</w:t>
      </w:r>
      <w:r>
        <w:rPr>
          <w:b/>
        </w:rPr>
        <w:t xml:space="preserve">:</w:t>
      </w:r>
      <w:r>
        <w:t xml:space="preserve"> </w:t>
      </w:r>
      <w:r>
        <w:t xml:space="preserve">may be blocked if a</w:t>
      </w:r>
      <w:r>
        <w:t xml:space="preserve"> </w:t>
      </w:r>
      <w:r>
        <w:rPr>
          <w:b/>
        </w:rPr>
        <w:t xml:space="preserve">checkpoint</w:t>
      </w:r>
      <w:r>
        <w:t xml:space="preserve"> </w:t>
      </w:r>
      <w:r>
        <w:t xml:space="preserve">file is unusable.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survival</w:t>
      </w:r>
      <w:r>
        <w:rPr>
          <w:b/>
        </w:rPr>
        <w:t xml:space="preserve">:</w:t>
      </w:r>
      <w:r>
        <w:t xml:space="preserve"> </w:t>
      </w:r>
      <w:r>
        <w:t xml:space="preserve">may need a</w:t>
      </w:r>
      <w:r>
        <w:t xml:space="preserve"> </w:t>
      </w:r>
      <w:r>
        <w:rPr>
          <w:b/>
        </w:rPr>
        <w:t xml:space="preserve">ViT</w:t>
      </w:r>
      <w:r>
        <w:t xml:space="preserve">-compatible</w:t>
      </w:r>
      <w:r>
        <w:t xml:space="preserve"> </w:t>
      </w:r>
      <w:r>
        <w:rPr>
          <w:rStyle w:val="VerbatimChar"/>
        </w:rPr>
        <w:t xml:space="preserve">os.ckpt</w:t>
      </w:r>
      <w:r>
        <w:t xml:space="preserve"> </w:t>
      </w:r>
      <w:r>
        <w:t xml:space="preserve">(or equivalent).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submit-models</w:t>
      </w:r>
      <w:r>
        <w:rPr>
          <w:b/>
        </w:rPr>
        <w:t xml:space="preserve"> </w:t>
      </w:r>
      <w:r>
        <w:rPr>
          <w:b/>
        </w:rPr>
        <w:t xml:space="preserve">+ IDH:</w:t>
      </w:r>
      <w:r>
        <w:t xml:space="preserve"> </w:t>
      </w:r>
      <w:r>
        <w:t xml:space="preserve">may</w:t>
      </w:r>
      <w:r>
        <w:t xml:space="preserve"> </w:t>
      </w:r>
      <w:r>
        <w:rPr>
          <w:b/>
        </w:rPr>
        <w:t xml:space="preserve">skip</w:t>
      </w:r>
      <w:r>
        <w:t xml:space="preserve"> </w:t>
      </w:r>
      <w:r>
        <w:t xml:space="preserve">until</w:t>
      </w:r>
      <w:r>
        <w:t xml:space="preserve"> </w:t>
      </w:r>
      <w:r>
        <w:rPr>
          <w:b/>
        </w:rPr>
        <w:t xml:space="preserve">paired</w:t>
      </w:r>
      <w:r>
        <w:t xml:space="preserve"> </w:t>
      </w:r>
      <w:r>
        <w:t xml:space="preserve">SLURM wiring is complete.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builder-conclusion"/>
      <w:r>
        <w:t xml:space="preserve">Builder conclusion</w:t>
      </w:r>
      <w:bookmarkEnd w:id="28"/>
    </w:p>
    <w:p>
      <w:pPr>
        <w:pStyle w:val="FirstParagraph"/>
      </w:pPr>
      <w:r>
        <w:t xml:space="preserve">The paper’s task framing is</w:t>
      </w:r>
      <w:r>
        <w:t xml:space="preserve"> </w:t>
      </w:r>
      <w:r>
        <w:rPr>
          <w:b/>
        </w:rPr>
        <w:t xml:space="preserve">implementable in practice</w:t>
      </w:r>
      <w:r>
        <w:t xml:space="preserve"> </w:t>
      </w:r>
      <w:r>
        <w:t xml:space="preserve">when checkpoints and modalities align. The main</w:t>
      </w:r>
      <w:r>
        <w:t xml:space="preserve"> </w:t>
      </w:r>
      <w:r>
        <w:rPr>
          <w:b/>
        </w:rPr>
        <w:t xml:space="preserve">blockers</w:t>
      </w:r>
      <w:r>
        <w:t xml:space="preserve"> </w:t>
      </w:r>
      <w:r>
        <w:t xml:space="preserve">in hardened builds are often</w:t>
      </w:r>
      <w:r>
        <w:t xml:space="preserve"> </w:t>
      </w:r>
      <w:r>
        <w:rPr>
          <w:b/>
        </w:rP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orchestration</w:t>
      </w:r>
      <w:r>
        <w:t xml:space="preserve"> </w:t>
      </w:r>
      <w:r>
        <w:t xml:space="preserve">(missing or incompatible weights,</w:t>
      </w:r>
      <w:r>
        <w:t xml:space="preserve"> </w:t>
      </w:r>
      <w:r>
        <w:rPr>
          <w:b/>
        </w:rPr>
        <w:t xml:space="preserve">paired</w:t>
      </w:r>
      <w:r>
        <w:t xml:space="preserve"> </w:t>
      </w:r>
      <w:r>
        <w:t xml:space="preserve">multi-sequence</w:t>
      </w:r>
      <w:r>
        <w:t xml:space="preserve"> </w:t>
      </w:r>
      <w:r>
        <w:rPr>
          <w:b/>
        </w:rPr>
        <w:t xml:space="preserve">SLURM</w:t>
      </w:r>
      <w:r>
        <w:t xml:space="preserve"> </w:t>
      </w:r>
      <w:r>
        <w:t xml:space="preserve">paths), not the high-level</w:t>
      </w:r>
      <w:r>
        <w:t xml:space="preserve"> </w:t>
      </w:r>
      <w:r>
        <w:rPr>
          <w:b/>
        </w:rPr>
        <w:t xml:space="preserve">pipeline</w:t>
      </w:r>
      <w:r>
        <w:t xml:space="preserve"> </w:t>
      </w:r>
      <w:r>
        <w:t xml:space="preserve">layout.</w:t>
      </w:r>
    </w:p>
    <w:p>
      <w:pPr>
        <w:pStyle w:val="BodyText"/>
      </w:pPr>
      <w:r>
        <w:rPr>
          <w:i/>
        </w:rPr>
        <w:t xml:space="preserve">Last updated: 2026-04-25.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phindagijimana/AI_MRI_Brain_Analysis_Model" TargetMode="External" /><Relationship Type="http://schemas.openxmlformats.org/officeDocument/2006/relationships/hyperlink" Id="rId25" Target="https://github.com/phindagijimana/AI_MRI_Brain_Analysis_Model/blob/main/review/Brain_Cal_br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phindagijimana/AI_MRI_Brain_Analysis_Model" TargetMode="External" /><Relationship Type="http://schemas.openxmlformats.org/officeDocument/2006/relationships/hyperlink" Id="rId25" Target="https://github.com/phindagijimana/AI_MRI_Brain_Analysis_Model/blob/main/review/Brain_Cal_b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2026-04-24T03:32:57Z</dcterms:created>
  <dcterms:modified xsi:type="dcterms:W3CDTF">2026-04-24T03:32:57Z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