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0" w:lineRule="auto" w:before="95" w:after="8"/>
        <w:ind w:left="115" w:right="82" w:firstLine="0"/>
        <w:jc w:val="left"/>
        <w:rPr>
          <w:sz w:val="22"/>
        </w:rPr>
      </w:pPr>
      <w:r>
        <w:rPr>
          <w:sz w:val="22"/>
        </w:rPr>
        <w:t>1. Fazer o diagrama de uma máquina de estados para contador com uma entrada de A de 2 bits. A saida deve ser out=0,1,2,0,1,2 quando A=0, out= 3,2,4,3,2,4 quando A=1, out=1,3,2,3,1,3,2,3 quando A=2 e out=5,6,3,5,6,3, ...quando A=3. Desenhar o diagrama com</w:t>
      </w:r>
      <w:r>
        <w:rPr>
          <w:color w:val="00007F"/>
          <w:sz w:val="22"/>
        </w:rPr>
        <w:t> </w:t>
      </w:r>
      <w:hyperlink r:id="rId5">
        <w:r>
          <w:rPr>
            <w:color w:val="00007F"/>
            <w:sz w:val="22"/>
            <w:u w:val="single" w:color="00007F"/>
          </w:rPr>
          <w:t>http://asciiflow.com/</w:t>
        </w:r>
        <w:r>
          <w:rPr>
            <w:color w:val="00007F"/>
            <w:sz w:val="22"/>
          </w:rPr>
          <w:t> </w:t>
        </w:r>
      </w:hyperlink>
      <w:r>
        <w:rPr>
          <w:sz w:val="22"/>
        </w:rPr>
        <w:t>ou outro editor ASCII e colocar no seu código Verilog com CASE. Escrever um testbench para testar usando seu numero de matricula. Se for 82322, converter para binario 1</w:t>
      </w:r>
      <w:r>
        <w:rPr>
          <w:b/>
          <w:sz w:val="22"/>
        </w:rPr>
        <w:t>01</w:t>
      </w:r>
      <w:r>
        <w:rPr>
          <w:sz w:val="22"/>
        </w:rPr>
        <w:t>00</w:t>
      </w:r>
      <w:r>
        <w:rPr>
          <w:b/>
          <w:sz w:val="22"/>
        </w:rPr>
        <w:t>00</w:t>
      </w:r>
      <w:r>
        <w:rPr>
          <w:sz w:val="22"/>
        </w:rPr>
        <w:t>01</w:t>
      </w:r>
      <w:r>
        <w:rPr>
          <w:b/>
          <w:sz w:val="22"/>
        </w:rPr>
        <w:t>10</w:t>
      </w:r>
      <w:r>
        <w:rPr>
          <w:sz w:val="22"/>
        </w:rPr>
        <w:t>01</w:t>
      </w:r>
      <w:r>
        <w:rPr>
          <w:b/>
          <w:sz w:val="22"/>
        </w:rPr>
        <w:t>00</w:t>
      </w:r>
      <w:r>
        <w:rPr>
          <w:sz w:val="22"/>
        </w:rPr>
        <w:t>10, depois usar para alimentar A de 2 em 2, A = 1,1,0,0,1,2,1,0,2. Proietar com memória e implementar em Verilog. Projetar com portas lógicas também. O testbench deve executar nas três implementações com mesmo resultado. Usar aplicativo de mapa de karnaugh ou executável como</w:t>
      </w:r>
      <w:hyperlink r:id="rId6">
        <w:r>
          <w:rPr>
            <w:color w:val="00007F"/>
            <w:sz w:val="22"/>
          </w:rPr>
          <w:t> </w:t>
        </w:r>
        <w:r>
          <w:rPr>
            <w:color w:val="00007F"/>
            <w:sz w:val="22"/>
            <w:u w:val="single" w:color="00007F"/>
          </w:rPr>
          <w:t>https://pyeda.readthedocs.io/en/latest/2llm.html</w:t>
        </w:r>
        <w:r>
          <w:rPr>
            <w:color w:val="00007F"/>
            <w:sz w:val="22"/>
          </w:rPr>
          <w:t> </w:t>
        </w:r>
      </w:hyperlink>
      <w:r>
        <w:rPr>
          <w:sz w:val="22"/>
        </w:rPr>
        <w:t>para gerar as equações minimizadas.</w:t>
      </w:r>
    </w:p>
    <w:tbl>
      <w:tblPr>
        <w:tblW w:w="0" w:type="auto"/>
        <w:jc w:val="left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856"/>
        <w:gridCol w:w="330"/>
        <w:gridCol w:w="344"/>
        <w:gridCol w:w="346"/>
        <w:gridCol w:w="284"/>
        <w:gridCol w:w="390"/>
        <w:gridCol w:w="960"/>
        <w:gridCol w:w="346"/>
        <w:gridCol w:w="344"/>
        <w:gridCol w:w="330"/>
        <w:gridCol w:w="466"/>
        <w:gridCol w:w="390"/>
        <w:gridCol w:w="404"/>
      </w:tblGrid>
      <w:tr>
        <w:trPr>
          <w:trHeight w:val="615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spacing w:line="220" w:lineRule="auto" w:before="47"/>
              <w:ind w:left="53" w:right="32"/>
              <w:rPr>
                <w:sz w:val="24"/>
              </w:rPr>
            </w:pPr>
            <w:r>
              <w:rPr>
                <w:sz w:val="24"/>
              </w:rPr>
              <w:t>A 1</w:t>
            </w:r>
          </w:p>
        </w:tc>
        <w:tc>
          <w:tcPr>
            <w:tcW w:w="390" w:type="dxa"/>
          </w:tcPr>
          <w:p>
            <w:pPr>
              <w:pStyle w:val="TableParagraph"/>
              <w:spacing w:line="220" w:lineRule="auto" w:before="47"/>
              <w:ind w:left="55" w:right="136"/>
              <w:rPr>
                <w:sz w:val="24"/>
              </w:rPr>
            </w:pPr>
            <w:r>
              <w:rPr>
                <w:sz w:val="24"/>
              </w:rPr>
              <w:t>A 0</w:t>
            </w:r>
          </w:p>
        </w:tc>
        <w:tc>
          <w:tcPr>
            <w:tcW w:w="96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Proximo</w:t>
            </w:r>
          </w:p>
        </w:tc>
        <w:tc>
          <w:tcPr>
            <w:tcW w:w="346" w:type="dxa"/>
          </w:tcPr>
          <w:p>
            <w:pPr>
              <w:pStyle w:val="TableParagraph"/>
              <w:spacing w:before="29"/>
              <w:ind w:left="56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344" w:type="dxa"/>
          </w:tcPr>
          <w:p>
            <w:pPr>
              <w:pStyle w:val="TableParagraph"/>
              <w:spacing w:before="29"/>
              <w:ind w:left="53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330" w:type="dxa"/>
          </w:tcPr>
          <w:p>
            <w:pPr>
              <w:pStyle w:val="TableParagraph"/>
              <w:spacing w:before="29"/>
              <w:ind w:left="56"/>
              <w:rPr>
                <w:sz w:val="24"/>
              </w:rPr>
            </w:pPr>
            <w:r>
              <w:rPr>
                <w:sz w:val="24"/>
              </w:rPr>
              <w:t>s0</w:t>
            </w:r>
          </w:p>
        </w:tc>
        <w:tc>
          <w:tcPr>
            <w:tcW w:w="466" w:type="dxa"/>
          </w:tcPr>
          <w:p>
            <w:pPr>
              <w:pStyle w:val="TableParagraph"/>
              <w:spacing w:before="29"/>
              <w:ind w:left="56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90" w:type="dxa"/>
          </w:tcPr>
          <w:p>
            <w:pPr>
              <w:pStyle w:val="TableParagraph"/>
              <w:spacing w:before="29"/>
              <w:ind w:left="53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404" w:type="dxa"/>
          </w:tcPr>
          <w:p>
            <w:pPr>
              <w:pStyle w:val="TableParagraph"/>
              <w:spacing w:before="29"/>
              <w:ind w:left="53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8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1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8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1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8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1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8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1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8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1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10" w:h="16840"/>
          <w:pgMar w:top="1020" w:bottom="280" w:left="1020" w:right="1100"/>
        </w:sectPr>
      </w:pPr>
    </w:p>
    <w:p>
      <w:pPr>
        <w:pStyle w:val="BodyText"/>
        <w:spacing w:line="220" w:lineRule="auto" w:before="94"/>
        <w:ind w:right="82"/>
      </w:pPr>
      <w:r>
        <w:rPr/>
        <w:t>2) Suponha uma entrada A de 1 bit e uma saída S de 3 bits. Se A=0, a saída gera o ciclo 0,3,2,4 → 0,3,2,4 …. Se A=1, a saída gera o ciclo 4,3,5,2 → 4,3,5,2,....</w:t>
      </w:r>
    </w:p>
    <w:p>
      <w:pPr>
        <w:pStyle w:val="BodyText"/>
        <w:tabs>
          <w:tab w:pos="5787" w:val="left" w:leader="none"/>
        </w:tabs>
        <w:spacing w:line="258" w:lineRule="exact"/>
      </w:pPr>
      <w:r>
        <w:rPr/>
        <w:t>Faça a</w:t>
      </w:r>
      <w:r>
        <w:rPr>
          <w:spacing w:val="-2"/>
        </w:rPr>
        <w:t> </w:t>
      </w:r>
      <w:r>
        <w:rPr/>
        <w:t>tabela</w:t>
        <w:tab/>
        <w:t>Diagrama de</w:t>
      </w:r>
      <w:r>
        <w:rPr>
          <w:spacing w:val="-1"/>
        </w:rPr>
        <w:t> </w:t>
      </w:r>
      <w:r>
        <w:rPr/>
        <w:t>Estados</w:t>
      </w:r>
    </w:p>
    <w:tbl>
      <w:tblPr>
        <w:tblW w:w="0" w:type="auto"/>
        <w:jc w:val="left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1660"/>
        <w:gridCol w:w="1210"/>
        <w:gridCol w:w="1110"/>
      </w:tblGrid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66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12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Proximo</w:t>
            </w:r>
          </w:p>
        </w:tc>
        <w:tc>
          <w:tcPr>
            <w:tcW w:w="1110" w:type="dxa"/>
          </w:tcPr>
          <w:p>
            <w:pPr>
              <w:pStyle w:val="TableParagraph"/>
              <w:spacing w:before="29"/>
              <w:ind w:left="55"/>
              <w:rPr>
                <w:sz w:val="24"/>
              </w:rPr>
            </w:pPr>
            <w:r>
              <w:rPr>
                <w:sz w:val="24"/>
              </w:rPr>
              <w:t>Saída</w:t>
            </w: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0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line="261" w:lineRule="exact" w:before="231"/>
      </w:pPr>
      <w:r>
        <w:rPr/>
        <w:t>Usar a seguinte codificação em função da sua matricula. Primeiro converter em Octal sua matricula</w:t>
      </w:r>
    </w:p>
    <w:p>
      <w:pPr>
        <w:pStyle w:val="BodyText"/>
        <w:spacing w:line="220" w:lineRule="auto" w:before="6"/>
        <w:ind w:right="82"/>
      </w:pPr>
      <w:r>
        <w:rPr/>
        <w:t>= 82322 decimal = </w:t>
      </w:r>
      <w:r>
        <w:rPr>
          <w:b/>
          <w:sz w:val="28"/>
        </w:rPr>
        <w:t>2</w:t>
      </w:r>
      <w:r>
        <w:rPr/>
        <w:t>4</w:t>
      </w:r>
      <w:r>
        <w:rPr>
          <w:b/>
          <w:sz w:val="28"/>
        </w:rPr>
        <w:t>0</w:t>
      </w:r>
      <w:r>
        <w:rPr/>
        <w:t>6</w:t>
      </w:r>
      <w:r>
        <w:rPr>
          <w:b/>
          <w:sz w:val="28"/>
        </w:rPr>
        <w:t>2</w:t>
      </w:r>
      <w:r>
        <w:rPr/>
        <w:t>2 octal. Suponha que sua máquina tenha os estados 0,2,3,4 e 5. Então o código de estado 0 será 2, o codigo do estado 2 será 4, o codigo do estado 3 será 0, o código do estado 4 será 6 e como o código do estado 5 não pode ser 2 (próximo na sequencia de matricula), incrementar para 3. Voce deve entregar a três implementações no mesmo código, com estados e case, com memória e com portas lógicas. Medir quantos operadores AND, OR, NOT terão as equações para próximo estado e saídas. Por exemplo, S1 = a &amp; b | ! c. Esta equação tem 3 operadores. S2 =a &amp; b &amp; ! c | b &amp; !a, terá 6 operadores, S1 e S2 seriam 9 operadores. Medir o total gasto para todas as equações.</w:t>
      </w:r>
    </w:p>
    <w:sectPr>
      <w:pgSz w:w="11910" w:h="16840"/>
      <w:pgMar w:top="1020" w:bottom="280" w:left="10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pt-br" w:eastAsia="pt-br" w:bidi="pt-br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Liberation Serif" w:hAnsi="Liberation Serif" w:eastAsia="Liberation Serif" w:cs="Liberation Serif"/>
      <w:sz w:val="24"/>
      <w:szCs w:val="24"/>
      <w:lang w:val="pt-br" w:eastAsia="pt-br" w:bidi="pt-br"/>
    </w:rPr>
  </w:style>
  <w:style w:styleId="ListParagraph" w:type="paragraph">
    <w:name w:val="List Paragraph"/>
    <w:basedOn w:val="Normal"/>
    <w:uiPriority w:val="1"/>
    <w:qFormat/>
    <w:pPr/>
    <w:rPr>
      <w:lang w:val="pt-br" w:eastAsia="pt-br" w:bidi="pt-br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asciiflow.com/" TargetMode="External"/><Relationship Id="rId6" Type="http://schemas.openxmlformats.org/officeDocument/2006/relationships/hyperlink" Target="https://pyeda.readthedocs.io/en/latest/2llm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2018-10-04T01:29:12Z</dcterms:created>
  <dcterms:modified xsi:type="dcterms:W3CDTF">2018-10-04T01:29:12Z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Creator">
    <vt:lpwstr>Writer</vt:lpwstr>
  </property>
  <property fmtid="{D5CDD505-2E9C-101B-9397-08002B2CF9AE}" pid="4" name="LastSaved">
    <vt:filetime>2018-10-04T00:00:00Z</vt:filetime>
  </property>
</Properties>
</file>