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E71E" w14:textId="681CAAD9" w:rsidR="00602FD3" w:rsidRPr="00EF610F" w:rsidRDefault="00EF610F">
      <w:pPr>
        <w:rPr>
          <w:rFonts w:ascii="Arial" w:hAnsi="Arial" w:cs="Arial"/>
          <w:sz w:val="24"/>
          <w:szCs w:val="24"/>
        </w:rPr>
      </w:pPr>
      <w:r w:rsidRPr="00EF610F">
        <w:rPr>
          <w:rFonts w:ascii="Arial" w:hAnsi="Arial" w:cs="Arial"/>
          <w:sz w:val="24"/>
          <w:szCs w:val="24"/>
        </w:rPr>
        <w:t>Istio Circuit Breaker</w:t>
      </w:r>
    </w:p>
    <w:p w14:paraId="3A96F5AD" w14:textId="77777777" w:rsidR="00EF610F" w:rsidRDefault="00EF610F">
      <w:pPr>
        <w:rPr>
          <w:rFonts w:ascii="Arial" w:eastAsia="Times New Roman" w:hAnsi="Arial" w:cs="Arial"/>
          <w:color w:val="606162"/>
          <w:sz w:val="24"/>
          <w:szCs w:val="24"/>
        </w:rPr>
      </w:pPr>
      <w:r>
        <w:rPr>
          <w:rFonts w:ascii="Arial" w:eastAsia="Times New Roman" w:hAnsi="Arial" w:cs="Arial"/>
          <w:color w:val="606162"/>
          <w:sz w:val="24"/>
          <w:szCs w:val="24"/>
        </w:rPr>
        <w:t>D</w:t>
      </w:r>
      <w:r w:rsidRPr="00083633">
        <w:rPr>
          <w:rFonts w:ascii="Arial" w:eastAsia="Times New Roman" w:hAnsi="Arial" w:cs="Arial"/>
          <w:color w:val="606162"/>
          <w:sz w:val="24"/>
          <w:szCs w:val="24"/>
        </w:rPr>
        <w:t xml:space="preserve">ownstream clients need to be protected from excessive slowness of upstream services. </w:t>
      </w:r>
    </w:p>
    <w:p w14:paraId="1EF95711" w14:textId="77777777" w:rsidR="00EF610F" w:rsidRDefault="00EF610F" w:rsidP="00EF610F">
      <w:pPr>
        <w:rPr>
          <w:rFonts w:ascii="Arial" w:eastAsia="Times New Roman" w:hAnsi="Arial" w:cs="Arial"/>
          <w:color w:val="606162"/>
          <w:sz w:val="24"/>
          <w:szCs w:val="24"/>
        </w:rPr>
      </w:pPr>
      <w:r w:rsidRPr="00083633">
        <w:rPr>
          <w:rFonts w:ascii="Arial" w:eastAsia="Times New Roman" w:hAnsi="Arial" w:cs="Arial"/>
          <w:color w:val="606162"/>
          <w:sz w:val="24"/>
          <w:szCs w:val="24"/>
        </w:rPr>
        <w:t xml:space="preserve">Upstream services, in turn, must be protected from being overloaded by a backlog of requests. </w:t>
      </w:r>
    </w:p>
    <w:p w14:paraId="4302B58C" w14:textId="5E8DF7F2" w:rsidR="00EF610F" w:rsidRDefault="00EF610F" w:rsidP="00EF610F">
      <w:pPr>
        <w:rPr>
          <w:rFonts w:ascii="Arial" w:eastAsia="Times New Roman" w:hAnsi="Arial" w:cs="Arial"/>
          <w:color w:val="606162"/>
          <w:sz w:val="24"/>
          <w:szCs w:val="24"/>
        </w:rPr>
      </w:pPr>
      <w:r w:rsidRPr="00083633">
        <w:rPr>
          <w:rFonts w:ascii="Arial" w:eastAsia="Times New Roman" w:hAnsi="Arial" w:cs="Arial"/>
          <w:color w:val="606162"/>
          <w:sz w:val="24"/>
          <w:szCs w:val="24"/>
        </w:rPr>
        <w:t>The solution to this problem is the time-tested circuit breaker pattern.</w:t>
      </w:r>
    </w:p>
    <w:p w14:paraId="52C98EF2" w14:textId="77777777" w:rsidR="00EF610F" w:rsidRPr="00083633" w:rsidRDefault="00EF610F" w:rsidP="00EF610F">
      <w:pPr>
        <w:shd w:val="clear" w:color="auto" w:fill="FFFFFF"/>
        <w:spacing w:after="0" w:line="480" w:lineRule="atLeast"/>
        <w:rPr>
          <w:rFonts w:ascii="Arial" w:eastAsia="Times New Roman" w:hAnsi="Arial" w:cs="Arial"/>
          <w:color w:val="606162"/>
          <w:sz w:val="24"/>
          <w:szCs w:val="24"/>
        </w:rPr>
      </w:pPr>
      <w:r w:rsidRPr="00083633">
        <w:rPr>
          <w:rFonts w:ascii="Arial" w:eastAsia="Times New Roman" w:hAnsi="Arial" w:cs="Arial"/>
          <w:color w:val="606162"/>
          <w:sz w:val="24"/>
          <w:szCs w:val="24"/>
        </w:rPr>
        <w:t>A circuit breaker can have three states: </w:t>
      </w:r>
      <w:r w:rsidRPr="00083633">
        <w:rPr>
          <w:rFonts w:ascii="Arial" w:eastAsia="Times New Roman" w:hAnsi="Arial" w:cs="Arial"/>
          <w:b/>
          <w:bCs/>
          <w:color w:val="606162"/>
          <w:sz w:val="24"/>
          <w:szCs w:val="24"/>
        </w:rPr>
        <w:t>closed</w:t>
      </w:r>
      <w:r w:rsidRPr="00083633">
        <w:rPr>
          <w:rFonts w:ascii="Arial" w:eastAsia="Times New Roman" w:hAnsi="Arial" w:cs="Arial"/>
          <w:color w:val="606162"/>
          <w:sz w:val="24"/>
          <w:szCs w:val="24"/>
        </w:rPr>
        <w:t>, </w:t>
      </w:r>
      <w:r w:rsidRPr="00083633">
        <w:rPr>
          <w:rFonts w:ascii="Arial" w:eastAsia="Times New Roman" w:hAnsi="Arial" w:cs="Arial"/>
          <w:b/>
          <w:bCs/>
          <w:color w:val="606162"/>
          <w:sz w:val="24"/>
          <w:szCs w:val="24"/>
        </w:rPr>
        <w:t>open</w:t>
      </w:r>
      <w:r w:rsidRPr="00083633">
        <w:rPr>
          <w:rFonts w:ascii="Arial" w:eastAsia="Times New Roman" w:hAnsi="Arial" w:cs="Arial"/>
          <w:color w:val="606162"/>
          <w:sz w:val="24"/>
          <w:szCs w:val="24"/>
        </w:rPr>
        <w:t> and </w:t>
      </w:r>
      <w:r w:rsidRPr="00083633">
        <w:rPr>
          <w:rFonts w:ascii="Arial" w:eastAsia="Times New Roman" w:hAnsi="Arial" w:cs="Arial"/>
          <w:b/>
          <w:bCs/>
          <w:color w:val="606162"/>
          <w:sz w:val="24"/>
          <w:szCs w:val="24"/>
        </w:rPr>
        <w:t>half open</w:t>
      </w:r>
      <w:r w:rsidRPr="00083633">
        <w:rPr>
          <w:rFonts w:ascii="Arial" w:eastAsia="Times New Roman" w:hAnsi="Arial" w:cs="Arial"/>
          <w:color w:val="606162"/>
          <w:sz w:val="24"/>
          <w:szCs w:val="24"/>
        </w:rPr>
        <w:t>, and by default exists in a </w:t>
      </w:r>
      <w:r w:rsidRPr="00083633">
        <w:rPr>
          <w:rFonts w:ascii="Arial" w:eastAsia="Times New Roman" w:hAnsi="Arial" w:cs="Arial"/>
          <w:b/>
          <w:bCs/>
          <w:color w:val="606162"/>
          <w:sz w:val="24"/>
          <w:szCs w:val="24"/>
        </w:rPr>
        <w:t>closed</w:t>
      </w:r>
      <w:r w:rsidRPr="00083633">
        <w:rPr>
          <w:rFonts w:ascii="Arial" w:eastAsia="Times New Roman" w:hAnsi="Arial" w:cs="Arial"/>
          <w:color w:val="606162"/>
          <w:sz w:val="24"/>
          <w:szCs w:val="24"/>
        </w:rPr>
        <w:t> state. In the </w:t>
      </w:r>
      <w:r w:rsidRPr="00083633">
        <w:rPr>
          <w:rFonts w:ascii="Arial" w:eastAsia="Times New Roman" w:hAnsi="Arial" w:cs="Arial"/>
          <w:b/>
          <w:bCs/>
          <w:color w:val="606162"/>
          <w:sz w:val="24"/>
          <w:szCs w:val="24"/>
        </w:rPr>
        <w:t>closed</w:t>
      </w:r>
      <w:r w:rsidRPr="00083633">
        <w:rPr>
          <w:rFonts w:ascii="Arial" w:eastAsia="Times New Roman" w:hAnsi="Arial" w:cs="Arial"/>
          <w:color w:val="606162"/>
          <w:sz w:val="24"/>
          <w:szCs w:val="24"/>
        </w:rPr>
        <w:t> state, requests succeed or fail until the number of failures reach a predetermined threshold, with no interference from the breaker. When the threshold is reached, the circuit breaker </w:t>
      </w:r>
      <w:r w:rsidRPr="00083633">
        <w:rPr>
          <w:rFonts w:ascii="Arial" w:eastAsia="Times New Roman" w:hAnsi="Arial" w:cs="Arial"/>
          <w:i/>
          <w:iCs/>
          <w:color w:val="606162"/>
          <w:sz w:val="24"/>
          <w:szCs w:val="24"/>
        </w:rPr>
        <w:t>opens</w:t>
      </w:r>
      <w:r w:rsidRPr="00083633">
        <w:rPr>
          <w:rFonts w:ascii="Arial" w:eastAsia="Times New Roman" w:hAnsi="Arial" w:cs="Arial"/>
          <w:color w:val="606162"/>
          <w:sz w:val="24"/>
          <w:szCs w:val="24"/>
        </w:rPr>
        <w:t>. When calling a service in an </w:t>
      </w:r>
      <w:r w:rsidRPr="00083633">
        <w:rPr>
          <w:rFonts w:ascii="Arial" w:eastAsia="Times New Roman" w:hAnsi="Arial" w:cs="Arial"/>
          <w:b/>
          <w:bCs/>
          <w:color w:val="606162"/>
          <w:sz w:val="24"/>
          <w:szCs w:val="24"/>
        </w:rPr>
        <w:t>open</w:t>
      </w:r>
      <w:r w:rsidRPr="00083633">
        <w:rPr>
          <w:rFonts w:ascii="Arial" w:eastAsia="Times New Roman" w:hAnsi="Arial" w:cs="Arial"/>
          <w:color w:val="606162"/>
          <w:sz w:val="24"/>
          <w:szCs w:val="24"/>
        </w:rPr>
        <w:t> state, the circuit breaker </w:t>
      </w:r>
      <w:r w:rsidRPr="00083633">
        <w:rPr>
          <w:rFonts w:ascii="Arial" w:eastAsia="Times New Roman" w:hAnsi="Arial" w:cs="Arial"/>
          <w:i/>
          <w:iCs/>
          <w:color w:val="606162"/>
          <w:sz w:val="24"/>
          <w:szCs w:val="24"/>
        </w:rPr>
        <w:t>trips</w:t>
      </w:r>
      <w:r w:rsidRPr="00083633">
        <w:rPr>
          <w:rFonts w:ascii="Arial" w:eastAsia="Times New Roman" w:hAnsi="Arial" w:cs="Arial"/>
          <w:color w:val="606162"/>
          <w:sz w:val="24"/>
          <w:szCs w:val="24"/>
        </w:rPr>
        <w:t> the requests, which means that it returns an error without attempting to execute the call. In this way, by tripping the request downstream at the client, cascading failures can be prevented in a production system. After a configurable timeout, the circuit breaker enters a </w:t>
      </w:r>
      <w:r w:rsidRPr="00083633">
        <w:rPr>
          <w:rFonts w:ascii="Arial" w:eastAsia="Times New Roman" w:hAnsi="Arial" w:cs="Arial"/>
          <w:b/>
          <w:bCs/>
          <w:color w:val="606162"/>
          <w:sz w:val="24"/>
          <w:szCs w:val="24"/>
        </w:rPr>
        <w:t>half open</w:t>
      </w:r>
      <w:r w:rsidRPr="00083633">
        <w:rPr>
          <w:rFonts w:ascii="Arial" w:eastAsia="Times New Roman" w:hAnsi="Arial" w:cs="Arial"/>
          <w:color w:val="606162"/>
          <w:sz w:val="24"/>
          <w:szCs w:val="24"/>
        </w:rPr>
        <w:t> state, in which the failing service is given time to recover from its broken behavior. If requests continue to fail in this state, then the circuit breaker is opened again and keeps tripping requests. Otherwise, if the requests succeed in the </w:t>
      </w:r>
      <w:r w:rsidRPr="00083633">
        <w:rPr>
          <w:rFonts w:ascii="Arial" w:eastAsia="Times New Roman" w:hAnsi="Arial" w:cs="Arial"/>
          <w:b/>
          <w:bCs/>
          <w:color w:val="606162"/>
          <w:sz w:val="24"/>
          <w:szCs w:val="24"/>
        </w:rPr>
        <w:t>half open</w:t>
      </w:r>
      <w:r w:rsidRPr="00083633">
        <w:rPr>
          <w:rFonts w:ascii="Arial" w:eastAsia="Times New Roman" w:hAnsi="Arial" w:cs="Arial"/>
          <w:color w:val="606162"/>
          <w:sz w:val="24"/>
          <w:szCs w:val="24"/>
        </w:rPr>
        <w:t> state, then the circuit breaker will </w:t>
      </w:r>
      <w:r w:rsidRPr="00083633">
        <w:rPr>
          <w:rFonts w:ascii="Arial" w:eastAsia="Times New Roman" w:hAnsi="Arial" w:cs="Arial"/>
          <w:i/>
          <w:iCs/>
          <w:color w:val="606162"/>
          <w:sz w:val="24"/>
          <w:szCs w:val="24"/>
        </w:rPr>
        <w:t>close</w:t>
      </w:r>
      <w:r w:rsidRPr="00083633">
        <w:rPr>
          <w:rFonts w:ascii="Arial" w:eastAsia="Times New Roman" w:hAnsi="Arial" w:cs="Arial"/>
          <w:color w:val="606162"/>
          <w:sz w:val="24"/>
          <w:szCs w:val="24"/>
        </w:rPr>
        <w:t> and the service will be allowed to handle requests again.</w:t>
      </w:r>
    </w:p>
    <w:p w14:paraId="197DC30B" w14:textId="77777777" w:rsidR="00EF610F" w:rsidRPr="00083633" w:rsidRDefault="00EF610F" w:rsidP="00EF610F">
      <w:pPr>
        <w:shd w:val="clear" w:color="auto" w:fill="FFFFFF"/>
        <w:spacing w:before="240" w:after="240" w:line="480" w:lineRule="atLeast"/>
        <w:rPr>
          <w:rFonts w:ascii="Arial" w:eastAsia="Times New Roman" w:hAnsi="Arial" w:cs="Arial"/>
          <w:color w:val="606162"/>
          <w:sz w:val="24"/>
          <w:szCs w:val="24"/>
        </w:rPr>
      </w:pPr>
      <w:r w:rsidRPr="00083633">
        <w:rPr>
          <w:rFonts w:ascii="Arial" w:eastAsia="Times New Roman" w:hAnsi="Arial" w:cs="Arial"/>
          <w:noProof/>
          <w:color w:val="606162"/>
          <w:sz w:val="24"/>
          <w:szCs w:val="24"/>
        </w:rPr>
        <w:drawing>
          <wp:inline distT="0" distB="0" distL="0" distR="0" wp14:anchorId="08B02A68" wp14:editId="69578E1A">
            <wp:extent cx="5943600" cy="2228850"/>
            <wp:effectExtent l="0" t="0" r="0" b="0"/>
            <wp:docPr id="1" name="Picture 1" descr="circuit-bre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brea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076DF7C7" w14:textId="77777777" w:rsidR="00EF610F" w:rsidRPr="00083633" w:rsidRDefault="00EF610F" w:rsidP="00EF610F">
      <w:pPr>
        <w:rPr>
          <w:rFonts w:ascii="Arial" w:eastAsia="Times New Roman" w:hAnsi="Arial" w:cs="Arial"/>
          <w:color w:val="606162"/>
          <w:sz w:val="24"/>
          <w:szCs w:val="24"/>
        </w:rPr>
      </w:pPr>
    </w:p>
    <w:p w14:paraId="0C038606" w14:textId="7E3953A4" w:rsidR="00EF610F" w:rsidRDefault="00EF610F">
      <w:pPr>
        <w:rPr>
          <w:rFonts w:ascii="Arial" w:eastAsia="Times New Roman" w:hAnsi="Arial" w:cs="Arial"/>
          <w:color w:val="606162"/>
          <w:sz w:val="24"/>
          <w:szCs w:val="24"/>
        </w:rPr>
      </w:pPr>
    </w:p>
    <w:p w14:paraId="58A599D7" w14:textId="67D2D9F5" w:rsidR="00EF610F" w:rsidRPr="00083633" w:rsidRDefault="00EF610F" w:rsidP="00EF610F">
      <w:pPr>
        <w:shd w:val="clear" w:color="auto" w:fill="FFFFFF"/>
        <w:spacing w:after="0" w:line="480" w:lineRule="atLeast"/>
        <w:rPr>
          <w:rFonts w:ascii="Arial" w:eastAsia="Times New Roman" w:hAnsi="Arial" w:cs="Arial"/>
          <w:color w:val="606162"/>
          <w:sz w:val="24"/>
          <w:szCs w:val="24"/>
        </w:rPr>
      </w:pPr>
      <w:r w:rsidRPr="00EF610F">
        <w:rPr>
          <w:rFonts w:ascii="Arial" w:hAnsi="Arial" w:cs="Arial"/>
          <w:sz w:val="24"/>
          <w:szCs w:val="24"/>
        </w:rPr>
        <w:lastRenderedPageBreak/>
        <w:t>To configure cir</w:t>
      </w:r>
      <w:r>
        <w:rPr>
          <w:rFonts w:ascii="Arial" w:hAnsi="Arial" w:cs="Arial"/>
          <w:sz w:val="24"/>
          <w:szCs w:val="24"/>
        </w:rPr>
        <w:t>cuit breaking for a service in the Istio mesh, create a destination rule for that service.</w:t>
      </w:r>
      <w:r>
        <w:rPr>
          <w:rFonts w:ascii="Arial" w:hAnsi="Arial" w:cs="Arial"/>
          <w:sz w:val="24"/>
          <w:szCs w:val="24"/>
        </w:rPr>
        <w:br/>
      </w:r>
      <w:r w:rsidRPr="00083633">
        <w:rPr>
          <w:rFonts w:ascii="Arial" w:eastAsia="Times New Roman" w:hAnsi="Arial" w:cs="Arial"/>
          <w:color w:val="606162"/>
          <w:sz w:val="24"/>
          <w:szCs w:val="24"/>
        </w:rPr>
        <w:t>There are two fields under </w:t>
      </w:r>
      <w:r w:rsidRPr="00083633">
        <w:rPr>
          <w:rFonts w:ascii="Arial" w:eastAsia="Times New Roman" w:hAnsi="Arial" w:cs="Arial"/>
          <w:b/>
          <w:bCs/>
          <w:color w:val="606162"/>
          <w:sz w:val="24"/>
          <w:szCs w:val="24"/>
        </w:rPr>
        <w:t>TrafficPolicy</w:t>
      </w:r>
      <w:r w:rsidRPr="00083633">
        <w:rPr>
          <w:rFonts w:ascii="Arial" w:eastAsia="Times New Roman" w:hAnsi="Arial" w:cs="Arial"/>
          <w:color w:val="606162"/>
          <w:sz w:val="24"/>
          <w:szCs w:val="24"/>
        </w:rPr>
        <w:t> which are relevant to circuit breaking: </w:t>
      </w:r>
      <w:r w:rsidRPr="008510FC">
        <w:rPr>
          <w:rFonts w:ascii="Arial" w:eastAsia="Times New Roman"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ConnectionPoolSettings</w:t>
      </w:r>
      <w:r w:rsidRPr="00083633">
        <w:rPr>
          <w:rFonts w:ascii="Arial" w:eastAsia="Times New Roman" w:hAnsi="Arial" w:cs="Arial"/>
          <w:color w:val="606162"/>
          <w:sz w:val="24"/>
          <w:szCs w:val="24"/>
        </w:rPr>
        <w:t> and </w:t>
      </w:r>
      <w:r w:rsidRPr="008510FC">
        <w:rPr>
          <w:rFonts w:ascii="Arial" w:eastAsia="Times New Roman"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OutlierDetection.</w:t>
      </w:r>
    </w:p>
    <w:p w14:paraId="640BA1D9" w14:textId="6EF9FA3D" w:rsidR="00EF610F" w:rsidRDefault="00EF610F" w:rsidP="00EF610F">
      <w:pPr>
        <w:shd w:val="clear" w:color="auto" w:fill="FFFFFF"/>
        <w:spacing w:after="0" w:line="480" w:lineRule="atLeast"/>
        <w:rPr>
          <w:rFonts w:ascii="Arial" w:eastAsia="Times New Roman" w:hAnsi="Arial" w:cs="Arial"/>
          <w:color w:val="606162"/>
          <w:sz w:val="24"/>
          <w:szCs w:val="24"/>
        </w:rPr>
      </w:pPr>
      <w:r w:rsidRPr="00083633">
        <w:rPr>
          <w:rFonts w:ascii="Arial" w:eastAsia="Times New Roman" w:hAnsi="Arial" w:cs="Arial"/>
          <w:color w:val="606162"/>
          <w:sz w:val="24"/>
          <w:szCs w:val="24"/>
        </w:rPr>
        <w:t>In </w:t>
      </w:r>
      <w:r w:rsidRPr="00083633">
        <w:rPr>
          <w:rFonts w:ascii="Arial" w:eastAsia="Times New Roman" w:hAnsi="Arial" w:cs="Arial"/>
          <w:b/>
          <w:bCs/>
          <w:color w:val="606162"/>
          <w:sz w:val="24"/>
          <w:szCs w:val="24"/>
        </w:rPr>
        <w:t>ConnectionPoolSettings</w:t>
      </w:r>
      <w:r w:rsidRPr="00083633">
        <w:rPr>
          <w:rFonts w:ascii="Arial" w:eastAsia="Times New Roman" w:hAnsi="Arial" w:cs="Arial"/>
          <w:color w:val="606162"/>
          <w:sz w:val="24"/>
          <w:szCs w:val="24"/>
        </w:rPr>
        <w:t>, the volume of connections can be configured for a service. </w:t>
      </w:r>
      <w:r w:rsidRPr="00083633">
        <w:rPr>
          <w:rFonts w:ascii="Arial" w:eastAsia="Times New Roman" w:hAnsi="Arial" w:cs="Arial"/>
          <w:b/>
          <w:bCs/>
          <w:color w:val="606162"/>
          <w:sz w:val="24"/>
          <w:szCs w:val="24"/>
        </w:rPr>
        <w:t>OutlierDetection</w:t>
      </w:r>
      <w:r w:rsidRPr="00083633">
        <w:rPr>
          <w:rFonts w:ascii="Arial" w:eastAsia="Times New Roman" w:hAnsi="Arial" w:cs="Arial"/>
          <w:color w:val="606162"/>
          <w:sz w:val="24"/>
          <w:szCs w:val="24"/>
        </w:rPr>
        <w:t> is for controlling the eviction of unhealthy services from the load balancing pool.</w:t>
      </w:r>
    </w:p>
    <w:p w14:paraId="7E2B0089" w14:textId="77777777" w:rsidR="00700DEF" w:rsidRDefault="00700DEF" w:rsidP="00EF610F">
      <w:pPr>
        <w:rPr>
          <w:rFonts w:ascii="Arial" w:eastAsia="Times New Roman" w:hAnsi="Arial" w:cs="Arial"/>
          <w:color w:val="606162"/>
          <w:sz w:val="24"/>
          <w:szCs w:val="24"/>
        </w:rPr>
      </w:pPr>
    </w:p>
    <w:p w14:paraId="784AB502" w14:textId="1B28900D" w:rsidR="00EF610F" w:rsidRDefault="00EF610F" w:rsidP="00EF610F">
      <w:pPr>
        <w:rPr>
          <w:rFonts w:ascii="Arial" w:eastAsia="Times New Roman" w:hAnsi="Arial" w:cs="Arial"/>
          <w:color w:val="606162"/>
          <w:sz w:val="24"/>
          <w:szCs w:val="24"/>
        </w:rPr>
      </w:pPr>
      <w:r w:rsidRPr="00083633">
        <w:rPr>
          <w:rFonts w:ascii="Arial" w:eastAsia="Times New Roman" w:hAnsi="Arial" w:cs="Arial"/>
          <w:color w:val="606162"/>
          <w:sz w:val="24"/>
          <w:szCs w:val="24"/>
        </w:rPr>
        <w:t>I.e. </w:t>
      </w:r>
      <w:r w:rsidRPr="00083633">
        <w:rPr>
          <w:rFonts w:ascii="Arial" w:eastAsia="Times New Roman" w:hAnsi="Arial" w:cs="Arial"/>
          <w:b/>
          <w:bCs/>
          <w:color w:val="606162"/>
          <w:sz w:val="24"/>
          <w:szCs w:val="24"/>
        </w:rPr>
        <w:t>ConnectionPoolSettings</w:t>
      </w:r>
      <w:r w:rsidRPr="00083633">
        <w:rPr>
          <w:rFonts w:ascii="Arial" w:eastAsia="Times New Roman" w:hAnsi="Arial" w:cs="Arial"/>
          <w:color w:val="606162"/>
          <w:sz w:val="24"/>
          <w:szCs w:val="24"/>
        </w:rPr>
        <w:t> controls the maximum number of requests, pending requests, retries or timeouts, while </w:t>
      </w:r>
      <w:r w:rsidRPr="00083633">
        <w:rPr>
          <w:rFonts w:ascii="Arial" w:eastAsia="Times New Roman" w:hAnsi="Arial" w:cs="Arial"/>
          <w:b/>
          <w:bCs/>
          <w:color w:val="606162"/>
          <w:sz w:val="24"/>
          <w:szCs w:val="24"/>
        </w:rPr>
        <w:t>OutlierDetection</w:t>
      </w:r>
      <w:r w:rsidRPr="00083633">
        <w:rPr>
          <w:rFonts w:ascii="Arial" w:eastAsia="Times New Roman" w:hAnsi="Arial" w:cs="Arial"/>
          <w:color w:val="606162"/>
          <w:sz w:val="24"/>
          <w:szCs w:val="24"/>
        </w:rPr>
        <w:t> controls the number of errors before a service is ejected from the connection pool, and is where minimum ejection duration and maximum ejection percentage can be set.</w:t>
      </w:r>
    </w:p>
    <w:p w14:paraId="34DB3BFF" w14:textId="77777777" w:rsidR="00700DEF" w:rsidRPr="00083633" w:rsidRDefault="00700DEF" w:rsidP="00700DEF">
      <w:pPr>
        <w:shd w:val="clear" w:color="auto" w:fill="FFFFFF"/>
        <w:spacing w:after="0" w:line="480" w:lineRule="atLeast"/>
        <w:rPr>
          <w:rFonts w:ascii="Arial" w:eastAsia="Times New Roman" w:hAnsi="Arial" w:cs="Arial"/>
          <w:color w:val="606162"/>
          <w:sz w:val="24"/>
          <w:szCs w:val="24"/>
        </w:rPr>
      </w:pPr>
      <w:r w:rsidRPr="00083633">
        <w:rPr>
          <w:rFonts w:ascii="Arial" w:eastAsia="Times New Roman" w:hAnsi="Arial" w:cs="Arial"/>
          <w:color w:val="606162"/>
          <w:sz w:val="24"/>
          <w:szCs w:val="24"/>
        </w:rPr>
        <w:t>Let’s take a look at a </w:t>
      </w:r>
      <w:r w:rsidRPr="00083633">
        <w:rPr>
          <w:rFonts w:ascii="Arial" w:eastAsia="Times New Roman" w:hAnsi="Arial" w:cs="Arial"/>
          <w:b/>
          <w:bCs/>
          <w:color w:val="606162"/>
          <w:sz w:val="24"/>
          <w:szCs w:val="24"/>
        </w:rPr>
        <w:t>Destination Rule</w:t>
      </w:r>
      <w:r w:rsidRPr="00083633">
        <w:rPr>
          <w:rFonts w:ascii="Arial" w:eastAsia="Times New Roman" w:hAnsi="Arial" w:cs="Arial"/>
          <w:color w:val="606162"/>
          <w:sz w:val="24"/>
          <w:szCs w:val="24"/>
        </w:rPr>
        <w:t> with circuit breaking configured:</w:t>
      </w:r>
    </w:p>
    <w:p w14:paraId="59998279"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apiVersion: </w:t>
      </w:r>
      <w:r w:rsidRPr="00083633">
        <w:rPr>
          <w:rFonts w:ascii="Arial" w:eastAsia="Times New Roman" w:hAnsi="Arial" w:cs="Arial"/>
          <w:b/>
          <w:bCs/>
          <w:color w:val="ABE338"/>
          <w:sz w:val="24"/>
          <w:szCs w:val="24"/>
          <w:shd w:val="clear" w:color="auto" w:fill="2B2B2B"/>
        </w:rPr>
        <w:t>networking.istio.io/v1alpha3</w:t>
      </w:r>
    </w:p>
    <w:p w14:paraId="712F37D1"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kind: </w:t>
      </w:r>
      <w:r w:rsidRPr="00083633">
        <w:rPr>
          <w:rFonts w:ascii="Arial" w:eastAsia="Times New Roman" w:hAnsi="Arial" w:cs="Arial"/>
          <w:b/>
          <w:bCs/>
          <w:color w:val="ABE338"/>
          <w:sz w:val="24"/>
          <w:szCs w:val="24"/>
          <w:shd w:val="clear" w:color="auto" w:fill="2B2B2B"/>
        </w:rPr>
        <w:t>DestinationRule</w:t>
      </w:r>
    </w:p>
    <w:p w14:paraId="3B7D414A"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metadata:</w:t>
      </w:r>
    </w:p>
    <w:p w14:paraId="4F3E912B"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name: </w:t>
      </w:r>
      <w:r w:rsidRPr="00083633">
        <w:rPr>
          <w:rFonts w:ascii="Arial" w:eastAsia="Times New Roman" w:hAnsi="Arial" w:cs="Arial"/>
          <w:b/>
          <w:bCs/>
          <w:color w:val="ABE338"/>
          <w:sz w:val="24"/>
          <w:szCs w:val="24"/>
          <w:shd w:val="clear" w:color="auto" w:fill="2B2B2B"/>
        </w:rPr>
        <w:t>notifications</w:t>
      </w:r>
    </w:p>
    <w:p w14:paraId="2E53FDEE"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spec:</w:t>
      </w:r>
    </w:p>
    <w:p w14:paraId="67416F19"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host: </w:t>
      </w:r>
      <w:r w:rsidRPr="00083633">
        <w:rPr>
          <w:rFonts w:ascii="Arial" w:eastAsia="Times New Roman" w:hAnsi="Arial" w:cs="Arial"/>
          <w:b/>
          <w:bCs/>
          <w:color w:val="ABE338"/>
          <w:sz w:val="24"/>
          <w:szCs w:val="24"/>
          <w:shd w:val="clear" w:color="auto" w:fill="2B2B2B"/>
        </w:rPr>
        <w:t>notifications</w:t>
      </w:r>
    </w:p>
    <w:p w14:paraId="544FF18A"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trafficPolicy:</w:t>
      </w:r>
    </w:p>
    <w:p w14:paraId="19F224B6"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connectionPool:</w:t>
      </w:r>
    </w:p>
    <w:p w14:paraId="79770AF8"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tcp:</w:t>
      </w:r>
    </w:p>
    <w:p w14:paraId="66ECB66A"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maxConnections: </w:t>
      </w:r>
      <w:r w:rsidRPr="00083633">
        <w:rPr>
          <w:rFonts w:ascii="Arial" w:eastAsia="Times New Roman" w:hAnsi="Arial" w:cs="Arial"/>
          <w:b/>
          <w:bCs/>
          <w:color w:val="F5AB35"/>
          <w:sz w:val="24"/>
          <w:szCs w:val="24"/>
          <w:shd w:val="clear" w:color="auto" w:fill="2B2B2B"/>
        </w:rPr>
        <w:t>1</w:t>
      </w:r>
    </w:p>
    <w:p w14:paraId="221EF71F"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http:</w:t>
      </w:r>
    </w:p>
    <w:p w14:paraId="18FB2858"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http1MaxPendingRequests: </w:t>
      </w:r>
      <w:r w:rsidRPr="00083633">
        <w:rPr>
          <w:rFonts w:ascii="Arial" w:eastAsia="Times New Roman" w:hAnsi="Arial" w:cs="Arial"/>
          <w:b/>
          <w:bCs/>
          <w:color w:val="F5AB35"/>
          <w:sz w:val="24"/>
          <w:szCs w:val="24"/>
          <w:shd w:val="clear" w:color="auto" w:fill="2B2B2B"/>
        </w:rPr>
        <w:t>1</w:t>
      </w:r>
    </w:p>
    <w:p w14:paraId="764787C4"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maxRequestsPerConnection: </w:t>
      </w:r>
      <w:r w:rsidRPr="00083633">
        <w:rPr>
          <w:rFonts w:ascii="Arial" w:eastAsia="Times New Roman" w:hAnsi="Arial" w:cs="Arial"/>
          <w:b/>
          <w:bCs/>
          <w:color w:val="F5AB35"/>
          <w:sz w:val="24"/>
          <w:szCs w:val="24"/>
          <w:shd w:val="clear" w:color="auto" w:fill="2B2B2B"/>
        </w:rPr>
        <w:t>1</w:t>
      </w:r>
    </w:p>
    <w:p w14:paraId="31305534"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outlierDetection:</w:t>
      </w:r>
    </w:p>
    <w:p w14:paraId="26416E0E"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consecutiveErrors: </w:t>
      </w:r>
      <w:r w:rsidRPr="00083633">
        <w:rPr>
          <w:rFonts w:ascii="Arial" w:eastAsia="Times New Roman" w:hAnsi="Arial" w:cs="Arial"/>
          <w:b/>
          <w:bCs/>
          <w:color w:val="F5AB35"/>
          <w:sz w:val="24"/>
          <w:szCs w:val="24"/>
          <w:shd w:val="clear" w:color="auto" w:fill="2B2B2B"/>
        </w:rPr>
        <w:t>1</w:t>
      </w:r>
    </w:p>
    <w:p w14:paraId="3727D179"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interval: </w:t>
      </w:r>
      <w:r w:rsidRPr="00083633">
        <w:rPr>
          <w:rFonts w:ascii="Arial" w:eastAsia="Times New Roman" w:hAnsi="Arial" w:cs="Arial"/>
          <w:b/>
          <w:bCs/>
          <w:color w:val="ABE338"/>
          <w:sz w:val="24"/>
          <w:szCs w:val="24"/>
          <w:shd w:val="clear" w:color="auto" w:fill="2B2B2B"/>
        </w:rPr>
        <w:t>1s</w:t>
      </w:r>
    </w:p>
    <w:p w14:paraId="0D9BE640"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w:t>
      </w:r>
      <w:proofErr w:type="spellStart"/>
      <w:r w:rsidRPr="00083633">
        <w:rPr>
          <w:rFonts w:ascii="Arial" w:eastAsia="Times New Roman" w:hAnsi="Arial" w:cs="Arial"/>
          <w:b/>
          <w:bCs/>
          <w:color w:val="FFFFFF"/>
          <w:sz w:val="24"/>
          <w:szCs w:val="24"/>
          <w:shd w:val="clear" w:color="auto" w:fill="2B2B2B"/>
        </w:rPr>
        <w:t>baseEjectionTime</w:t>
      </w:r>
      <w:proofErr w:type="spellEnd"/>
      <w:r w:rsidRPr="00083633">
        <w:rPr>
          <w:rFonts w:ascii="Arial" w:eastAsia="Times New Roman" w:hAnsi="Arial" w:cs="Arial"/>
          <w:b/>
          <w:bCs/>
          <w:color w:val="FFFFFF"/>
          <w:sz w:val="24"/>
          <w:szCs w:val="24"/>
          <w:shd w:val="clear" w:color="auto" w:fill="2B2B2B"/>
        </w:rPr>
        <w:t xml:space="preserve">: </w:t>
      </w:r>
      <w:r w:rsidRPr="00083633">
        <w:rPr>
          <w:rFonts w:ascii="Arial" w:eastAsia="Times New Roman" w:hAnsi="Arial" w:cs="Arial"/>
          <w:b/>
          <w:bCs/>
          <w:color w:val="ABE338"/>
          <w:sz w:val="24"/>
          <w:szCs w:val="24"/>
          <w:shd w:val="clear" w:color="auto" w:fill="2B2B2B"/>
        </w:rPr>
        <w:t>3m</w:t>
      </w:r>
    </w:p>
    <w:p w14:paraId="30DCF02E"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r w:rsidRPr="00083633">
        <w:rPr>
          <w:rFonts w:ascii="Arial" w:eastAsia="Times New Roman" w:hAnsi="Arial" w:cs="Arial"/>
          <w:b/>
          <w:bCs/>
          <w:color w:val="FFFFFF"/>
          <w:sz w:val="24"/>
          <w:szCs w:val="24"/>
          <w:shd w:val="clear" w:color="auto" w:fill="2B2B2B"/>
        </w:rPr>
        <w:t xml:space="preserve">      </w:t>
      </w:r>
      <w:proofErr w:type="spellStart"/>
      <w:r w:rsidRPr="00083633">
        <w:rPr>
          <w:rFonts w:ascii="Arial" w:eastAsia="Times New Roman" w:hAnsi="Arial" w:cs="Arial"/>
          <w:b/>
          <w:bCs/>
          <w:color w:val="FFFFFF"/>
          <w:sz w:val="24"/>
          <w:szCs w:val="24"/>
          <w:shd w:val="clear" w:color="auto" w:fill="2B2B2B"/>
        </w:rPr>
        <w:t>maxEjectionPercent</w:t>
      </w:r>
      <w:proofErr w:type="spellEnd"/>
      <w:r w:rsidRPr="00083633">
        <w:rPr>
          <w:rFonts w:ascii="Arial" w:eastAsia="Times New Roman" w:hAnsi="Arial" w:cs="Arial"/>
          <w:b/>
          <w:bCs/>
          <w:color w:val="FFFFFF"/>
          <w:sz w:val="24"/>
          <w:szCs w:val="24"/>
          <w:shd w:val="clear" w:color="auto" w:fill="2B2B2B"/>
        </w:rPr>
        <w:t xml:space="preserve">: </w:t>
      </w:r>
      <w:r w:rsidRPr="00083633">
        <w:rPr>
          <w:rFonts w:ascii="Arial" w:eastAsia="Times New Roman" w:hAnsi="Arial" w:cs="Arial"/>
          <w:b/>
          <w:bCs/>
          <w:color w:val="F5AB35"/>
          <w:sz w:val="24"/>
          <w:szCs w:val="24"/>
          <w:shd w:val="clear" w:color="auto" w:fill="2B2B2B"/>
        </w:rPr>
        <w:t>100</w:t>
      </w:r>
    </w:p>
    <w:p w14:paraId="26F6E0C4" w14:textId="77777777" w:rsidR="00700DEF" w:rsidRPr="00083633" w:rsidRDefault="00700DEF" w:rsidP="00700DEF">
      <w:pPr>
        <w:shd w:val="clear" w:color="auto" w:fill="FFFFFF"/>
        <w:spacing w:after="0" w:line="480" w:lineRule="atLeast"/>
        <w:rPr>
          <w:rFonts w:ascii="Arial" w:eastAsia="Times New Roman" w:hAnsi="Arial" w:cs="Arial"/>
          <w:color w:val="606162"/>
          <w:sz w:val="24"/>
          <w:szCs w:val="24"/>
        </w:rPr>
      </w:pPr>
      <w:r w:rsidRPr="00083633">
        <w:rPr>
          <w:rFonts w:ascii="Arial" w:eastAsia="Times New Roman" w:hAnsi="Arial" w:cs="Arial"/>
          <w:color w:val="606162"/>
          <w:sz w:val="24"/>
          <w:szCs w:val="24"/>
        </w:rPr>
        <w:t>With these settings in the </w:t>
      </w:r>
      <w:r w:rsidRPr="00083633">
        <w:rPr>
          <w:rFonts w:ascii="Arial" w:eastAsia="Times New Roman" w:hAnsi="Arial" w:cs="Arial"/>
          <w:b/>
          <w:bCs/>
          <w:color w:val="606162"/>
          <w:sz w:val="24"/>
          <w:szCs w:val="24"/>
        </w:rPr>
        <w:t>ConnectionPoolSettings</w:t>
      </w:r>
      <w:r w:rsidRPr="00083633">
        <w:rPr>
          <w:rFonts w:ascii="Arial" w:eastAsia="Times New Roman" w:hAnsi="Arial" w:cs="Arial"/>
          <w:color w:val="606162"/>
          <w:sz w:val="24"/>
          <w:szCs w:val="24"/>
        </w:rPr>
        <w:t> field, only one connection can be made to the </w:t>
      </w:r>
      <w:r w:rsidRPr="00083633">
        <w:rPr>
          <w:rFonts w:ascii="Arial" w:eastAsia="Times New Roman" w:hAnsi="Arial" w:cs="Arial"/>
          <w:b/>
          <w:bCs/>
          <w:color w:val="606162"/>
          <w:sz w:val="24"/>
          <w:szCs w:val="24"/>
        </w:rPr>
        <w:t>notifications</w:t>
      </w:r>
      <w:r w:rsidRPr="00083633">
        <w:rPr>
          <w:rFonts w:ascii="Arial" w:eastAsia="Times New Roman" w:hAnsi="Arial" w:cs="Arial"/>
          <w:color w:val="606162"/>
          <w:sz w:val="24"/>
          <w:szCs w:val="24"/>
        </w:rPr>
        <w:t> service within a given time frame: one pending request with a maximum of one request per connection. If a threshold is reached, the circuit breaker will start tripping requests.</w:t>
      </w:r>
    </w:p>
    <w:p w14:paraId="681980B0" w14:textId="064AD5E6" w:rsidR="00700DEF" w:rsidRDefault="00700DEF" w:rsidP="00700DEF">
      <w:pPr>
        <w:shd w:val="clear" w:color="auto" w:fill="FFFFFF"/>
        <w:spacing w:after="0" w:line="480" w:lineRule="atLeast"/>
        <w:rPr>
          <w:rFonts w:ascii="Arial" w:eastAsia="Times New Roman" w:hAnsi="Arial" w:cs="Arial"/>
          <w:color w:val="606162"/>
          <w:sz w:val="24"/>
          <w:szCs w:val="24"/>
        </w:rPr>
      </w:pPr>
      <w:r w:rsidRPr="00083633">
        <w:rPr>
          <w:rFonts w:ascii="Arial" w:eastAsia="Times New Roman" w:hAnsi="Arial" w:cs="Arial"/>
          <w:color w:val="606162"/>
          <w:sz w:val="24"/>
          <w:szCs w:val="24"/>
        </w:rPr>
        <w:lastRenderedPageBreak/>
        <w:t>The </w:t>
      </w:r>
      <w:r w:rsidRPr="00083633">
        <w:rPr>
          <w:rFonts w:ascii="Arial" w:eastAsia="Times New Roman" w:hAnsi="Arial" w:cs="Arial"/>
          <w:b/>
          <w:bCs/>
          <w:color w:val="606162"/>
          <w:sz w:val="24"/>
          <w:szCs w:val="24"/>
        </w:rPr>
        <w:t>OutlierDetection</w:t>
      </w:r>
      <w:r w:rsidRPr="00083633">
        <w:rPr>
          <w:rFonts w:ascii="Arial" w:eastAsia="Times New Roman" w:hAnsi="Arial" w:cs="Arial"/>
          <w:color w:val="606162"/>
          <w:sz w:val="24"/>
          <w:szCs w:val="24"/>
        </w:rPr>
        <w:t> section is set so that it checks whether there is an error calling the service every second. If there is, the service is ejected from the load balancing pool for at least three minutes (the 100% maximum ejection percent indicates that all services can be ejected from the pool at the same time, if necessary).</w:t>
      </w:r>
    </w:p>
    <w:p w14:paraId="7FFC7E2A" w14:textId="77777777" w:rsidR="00700DEF" w:rsidRPr="00083633" w:rsidRDefault="00700DEF" w:rsidP="00700DEF">
      <w:pPr>
        <w:shd w:val="clear" w:color="auto" w:fill="FFFFFF"/>
        <w:spacing w:after="0" w:line="480" w:lineRule="atLeast"/>
        <w:rPr>
          <w:rFonts w:ascii="Arial" w:eastAsia="Times New Roman" w:hAnsi="Arial" w:cs="Arial"/>
          <w:color w:val="606162"/>
          <w:sz w:val="24"/>
          <w:szCs w:val="24"/>
        </w:rPr>
      </w:pPr>
    </w:p>
    <w:p w14:paraId="356AD6B3" w14:textId="46C4C874" w:rsidR="00700DEF" w:rsidRPr="00083633" w:rsidRDefault="00700DEF" w:rsidP="00700DEF">
      <w:pPr>
        <w:shd w:val="clear" w:color="auto" w:fill="FFFFFF"/>
        <w:spacing w:after="100" w:line="480" w:lineRule="atLeast"/>
        <w:rPr>
          <w:rFonts w:ascii="Arial" w:eastAsia="Times New Roman" w:hAnsi="Arial" w:cs="Arial"/>
          <w:color w:val="606162"/>
          <w:sz w:val="24"/>
          <w:szCs w:val="24"/>
        </w:rPr>
      </w:pPr>
      <w:r w:rsidRPr="00083633">
        <w:rPr>
          <w:rFonts w:ascii="Arial" w:eastAsia="Times New Roman" w:hAnsi="Arial" w:cs="Arial"/>
          <w:color w:val="606162"/>
          <w:sz w:val="24"/>
          <w:szCs w:val="24"/>
        </w:rPr>
        <w:t>There’s one thing which you need to pay special attention to when manually creating the</w:t>
      </w:r>
      <w:r>
        <w:rPr>
          <w:rFonts w:ascii="Arial" w:eastAsia="Times New Roman" w:hAnsi="Arial" w:cs="Arial"/>
          <w:color w:val="606162"/>
          <w:sz w:val="24"/>
          <w:szCs w:val="24"/>
        </w:rPr>
        <w:t xml:space="preserve"> </w:t>
      </w:r>
      <w:r w:rsidRPr="00083633">
        <w:rPr>
          <w:rFonts w:ascii="Arial" w:eastAsia="Times New Roman" w:hAnsi="Arial" w:cs="Arial"/>
          <w:b/>
          <w:bCs/>
          <w:color w:val="606162"/>
          <w:sz w:val="24"/>
          <w:szCs w:val="24"/>
        </w:rPr>
        <w:t>Destination Rule</w:t>
      </w:r>
      <w:r>
        <w:rPr>
          <w:rFonts w:ascii="Arial" w:eastAsia="Times New Roman" w:hAnsi="Arial" w:cs="Arial"/>
          <w:b/>
          <w:bCs/>
          <w:color w:val="606162"/>
          <w:sz w:val="24"/>
          <w:szCs w:val="24"/>
        </w:rPr>
        <w:t xml:space="preserve"> </w:t>
      </w:r>
      <w:r w:rsidRPr="00083633">
        <w:rPr>
          <w:rFonts w:ascii="Arial" w:eastAsia="Times New Roman" w:hAnsi="Arial" w:cs="Arial"/>
          <w:color w:val="606162"/>
          <w:sz w:val="24"/>
          <w:szCs w:val="24"/>
        </w:rPr>
        <w:t>resource, which is whether or not you have mutual TLS enabled for this service. If you do, you’ll also need to set the field below inside your</w:t>
      </w:r>
      <w:r>
        <w:rPr>
          <w:rFonts w:ascii="Arial" w:eastAsia="Times New Roman" w:hAnsi="Arial" w:cs="Arial"/>
          <w:color w:val="606162"/>
          <w:sz w:val="24"/>
          <w:szCs w:val="24"/>
        </w:rPr>
        <w:t xml:space="preserve"> </w:t>
      </w:r>
      <w:r w:rsidRPr="00083633">
        <w:rPr>
          <w:rFonts w:ascii="Arial" w:eastAsia="Times New Roman" w:hAnsi="Arial" w:cs="Arial"/>
          <w:b/>
          <w:bCs/>
          <w:color w:val="606162"/>
          <w:sz w:val="24"/>
          <w:szCs w:val="24"/>
        </w:rPr>
        <w:t>Destination Rule</w:t>
      </w:r>
      <w:r w:rsidRPr="00083633">
        <w:rPr>
          <w:rFonts w:ascii="Arial" w:eastAsia="Times New Roman" w:hAnsi="Arial" w:cs="Arial"/>
          <w:color w:val="606162"/>
          <w:sz w:val="24"/>
          <w:szCs w:val="24"/>
        </w:rPr>
        <w:t xml:space="preserve">, otherwise your caller services will probably receive 503 responses </w:t>
      </w:r>
    </w:p>
    <w:p w14:paraId="5EBB670B"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trafficPolicy:</w:t>
      </w:r>
    </w:p>
    <w:p w14:paraId="566CFEEA"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FFFFFF"/>
          <w:sz w:val="24"/>
          <w:szCs w:val="24"/>
          <w:shd w:val="clear" w:color="auto" w:fill="2B2B2B"/>
        </w:rPr>
      </w:pPr>
      <w:r w:rsidRPr="00083633">
        <w:rPr>
          <w:rFonts w:ascii="Arial" w:eastAsia="Times New Roman" w:hAnsi="Arial" w:cs="Arial"/>
          <w:b/>
          <w:bCs/>
          <w:color w:val="FFFFFF"/>
          <w:sz w:val="24"/>
          <w:szCs w:val="24"/>
          <w:shd w:val="clear" w:color="auto" w:fill="2B2B2B"/>
        </w:rPr>
        <w:t xml:space="preserve">  </w:t>
      </w:r>
      <w:proofErr w:type="spellStart"/>
      <w:r w:rsidRPr="00083633">
        <w:rPr>
          <w:rFonts w:ascii="Arial" w:eastAsia="Times New Roman" w:hAnsi="Arial" w:cs="Arial"/>
          <w:b/>
          <w:bCs/>
          <w:color w:val="FFFFFF"/>
          <w:sz w:val="24"/>
          <w:szCs w:val="24"/>
          <w:shd w:val="clear" w:color="auto" w:fill="2B2B2B"/>
        </w:rPr>
        <w:t>tls</w:t>
      </w:r>
      <w:proofErr w:type="spellEnd"/>
      <w:r w:rsidRPr="00083633">
        <w:rPr>
          <w:rFonts w:ascii="Arial" w:eastAsia="Times New Roman" w:hAnsi="Arial" w:cs="Arial"/>
          <w:b/>
          <w:bCs/>
          <w:color w:val="FFFFFF"/>
          <w:sz w:val="24"/>
          <w:szCs w:val="24"/>
          <w:shd w:val="clear" w:color="auto" w:fill="2B2B2B"/>
        </w:rPr>
        <w:t>:</w:t>
      </w:r>
    </w:p>
    <w:p w14:paraId="2E7C42C2" w14:textId="77777777" w:rsidR="00700DEF" w:rsidRPr="00083633" w:rsidRDefault="00700DEF" w:rsidP="00700DE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r w:rsidRPr="00083633">
        <w:rPr>
          <w:rFonts w:ascii="Arial" w:eastAsia="Times New Roman" w:hAnsi="Arial" w:cs="Arial"/>
          <w:b/>
          <w:bCs/>
          <w:color w:val="FFFFFF"/>
          <w:sz w:val="24"/>
          <w:szCs w:val="24"/>
          <w:shd w:val="clear" w:color="auto" w:fill="2B2B2B"/>
        </w:rPr>
        <w:t xml:space="preserve">    mode: </w:t>
      </w:r>
      <w:r w:rsidRPr="00083633">
        <w:rPr>
          <w:rFonts w:ascii="Arial" w:eastAsia="Times New Roman" w:hAnsi="Arial" w:cs="Arial"/>
          <w:b/>
          <w:bCs/>
          <w:color w:val="ABE338"/>
          <w:sz w:val="24"/>
          <w:szCs w:val="24"/>
          <w:shd w:val="clear" w:color="auto" w:fill="2B2B2B"/>
        </w:rPr>
        <w:t>ISTIO_MUTUAL</w:t>
      </w:r>
    </w:p>
    <w:p w14:paraId="7019C798" w14:textId="4CAB5CB6" w:rsidR="00700DEF" w:rsidRDefault="00700DEF" w:rsidP="00700DEF">
      <w:pPr>
        <w:shd w:val="clear" w:color="auto" w:fill="FFFFFF"/>
        <w:spacing w:after="100" w:line="480" w:lineRule="atLeast"/>
        <w:rPr>
          <w:rFonts w:ascii="Arial" w:eastAsia="Times New Roman" w:hAnsi="Arial" w:cs="Arial"/>
          <w:color w:val="606162"/>
          <w:sz w:val="24"/>
          <w:szCs w:val="24"/>
        </w:rPr>
      </w:pPr>
      <w:r w:rsidRPr="00083633">
        <w:rPr>
          <w:rFonts w:ascii="Arial" w:eastAsia="Times New Roman" w:hAnsi="Arial" w:cs="Arial"/>
          <w:color w:val="606162"/>
          <w:sz w:val="24"/>
          <w:szCs w:val="24"/>
        </w:rPr>
        <w:t>Mutual TLS can be enabled </w:t>
      </w:r>
      <w:hyperlink r:id="rId7" w:anchor="globally-enabling-istio-mutual-tls" w:history="1">
        <w:r w:rsidRPr="00083633">
          <w:rPr>
            <w:rFonts w:ascii="Arial" w:eastAsia="Times New Roman" w:hAnsi="Arial" w:cs="Arial"/>
            <w:color w:val="0076D5"/>
            <w:sz w:val="24"/>
            <w:szCs w:val="24"/>
            <w:u w:val="single"/>
          </w:rPr>
          <w:t>globally</w:t>
        </w:r>
      </w:hyperlink>
      <w:r w:rsidRPr="00083633">
        <w:rPr>
          <w:rFonts w:ascii="Arial" w:eastAsia="Times New Roman" w:hAnsi="Arial" w:cs="Arial"/>
          <w:color w:val="606162"/>
          <w:sz w:val="24"/>
          <w:szCs w:val="24"/>
        </w:rPr>
        <w:t> for a specific </w:t>
      </w:r>
      <w:hyperlink r:id="rId8" w:anchor="namespace-wide-policy" w:history="1">
        <w:r w:rsidRPr="00083633">
          <w:rPr>
            <w:rFonts w:ascii="Arial" w:eastAsia="Times New Roman" w:hAnsi="Arial" w:cs="Arial"/>
            <w:color w:val="0076D5"/>
            <w:sz w:val="24"/>
            <w:szCs w:val="24"/>
            <w:u w:val="single"/>
          </w:rPr>
          <w:t>namespace</w:t>
        </w:r>
      </w:hyperlink>
      <w:r w:rsidRPr="00083633">
        <w:rPr>
          <w:rFonts w:ascii="Arial" w:eastAsia="Times New Roman" w:hAnsi="Arial" w:cs="Arial"/>
          <w:color w:val="606162"/>
          <w:sz w:val="24"/>
          <w:szCs w:val="24"/>
        </w:rPr>
        <w:t> or for a specific </w:t>
      </w:r>
      <w:hyperlink r:id="rId9" w:anchor="service-specific-policy" w:history="1">
        <w:r w:rsidRPr="00083633">
          <w:rPr>
            <w:rFonts w:ascii="Arial" w:eastAsia="Times New Roman" w:hAnsi="Arial" w:cs="Arial"/>
            <w:color w:val="0076D5"/>
            <w:sz w:val="24"/>
            <w:szCs w:val="24"/>
            <w:u w:val="single"/>
          </w:rPr>
          <w:t>service</w:t>
        </w:r>
      </w:hyperlink>
      <w:r w:rsidRPr="00083633">
        <w:rPr>
          <w:rFonts w:ascii="Arial" w:eastAsia="Times New Roman" w:hAnsi="Arial" w:cs="Arial"/>
          <w:color w:val="606162"/>
          <w:sz w:val="24"/>
          <w:szCs w:val="24"/>
        </w:rPr>
        <w:t>, as well. You should be aware of these settings in order to determine whether you should set </w:t>
      </w:r>
      <w:r w:rsidRPr="00083633">
        <w:rPr>
          <w:rFonts w:ascii="Arial" w:eastAsia="Times New Roman" w:hAnsi="Arial" w:cs="Arial"/>
          <w:b/>
          <w:bCs/>
          <w:color w:val="606162"/>
          <w:sz w:val="24"/>
          <w:szCs w:val="24"/>
        </w:rPr>
        <w:t>trafficPolicy.tls.mode</w:t>
      </w:r>
      <w:r w:rsidRPr="00083633">
        <w:rPr>
          <w:rFonts w:ascii="Arial" w:eastAsia="Times New Roman" w:hAnsi="Arial" w:cs="Arial"/>
          <w:color w:val="606162"/>
          <w:sz w:val="24"/>
          <w:szCs w:val="24"/>
        </w:rPr>
        <w:t> to </w:t>
      </w:r>
      <w:r w:rsidRPr="00083633">
        <w:rPr>
          <w:rFonts w:ascii="Arial" w:eastAsia="Times New Roman" w:hAnsi="Arial" w:cs="Arial"/>
          <w:b/>
          <w:bCs/>
          <w:color w:val="606162"/>
          <w:sz w:val="24"/>
          <w:szCs w:val="24"/>
        </w:rPr>
        <w:t>ISTIO_MUTUAL</w:t>
      </w:r>
      <w:r w:rsidRPr="00083633">
        <w:rPr>
          <w:rFonts w:ascii="Arial" w:eastAsia="Times New Roman" w:hAnsi="Arial" w:cs="Arial"/>
          <w:color w:val="606162"/>
          <w:sz w:val="24"/>
          <w:szCs w:val="24"/>
        </w:rPr>
        <w:t> or not. More importantly, it is very easy to forget to set this field when you are trying to configure a completely different feature (e.g. circuit breaking).</w:t>
      </w:r>
    </w:p>
    <w:p w14:paraId="7E16D30C" w14:textId="77777777" w:rsidR="00700DEF" w:rsidRPr="00700DEF" w:rsidRDefault="00700DEF" w:rsidP="00700DEF">
      <w:pPr>
        <w:shd w:val="clear" w:color="auto" w:fill="FFFFFF"/>
        <w:spacing w:before="240" w:after="0" w:line="480" w:lineRule="atLeast"/>
        <w:outlineLvl w:val="2"/>
        <w:rPr>
          <w:rFonts w:ascii="Arial" w:eastAsia="Times New Roman" w:hAnsi="Arial" w:cs="Arial"/>
          <w:b/>
          <w:bCs/>
          <w:color w:val="1B1C1D"/>
          <w:sz w:val="24"/>
          <w:szCs w:val="24"/>
        </w:rPr>
      </w:pPr>
      <w:r w:rsidRPr="00700DEF">
        <w:rPr>
          <w:rFonts w:ascii="Arial" w:eastAsia="Times New Roman" w:hAnsi="Arial" w:cs="Arial"/>
          <w:b/>
          <w:bCs/>
          <w:color w:val="1B1C1D"/>
          <w:sz w:val="24"/>
          <w:szCs w:val="24"/>
        </w:rPr>
        <w:t>Monitoring circuit breakers</w:t>
      </w:r>
    </w:p>
    <w:p w14:paraId="595DD892" w14:textId="0308A7B7" w:rsidR="00700DEF" w:rsidRPr="00700DEF" w:rsidRDefault="00700DEF" w:rsidP="00700DEF">
      <w:pPr>
        <w:shd w:val="clear" w:color="auto" w:fill="FFFFFF"/>
        <w:spacing w:after="0" w:line="480" w:lineRule="atLeast"/>
        <w:outlineLvl w:val="2"/>
        <w:rPr>
          <w:rFonts w:ascii="Arial" w:eastAsia="Times New Roman" w:hAnsi="Arial" w:cs="Arial"/>
          <w:color w:val="1B1C1D"/>
          <w:sz w:val="24"/>
          <w:szCs w:val="24"/>
        </w:rPr>
      </w:pPr>
      <w:r w:rsidRPr="00083633">
        <w:rPr>
          <w:rFonts w:ascii="Arial" w:eastAsia="Times New Roman" w:hAnsi="Arial" w:cs="Arial"/>
          <w:color w:val="606162"/>
          <w:sz w:val="24"/>
          <w:szCs w:val="24"/>
        </w:rPr>
        <w:t>It is an absolute must that you monitor your services in a production environment, and that you are notified and be able to investigate when errors occur in the system. It stands to reason, then, that if you’ve configured a circuit breaker for your service, you’ll want to know when that breaker is tripped; what percentage of your requests were tripped by the circuit breaker; how many requests were tripped and when, and from which downstream client? If you can answer these questions, you can determine how well your circuit breaker is working, fine tune the circuit breaker configurations as needed, or optimize your service to handle additional concurrent requests.</w:t>
      </w:r>
    </w:p>
    <w:p w14:paraId="3B775D6D" w14:textId="77777777" w:rsidR="00700DEF" w:rsidRPr="00083633" w:rsidRDefault="00700DEF" w:rsidP="00700DEF">
      <w:pPr>
        <w:shd w:val="clear" w:color="auto" w:fill="FFFFFF"/>
        <w:spacing w:before="240" w:after="240" w:line="480" w:lineRule="atLeast"/>
        <w:rPr>
          <w:rFonts w:ascii="Arial" w:eastAsia="Times New Roman" w:hAnsi="Arial" w:cs="Arial"/>
          <w:color w:val="606162"/>
          <w:sz w:val="24"/>
          <w:szCs w:val="24"/>
        </w:rPr>
      </w:pPr>
      <w:r w:rsidRPr="00083633">
        <w:rPr>
          <w:rFonts w:ascii="Arial" w:eastAsia="Times New Roman" w:hAnsi="Arial" w:cs="Arial"/>
          <w:color w:val="606162"/>
          <w:sz w:val="24"/>
          <w:szCs w:val="24"/>
        </w:rPr>
        <w:t>Let’s see how to determine the trips caused by the circuit breaker in Istio:</w:t>
      </w:r>
    </w:p>
    <w:p w14:paraId="6D47EDF2" w14:textId="0299F351" w:rsidR="00700DEF" w:rsidRDefault="00700DEF" w:rsidP="00700DEF">
      <w:pPr>
        <w:shd w:val="clear" w:color="auto" w:fill="FFFFFF"/>
        <w:spacing w:after="0" w:line="480" w:lineRule="atLeast"/>
        <w:rPr>
          <w:rFonts w:ascii="Arial" w:eastAsia="Times New Roman" w:hAnsi="Arial" w:cs="Arial"/>
          <w:color w:val="606162"/>
          <w:sz w:val="24"/>
          <w:szCs w:val="24"/>
        </w:rPr>
      </w:pPr>
      <w:r w:rsidRPr="00083633">
        <w:rPr>
          <w:rFonts w:ascii="Arial" w:eastAsia="Times New Roman" w:hAnsi="Arial" w:cs="Arial"/>
          <w:color w:val="606162"/>
          <w:sz w:val="24"/>
          <w:szCs w:val="24"/>
        </w:rPr>
        <w:lastRenderedPageBreak/>
        <w:t>The response code in the event of a circuit breaker trip is 503, so you won’t be able to differentiate it from other 503 errors based merely on that response. In Envoy, there is a counter called </w:t>
      </w:r>
      <w:r w:rsidRPr="00083633">
        <w:rPr>
          <w:rFonts w:ascii="Arial" w:eastAsia="Times New Roman" w:hAnsi="Arial" w:cs="Arial"/>
          <w:b/>
          <w:bCs/>
          <w:color w:val="606162"/>
          <w:sz w:val="24"/>
          <w:szCs w:val="24"/>
        </w:rPr>
        <w:t>upstream_rq_pending_overflow</w:t>
      </w:r>
      <w:r w:rsidRPr="00083633">
        <w:rPr>
          <w:rFonts w:ascii="Arial" w:eastAsia="Times New Roman" w:hAnsi="Arial" w:cs="Arial"/>
          <w:color w:val="606162"/>
          <w:sz w:val="24"/>
          <w:szCs w:val="24"/>
        </w:rPr>
        <w:t>, which is the </w:t>
      </w:r>
      <w:r w:rsidRPr="00083633">
        <w:rPr>
          <w:rFonts w:ascii="Arial" w:eastAsia="Times New Roman" w:hAnsi="Arial" w:cs="Arial"/>
          <w:i/>
          <w:iCs/>
          <w:color w:val="606162"/>
          <w:sz w:val="24"/>
          <w:szCs w:val="24"/>
        </w:rPr>
        <w:t>total number of requests that overflowed the connection pool circuit breaker and were failed</w:t>
      </w:r>
      <w:r w:rsidRPr="00083633">
        <w:rPr>
          <w:rFonts w:ascii="Arial" w:eastAsia="Times New Roman" w:hAnsi="Arial" w:cs="Arial"/>
          <w:color w:val="606162"/>
          <w:sz w:val="24"/>
          <w:szCs w:val="24"/>
        </w:rPr>
        <w:t>. If you dig into Envoy’s statistics for your service, you can acquire this information, but it’s not particularly easy to reach.</w:t>
      </w:r>
    </w:p>
    <w:p w14:paraId="67182A1D" w14:textId="77777777" w:rsidR="00C563EF" w:rsidRPr="00083633" w:rsidRDefault="00C563EF" w:rsidP="00700DEF">
      <w:pPr>
        <w:shd w:val="clear" w:color="auto" w:fill="FFFFFF"/>
        <w:spacing w:after="0" w:line="480" w:lineRule="atLeast"/>
        <w:rPr>
          <w:rFonts w:ascii="Arial" w:eastAsia="Times New Roman" w:hAnsi="Arial" w:cs="Arial"/>
          <w:color w:val="606162"/>
          <w:sz w:val="24"/>
          <w:szCs w:val="24"/>
        </w:rPr>
      </w:pPr>
    </w:p>
    <w:p w14:paraId="7B8052D9" w14:textId="77777777" w:rsidR="00700DEF" w:rsidRPr="00083633" w:rsidRDefault="00700DEF" w:rsidP="00700DEF">
      <w:pPr>
        <w:shd w:val="clear" w:color="auto" w:fill="FFFFFF"/>
        <w:spacing w:after="0" w:line="480" w:lineRule="atLeast"/>
        <w:rPr>
          <w:rFonts w:ascii="Arial" w:eastAsia="Times New Roman" w:hAnsi="Arial" w:cs="Arial"/>
          <w:color w:val="606162"/>
          <w:sz w:val="24"/>
          <w:szCs w:val="24"/>
        </w:rPr>
      </w:pPr>
      <w:r w:rsidRPr="00083633">
        <w:rPr>
          <w:rFonts w:ascii="Arial" w:eastAsia="Times New Roman" w:hAnsi="Arial" w:cs="Arial"/>
          <w:color w:val="606162"/>
          <w:sz w:val="24"/>
          <w:szCs w:val="24"/>
        </w:rPr>
        <w:t>Envoy also returns </w:t>
      </w:r>
      <w:hyperlink r:id="rId10" w:anchor="config-access-log-format-response-flags" w:history="1">
        <w:r w:rsidRPr="00083633">
          <w:rPr>
            <w:rFonts w:ascii="Arial" w:eastAsia="Times New Roman" w:hAnsi="Arial" w:cs="Arial"/>
            <w:color w:val="0051AF"/>
            <w:sz w:val="24"/>
            <w:szCs w:val="24"/>
            <w:u w:val="single"/>
          </w:rPr>
          <w:t>response flags</w:t>
        </w:r>
      </w:hyperlink>
      <w:r w:rsidRPr="00083633">
        <w:rPr>
          <w:rFonts w:ascii="Arial" w:eastAsia="Times New Roman" w:hAnsi="Arial" w:cs="Arial"/>
          <w:color w:val="606162"/>
          <w:sz w:val="24"/>
          <w:szCs w:val="24"/>
        </w:rPr>
        <w:t> in addition to response codes, and there exists a dedicated response flag to indicate circuit breaker trips: UO. This wouldn’t be particularly helpful if this flag could only be obtained through Envoy logs, but, fortunately, it was </w:t>
      </w:r>
      <w:hyperlink r:id="rId11" w:history="1">
        <w:r w:rsidRPr="00083633">
          <w:rPr>
            <w:rFonts w:ascii="Arial" w:eastAsia="Times New Roman" w:hAnsi="Arial" w:cs="Arial"/>
            <w:color w:val="0076D5"/>
            <w:sz w:val="24"/>
            <w:szCs w:val="24"/>
            <w:u w:val="single"/>
          </w:rPr>
          <w:t>implemented in Istio</w:t>
        </w:r>
      </w:hyperlink>
      <w:r w:rsidRPr="00083633">
        <w:rPr>
          <w:rFonts w:ascii="Arial" w:eastAsia="Times New Roman" w:hAnsi="Arial" w:cs="Arial"/>
          <w:color w:val="606162"/>
          <w:sz w:val="24"/>
          <w:szCs w:val="24"/>
        </w:rPr>
        <w:t>, so that response flags that are available in Istio metrics and can be fetched by Prometheus.</w:t>
      </w:r>
    </w:p>
    <w:p w14:paraId="04F74B71" w14:textId="77777777" w:rsidR="00700DEF" w:rsidRPr="00083633" w:rsidRDefault="00700DEF" w:rsidP="00700DEF">
      <w:pPr>
        <w:shd w:val="clear" w:color="auto" w:fill="FFFFFF"/>
        <w:spacing w:before="240" w:after="240" w:line="480" w:lineRule="atLeast"/>
        <w:rPr>
          <w:rFonts w:ascii="Arial" w:eastAsia="Times New Roman" w:hAnsi="Arial" w:cs="Arial"/>
          <w:color w:val="606162"/>
          <w:sz w:val="24"/>
          <w:szCs w:val="24"/>
        </w:rPr>
      </w:pPr>
      <w:r w:rsidRPr="00083633">
        <w:rPr>
          <w:rFonts w:ascii="Arial" w:eastAsia="Times New Roman" w:hAnsi="Arial" w:cs="Arial"/>
          <w:color w:val="606162"/>
          <w:sz w:val="24"/>
          <w:szCs w:val="24"/>
        </w:rPr>
        <w:t>Circuit breaker trips can be queried like this:</w:t>
      </w:r>
    </w:p>
    <w:p w14:paraId="1E15E43A" w14:textId="77777777" w:rsidR="00700DEF" w:rsidRPr="00083633" w:rsidRDefault="00700DEF" w:rsidP="00700DEF">
      <w:pPr>
        <w:rPr>
          <w:rFonts w:ascii="Arial" w:hAnsi="Arial" w:cs="Arial"/>
          <w:sz w:val="24"/>
          <w:szCs w:val="24"/>
        </w:rPr>
      </w:pPr>
      <w:r w:rsidRPr="005D04DC">
        <w:rPr>
          <w:rFonts w:ascii="Arial" w:hAnsi="Arial" w:cs="Arial"/>
          <w:sz w:val="24"/>
          <w:szCs w:val="24"/>
        </w:rPr>
        <w:t>sum(</w:t>
      </w:r>
      <w:proofErr w:type="spellStart"/>
      <w:r w:rsidRPr="005D04DC">
        <w:rPr>
          <w:rFonts w:ascii="Arial" w:hAnsi="Arial" w:cs="Arial"/>
          <w:sz w:val="24"/>
          <w:szCs w:val="24"/>
        </w:rPr>
        <w:t>istio_requests_total</w:t>
      </w:r>
      <w:proofErr w:type="spellEnd"/>
      <w:r w:rsidRPr="005D04DC">
        <w:rPr>
          <w:rFonts w:ascii="Arial" w:hAnsi="Arial" w:cs="Arial"/>
          <w:sz w:val="24"/>
          <w:szCs w:val="24"/>
        </w:rPr>
        <w:t>{</w:t>
      </w:r>
      <w:proofErr w:type="spellStart"/>
      <w:r w:rsidRPr="005D04DC">
        <w:rPr>
          <w:rFonts w:ascii="Arial" w:hAnsi="Arial" w:cs="Arial"/>
          <w:sz w:val="24"/>
          <w:szCs w:val="24"/>
        </w:rPr>
        <w:t>response_code</w:t>
      </w:r>
      <w:proofErr w:type="spellEnd"/>
      <w:r w:rsidRPr="005D04DC">
        <w:rPr>
          <w:rFonts w:ascii="Arial" w:hAnsi="Arial" w:cs="Arial"/>
          <w:sz w:val="24"/>
          <w:szCs w:val="24"/>
        </w:rPr>
        <w:t>=&amp;quot;503&amp;</w:t>
      </w:r>
      <w:proofErr w:type="gramStart"/>
      <w:r w:rsidRPr="005D04DC">
        <w:rPr>
          <w:rFonts w:ascii="Arial" w:hAnsi="Arial" w:cs="Arial"/>
          <w:sz w:val="24"/>
          <w:szCs w:val="24"/>
        </w:rPr>
        <w:t>quot;,</w:t>
      </w:r>
      <w:proofErr w:type="gramEnd"/>
      <w:r w:rsidRPr="005D04DC">
        <w:rPr>
          <w:rFonts w:ascii="Arial" w:hAnsi="Arial" w:cs="Arial"/>
          <w:sz w:val="24"/>
          <w:szCs w:val="24"/>
        </w:rPr>
        <w:t xml:space="preserve"> </w:t>
      </w:r>
      <w:proofErr w:type="spellStart"/>
      <w:r w:rsidRPr="005D04DC">
        <w:rPr>
          <w:rFonts w:ascii="Arial" w:hAnsi="Arial" w:cs="Arial"/>
          <w:sz w:val="24"/>
          <w:szCs w:val="24"/>
        </w:rPr>
        <w:t>response_flags</w:t>
      </w:r>
      <w:proofErr w:type="spellEnd"/>
      <w:r w:rsidRPr="005D04DC">
        <w:rPr>
          <w:rFonts w:ascii="Arial" w:hAnsi="Arial" w:cs="Arial"/>
          <w:sz w:val="24"/>
          <w:szCs w:val="24"/>
        </w:rPr>
        <w:t>=&amp;</w:t>
      </w:r>
      <w:proofErr w:type="spellStart"/>
      <w:r w:rsidRPr="005D04DC">
        <w:rPr>
          <w:rFonts w:ascii="Arial" w:hAnsi="Arial" w:cs="Arial"/>
          <w:sz w:val="24"/>
          <w:szCs w:val="24"/>
        </w:rPr>
        <w:t>quot;UO&amp;quot</w:t>
      </w:r>
      <w:proofErr w:type="spellEnd"/>
      <w:r w:rsidRPr="005D04DC">
        <w:rPr>
          <w:rFonts w:ascii="Arial" w:hAnsi="Arial" w:cs="Arial"/>
          <w:sz w:val="24"/>
          <w:szCs w:val="24"/>
        </w:rPr>
        <w:t>;}) by (</w:t>
      </w:r>
      <w:proofErr w:type="spellStart"/>
      <w:r w:rsidRPr="005D04DC">
        <w:rPr>
          <w:rFonts w:ascii="Arial" w:hAnsi="Arial" w:cs="Arial"/>
          <w:sz w:val="24"/>
          <w:szCs w:val="24"/>
        </w:rPr>
        <w:t>source_workload</w:t>
      </w:r>
      <w:proofErr w:type="spellEnd"/>
      <w:r w:rsidRPr="005D04DC">
        <w:rPr>
          <w:rFonts w:ascii="Arial" w:hAnsi="Arial" w:cs="Arial"/>
          <w:sz w:val="24"/>
          <w:szCs w:val="24"/>
        </w:rPr>
        <w:t xml:space="preserve">, </w:t>
      </w:r>
      <w:proofErr w:type="spellStart"/>
      <w:r w:rsidRPr="005D04DC">
        <w:rPr>
          <w:rFonts w:ascii="Arial" w:hAnsi="Arial" w:cs="Arial"/>
          <w:sz w:val="24"/>
          <w:szCs w:val="24"/>
        </w:rPr>
        <w:t>destination_workload</w:t>
      </w:r>
      <w:proofErr w:type="spellEnd"/>
      <w:r w:rsidRPr="005D04DC">
        <w:rPr>
          <w:rFonts w:ascii="Arial" w:hAnsi="Arial" w:cs="Arial"/>
          <w:sz w:val="24"/>
          <w:szCs w:val="24"/>
        </w:rPr>
        <w:t xml:space="preserve">, </w:t>
      </w:r>
      <w:proofErr w:type="spellStart"/>
      <w:r w:rsidRPr="005D04DC">
        <w:rPr>
          <w:rFonts w:ascii="Arial" w:hAnsi="Arial" w:cs="Arial"/>
          <w:sz w:val="24"/>
          <w:szCs w:val="24"/>
        </w:rPr>
        <w:t>response_code</w:t>
      </w:r>
      <w:proofErr w:type="spellEnd"/>
      <w:r w:rsidRPr="005D04DC">
        <w:rPr>
          <w:rFonts w:ascii="Arial" w:hAnsi="Arial" w:cs="Arial"/>
          <w:sz w:val="24"/>
          <w:szCs w:val="24"/>
        </w:rPr>
        <w:t>)</w:t>
      </w:r>
    </w:p>
    <w:p w14:paraId="4428424B" w14:textId="57841FB2" w:rsidR="00700DEF" w:rsidRDefault="00700DEF" w:rsidP="00700DEF">
      <w:pPr>
        <w:shd w:val="clear" w:color="auto" w:fill="FFFFFF"/>
        <w:spacing w:after="100" w:line="480" w:lineRule="atLeast"/>
        <w:rPr>
          <w:rFonts w:ascii="Arial" w:eastAsia="Times New Roman" w:hAnsi="Arial" w:cs="Arial"/>
          <w:color w:val="606162"/>
          <w:sz w:val="24"/>
          <w:szCs w:val="24"/>
        </w:rPr>
      </w:pPr>
    </w:p>
    <w:p w14:paraId="02C0D173" w14:textId="77777777" w:rsidR="00700DEF" w:rsidRPr="00083633" w:rsidRDefault="00700DEF" w:rsidP="00700DEF">
      <w:pPr>
        <w:shd w:val="clear" w:color="auto" w:fill="FFFFFF"/>
        <w:spacing w:after="100" w:line="480" w:lineRule="atLeast"/>
        <w:rPr>
          <w:rFonts w:ascii="Arial" w:eastAsia="Times New Roman" w:hAnsi="Arial" w:cs="Arial"/>
          <w:color w:val="606162"/>
          <w:sz w:val="24"/>
          <w:szCs w:val="24"/>
        </w:rPr>
      </w:pPr>
    </w:p>
    <w:p w14:paraId="6EA7C270" w14:textId="77777777" w:rsidR="00700DEF" w:rsidRPr="00EF610F" w:rsidRDefault="00700DEF" w:rsidP="00EF610F">
      <w:pPr>
        <w:rPr>
          <w:rFonts w:ascii="Arial" w:hAnsi="Arial" w:cs="Arial"/>
          <w:sz w:val="24"/>
          <w:szCs w:val="24"/>
        </w:rPr>
      </w:pPr>
    </w:p>
    <w:sectPr w:rsidR="00700DEF" w:rsidRPr="00EF61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89768" w14:textId="77777777" w:rsidR="00474394" w:rsidRDefault="00474394" w:rsidP="008510FC">
      <w:pPr>
        <w:spacing w:after="0" w:line="240" w:lineRule="auto"/>
      </w:pPr>
      <w:r>
        <w:separator/>
      </w:r>
    </w:p>
  </w:endnote>
  <w:endnote w:type="continuationSeparator" w:id="0">
    <w:p w14:paraId="34AD7BF1" w14:textId="77777777" w:rsidR="00474394" w:rsidRDefault="00474394" w:rsidP="00851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24119" w14:textId="77777777" w:rsidR="00474394" w:rsidRDefault="00474394" w:rsidP="008510FC">
      <w:pPr>
        <w:spacing w:after="0" w:line="240" w:lineRule="auto"/>
      </w:pPr>
      <w:r>
        <w:separator/>
      </w:r>
    </w:p>
  </w:footnote>
  <w:footnote w:type="continuationSeparator" w:id="0">
    <w:p w14:paraId="5492A75A" w14:textId="77777777" w:rsidR="00474394" w:rsidRDefault="00474394" w:rsidP="008510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0F"/>
    <w:rsid w:val="000B64F2"/>
    <w:rsid w:val="00474394"/>
    <w:rsid w:val="00602FD3"/>
    <w:rsid w:val="00700DEF"/>
    <w:rsid w:val="008510FC"/>
    <w:rsid w:val="00C563EF"/>
    <w:rsid w:val="00E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5E92"/>
  <w15:chartTrackingRefBased/>
  <w15:docId w15:val="{C18661F1-940E-4388-8138-C193746C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io.io/docs/tasks/security/authn-polic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stio.io/docs/tasks/security/authn-polic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istio/istio/pull/9945" TargetMode="External"/><Relationship Id="rId5" Type="http://schemas.openxmlformats.org/officeDocument/2006/relationships/endnotes" Target="endnotes.xml"/><Relationship Id="rId10" Type="http://schemas.openxmlformats.org/officeDocument/2006/relationships/hyperlink" Target="https://www.envoyproxy.io/docs/envoy/latest/configuration/observability/access_log" TargetMode="External"/><Relationship Id="rId4" Type="http://schemas.openxmlformats.org/officeDocument/2006/relationships/footnotes" Target="footnotes.xml"/><Relationship Id="rId9" Type="http://schemas.openxmlformats.org/officeDocument/2006/relationships/hyperlink" Target="https://istio.io/docs/tasks/security/authn-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 Phil</dc:creator>
  <cp:keywords/>
  <dc:description/>
  <cp:lastModifiedBy>Leven, Phil</cp:lastModifiedBy>
  <cp:revision>4</cp:revision>
  <dcterms:created xsi:type="dcterms:W3CDTF">2023-03-30T17:44:00Z</dcterms:created>
  <dcterms:modified xsi:type="dcterms:W3CDTF">2023-03-30T19:29:00Z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2023-03-30T17:44:30Z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84f418ee-8b75-44ed-be88-3e9cdd132b51</vt:lpwstr>
  </property>
  <property fmtid="{D5CDD505-2E9C-101B-9397-08002B2CF9AE}" pid="8" name="MSIP_Label_ea60d57e-af5b-4752-ac57-3e4f28ca11dc_ContentBits">
    <vt:lpwstr>0</vt:lpwstr>
  </property>
</Properties>
</file>