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C5FF" w14:textId="77777777" w:rsidR="00EC694E" w:rsidRDefault="009B1E9A">
      <w:pPr>
        <w:pStyle w:val="Title"/>
      </w:pPr>
      <w:r>
        <w:rPr>
          <w:color w:val="131D2D"/>
          <w:spacing w:val="-17"/>
        </w:rPr>
        <w:t>Verb</w:t>
      </w:r>
      <w:r>
        <w:rPr>
          <w:color w:val="131D2D"/>
          <w:spacing w:val="-19"/>
        </w:rPr>
        <w:t xml:space="preserve"> </w:t>
      </w:r>
      <w:r>
        <w:rPr>
          <w:color w:val="131D2D"/>
          <w:spacing w:val="-2"/>
        </w:rPr>
        <w:t>reference</w:t>
      </w:r>
    </w:p>
    <w:p w14:paraId="0F6DAA8C" w14:textId="77777777" w:rsidR="00EC694E" w:rsidRDefault="009B1E9A">
      <w:pPr>
        <w:pStyle w:val="BodyText"/>
        <w:spacing w:before="287" w:line="235" w:lineRule="auto"/>
        <w:ind w:left="104"/>
      </w:pPr>
      <w:r>
        <w:rPr>
          <w:color w:val="131D2D"/>
        </w:rPr>
        <w:t>This</w:t>
      </w:r>
      <w:r>
        <w:rPr>
          <w:color w:val="131D2D"/>
          <w:spacing w:val="-5"/>
        </w:rPr>
        <w:t xml:space="preserve"> </w:t>
      </w:r>
      <w:r>
        <w:rPr>
          <w:color w:val="131D2D"/>
        </w:rPr>
        <w:t>reference</w:t>
      </w:r>
      <w:r>
        <w:rPr>
          <w:color w:val="131D2D"/>
          <w:spacing w:val="-5"/>
        </w:rPr>
        <w:t xml:space="preserve"> </w:t>
      </w:r>
      <w:r>
        <w:rPr>
          <w:color w:val="131D2D"/>
        </w:rPr>
        <w:t>table</w:t>
      </w:r>
      <w:r>
        <w:rPr>
          <w:color w:val="131D2D"/>
          <w:spacing w:val="-5"/>
        </w:rPr>
        <w:t xml:space="preserve"> </w:t>
      </w:r>
      <w:r>
        <w:rPr>
          <w:color w:val="131D2D"/>
        </w:rPr>
        <w:t>includes</w:t>
      </w:r>
      <w:r>
        <w:rPr>
          <w:color w:val="131D2D"/>
          <w:spacing w:val="-5"/>
        </w:rPr>
        <w:t xml:space="preserve"> </w:t>
      </w:r>
      <w:r>
        <w:rPr>
          <w:color w:val="131D2D"/>
        </w:rPr>
        <w:t>some</w:t>
      </w:r>
      <w:r>
        <w:rPr>
          <w:color w:val="131D2D"/>
          <w:spacing w:val="-5"/>
        </w:rPr>
        <w:t xml:space="preserve"> </w:t>
      </w:r>
      <w:r>
        <w:rPr>
          <w:color w:val="131D2D"/>
        </w:rPr>
        <w:t>of</w:t>
      </w:r>
      <w:r>
        <w:rPr>
          <w:color w:val="131D2D"/>
          <w:spacing w:val="-5"/>
        </w:rPr>
        <w:t xml:space="preserve"> </w:t>
      </w:r>
      <w:r>
        <w:rPr>
          <w:color w:val="131D2D"/>
        </w:rPr>
        <w:t>the</w:t>
      </w:r>
      <w:r>
        <w:rPr>
          <w:color w:val="131D2D"/>
          <w:spacing w:val="-5"/>
        </w:rPr>
        <w:t xml:space="preserve"> </w:t>
      </w:r>
      <w:r>
        <w:rPr>
          <w:color w:val="131D2D"/>
        </w:rPr>
        <w:t>most</w:t>
      </w:r>
      <w:r>
        <w:rPr>
          <w:color w:val="131D2D"/>
          <w:spacing w:val="-5"/>
        </w:rPr>
        <w:t xml:space="preserve"> </w:t>
      </w:r>
      <w:r>
        <w:rPr>
          <w:color w:val="131D2D"/>
        </w:rPr>
        <w:t>frequently</w:t>
      </w:r>
      <w:r>
        <w:rPr>
          <w:color w:val="131D2D"/>
          <w:spacing w:val="-5"/>
        </w:rPr>
        <w:t xml:space="preserve"> </w:t>
      </w:r>
      <w:r>
        <w:rPr>
          <w:color w:val="131D2D"/>
        </w:rPr>
        <w:t>used</w:t>
      </w:r>
      <w:r>
        <w:rPr>
          <w:color w:val="131D2D"/>
          <w:spacing w:val="-5"/>
        </w:rPr>
        <w:t xml:space="preserve"> </w:t>
      </w:r>
      <w:r>
        <w:rPr>
          <w:color w:val="131D2D"/>
        </w:rPr>
        <w:t>verbs</w:t>
      </w:r>
      <w:r>
        <w:rPr>
          <w:color w:val="131D2D"/>
          <w:spacing w:val="-5"/>
        </w:rPr>
        <w:t xml:space="preserve"> </w:t>
      </w:r>
      <w:r>
        <w:rPr>
          <w:color w:val="131D2D"/>
        </w:rPr>
        <w:t>in</w:t>
      </w:r>
      <w:r>
        <w:rPr>
          <w:color w:val="131D2D"/>
          <w:spacing w:val="-5"/>
        </w:rPr>
        <w:t xml:space="preserve"> </w:t>
      </w:r>
      <w:r>
        <w:rPr>
          <w:color w:val="131D2D"/>
        </w:rPr>
        <w:t>educational</w:t>
      </w:r>
      <w:r>
        <w:rPr>
          <w:color w:val="131D2D"/>
          <w:spacing w:val="-5"/>
        </w:rPr>
        <w:t xml:space="preserve"> </w:t>
      </w:r>
      <w:r>
        <w:rPr>
          <w:color w:val="131D2D"/>
        </w:rPr>
        <w:t>and</w:t>
      </w:r>
      <w:r>
        <w:rPr>
          <w:color w:val="131D2D"/>
          <w:spacing w:val="-5"/>
        </w:rPr>
        <w:t xml:space="preserve"> </w:t>
      </w:r>
      <w:r>
        <w:rPr>
          <w:color w:val="131D2D"/>
        </w:rPr>
        <w:t>training</w:t>
      </w:r>
      <w:r>
        <w:rPr>
          <w:color w:val="131D2D"/>
          <w:spacing w:val="-5"/>
        </w:rPr>
        <w:t xml:space="preserve"> </w:t>
      </w:r>
      <w:r>
        <w:rPr>
          <w:color w:val="131D2D"/>
        </w:rPr>
        <w:t xml:space="preserve">contexts (remember that </w:t>
      </w:r>
      <w:proofErr w:type="spellStart"/>
      <w:r>
        <w:rPr>
          <w:color w:val="131D2D"/>
        </w:rPr>
        <w:t>xAPI</w:t>
      </w:r>
      <w:proofErr w:type="spellEnd"/>
      <w:r>
        <w:rPr>
          <w:color w:val="131D2D"/>
        </w:rPr>
        <w:t xml:space="preserve"> allows for the creation of custom verbs so these may not cover all necessary </w:t>
      </w:r>
      <w:r>
        <w:rPr>
          <w:color w:val="131D2D"/>
          <w:spacing w:val="-2"/>
        </w:rPr>
        <w:t>interactions):</w:t>
      </w:r>
    </w:p>
    <w:p w14:paraId="7D346757" w14:textId="77777777" w:rsidR="00EC694E" w:rsidRDefault="009B1E9A">
      <w:pPr>
        <w:pStyle w:val="BodyText"/>
        <w:spacing w:before="12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55C70C5" wp14:editId="665EFB06">
                <wp:simplePos x="0" y="0"/>
                <wp:positionH relativeFrom="page">
                  <wp:posOffset>434713</wp:posOffset>
                </wp:positionH>
                <wp:positionV relativeFrom="paragraph">
                  <wp:posOffset>183953</wp:posOffset>
                </wp:positionV>
                <wp:extent cx="6985634" cy="34607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85634" cy="346075"/>
                          <a:chOff x="0" y="0"/>
                          <a:chExt cx="6985634" cy="3460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547" y="4547"/>
                            <a:ext cx="6976745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6745" h="336550">
                                <a:moveTo>
                                  <a:pt x="0" y="268314"/>
                                </a:moveTo>
                                <a:lnTo>
                                  <a:pt x="0" y="68215"/>
                                </a:lnTo>
                                <a:lnTo>
                                  <a:pt x="0" y="63740"/>
                                </a:lnTo>
                                <a:lnTo>
                                  <a:pt x="436" y="59301"/>
                                </a:lnTo>
                                <a:lnTo>
                                  <a:pt x="1309" y="54908"/>
                                </a:lnTo>
                                <a:lnTo>
                                  <a:pt x="2182" y="50515"/>
                                </a:lnTo>
                                <a:lnTo>
                                  <a:pt x="3474" y="46250"/>
                                </a:lnTo>
                                <a:lnTo>
                                  <a:pt x="5193" y="42111"/>
                                </a:lnTo>
                                <a:lnTo>
                                  <a:pt x="6903" y="37973"/>
                                </a:lnTo>
                                <a:lnTo>
                                  <a:pt x="9004" y="34044"/>
                                </a:lnTo>
                                <a:lnTo>
                                  <a:pt x="11496" y="30314"/>
                                </a:lnTo>
                                <a:lnTo>
                                  <a:pt x="13988" y="26594"/>
                                </a:lnTo>
                                <a:lnTo>
                                  <a:pt x="16808" y="23147"/>
                                </a:lnTo>
                                <a:lnTo>
                                  <a:pt x="19982" y="19982"/>
                                </a:lnTo>
                                <a:lnTo>
                                  <a:pt x="23147" y="16808"/>
                                </a:lnTo>
                                <a:lnTo>
                                  <a:pt x="42111" y="5193"/>
                                </a:lnTo>
                                <a:lnTo>
                                  <a:pt x="46250" y="3474"/>
                                </a:lnTo>
                                <a:lnTo>
                                  <a:pt x="50515" y="2182"/>
                                </a:lnTo>
                                <a:lnTo>
                                  <a:pt x="54908" y="1309"/>
                                </a:lnTo>
                                <a:lnTo>
                                  <a:pt x="59301" y="436"/>
                                </a:lnTo>
                                <a:lnTo>
                                  <a:pt x="63740" y="0"/>
                                </a:lnTo>
                                <a:lnTo>
                                  <a:pt x="68215" y="0"/>
                                </a:lnTo>
                                <a:lnTo>
                                  <a:pt x="6907951" y="0"/>
                                </a:lnTo>
                                <a:lnTo>
                                  <a:pt x="6912426" y="0"/>
                                </a:lnTo>
                                <a:lnTo>
                                  <a:pt x="6916864" y="436"/>
                                </a:lnTo>
                                <a:lnTo>
                                  <a:pt x="6921257" y="1309"/>
                                </a:lnTo>
                                <a:lnTo>
                                  <a:pt x="6925650" y="2182"/>
                                </a:lnTo>
                                <a:lnTo>
                                  <a:pt x="6929916" y="3474"/>
                                </a:lnTo>
                                <a:lnTo>
                                  <a:pt x="6934054" y="5193"/>
                                </a:lnTo>
                                <a:lnTo>
                                  <a:pt x="6938193" y="6903"/>
                                </a:lnTo>
                                <a:lnTo>
                                  <a:pt x="6956184" y="19982"/>
                                </a:lnTo>
                                <a:lnTo>
                                  <a:pt x="6959349" y="23147"/>
                                </a:lnTo>
                                <a:lnTo>
                                  <a:pt x="6970973" y="42111"/>
                                </a:lnTo>
                                <a:lnTo>
                                  <a:pt x="6972683" y="46250"/>
                                </a:lnTo>
                                <a:lnTo>
                                  <a:pt x="6973983" y="50515"/>
                                </a:lnTo>
                                <a:lnTo>
                                  <a:pt x="6974856" y="54908"/>
                                </a:lnTo>
                                <a:lnTo>
                                  <a:pt x="6975730" y="59301"/>
                                </a:lnTo>
                                <a:lnTo>
                                  <a:pt x="6976166" y="63740"/>
                                </a:lnTo>
                                <a:lnTo>
                                  <a:pt x="6976166" y="68215"/>
                                </a:lnTo>
                                <a:lnTo>
                                  <a:pt x="6976166" y="268314"/>
                                </a:lnTo>
                                <a:lnTo>
                                  <a:pt x="6976166" y="272789"/>
                                </a:lnTo>
                                <a:lnTo>
                                  <a:pt x="6975730" y="277227"/>
                                </a:lnTo>
                                <a:lnTo>
                                  <a:pt x="6974856" y="281620"/>
                                </a:lnTo>
                                <a:lnTo>
                                  <a:pt x="6973983" y="286013"/>
                                </a:lnTo>
                                <a:lnTo>
                                  <a:pt x="6956184" y="316546"/>
                                </a:lnTo>
                                <a:lnTo>
                                  <a:pt x="6953018" y="319712"/>
                                </a:lnTo>
                                <a:lnTo>
                                  <a:pt x="6934054" y="331336"/>
                                </a:lnTo>
                                <a:lnTo>
                                  <a:pt x="6929916" y="333055"/>
                                </a:lnTo>
                                <a:lnTo>
                                  <a:pt x="6925650" y="334346"/>
                                </a:lnTo>
                                <a:lnTo>
                                  <a:pt x="6921257" y="335219"/>
                                </a:lnTo>
                                <a:lnTo>
                                  <a:pt x="6916864" y="336092"/>
                                </a:lnTo>
                                <a:lnTo>
                                  <a:pt x="6912426" y="336529"/>
                                </a:lnTo>
                                <a:lnTo>
                                  <a:pt x="6907951" y="336529"/>
                                </a:lnTo>
                                <a:lnTo>
                                  <a:pt x="68215" y="336529"/>
                                </a:lnTo>
                                <a:lnTo>
                                  <a:pt x="63740" y="336529"/>
                                </a:lnTo>
                                <a:lnTo>
                                  <a:pt x="59301" y="336092"/>
                                </a:lnTo>
                                <a:lnTo>
                                  <a:pt x="54908" y="335219"/>
                                </a:lnTo>
                                <a:lnTo>
                                  <a:pt x="50515" y="334346"/>
                                </a:lnTo>
                                <a:lnTo>
                                  <a:pt x="46250" y="333055"/>
                                </a:lnTo>
                                <a:lnTo>
                                  <a:pt x="42111" y="331336"/>
                                </a:lnTo>
                                <a:lnTo>
                                  <a:pt x="37973" y="329626"/>
                                </a:lnTo>
                                <a:lnTo>
                                  <a:pt x="19982" y="316546"/>
                                </a:lnTo>
                                <a:lnTo>
                                  <a:pt x="16808" y="313381"/>
                                </a:lnTo>
                                <a:lnTo>
                                  <a:pt x="5193" y="294417"/>
                                </a:lnTo>
                                <a:lnTo>
                                  <a:pt x="3474" y="290279"/>
                                </a:lnTo>
                                <a:lnTo>
                                  <a:pt x="2182" y="286013"/>
                                </a:lnTo>
                                <a:lnTo>
                                  <a:pt x="1309" y="281620"/>
                                </a:lnTo>
                                <a:lnTo>
                                  <a:pt x="436" y="277227"/>
                                </a:lnTo>
                                <a:lnTo>
                                  <a:pt x="0" y="272789"/>
                                </a:lnTo>
                                <a:lnTo>
                                  <a:pt x="0" y="268314"/>
                                </a:lnTo>
                                <a:close/>
                              </a:path>
                            </a:pathLst>
                          </a:custGeom>
                          <a:ln w="9095">
                            <a:solidFill>
                              <a:srgbClr val="131D2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54621" y="80876"/>
                            <a:ext cx="44132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D10921" w14:textId="77777777" w:rsidR="00EC694E" w:rsidRDefault="009B1E9A">
                              <w:pPr>
                                <w:rPr>
                                  <w:rFonts w:ascii="Segoe UI Semibold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 Semibold"/>
                                  <w:b/>
                                  <w:color w:val="131D2D"/>
                                  <w:sz w:val="20"/>
                                </w:rPr>
                                <w:t>Verb</w:t>
                              </w:r>
                              <w:r>
                                <w:rPr>
                                  <w:rFonts w:ascii="Segoe UI Semibold"/>
                                  <w:b/>
                                  <w:color w:val="131D2D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emibold"/>
                                  <w:b/>
                                  <w:color w:val="131D2D"/>
                                  <w:spacing w:val="-5"/>
                                  <w:sz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479010" y="80876"/>
                            <a:ext cx="96583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EB9FC3" w14:textId="77777777" w:rsidR="00EC694E" w:rsidRDefault="009B1E9A">
                              <w:pPr>
                                <w:rPr>
                                  <w:rFonts w:ascii="Segoe UI Semibold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 Semibold"/>
                                  <w:b/>
                                  <w:color w:val="131D2D"/>
                                  <w:sz w:val="20"/>
                                </w:rPr>
                                <w:t xml:space="preserve">Display </w:t>
                              </w:r>
                              <w:r>
                                <w:rPr>
                                  <w:rFonts w:ascii="Segoe UI Semibold"/>
                                  <w:b/>
                                  <w:color w:val="131D2D"/>
                                  <w:spacing w:val="-2"/>
                                  <w:sz w:val="20"/>
                                </w:rPr>
                                <w:t>(English)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803399" y="80876"/>
                            <a:ext cx="67373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817CC7" w14:textId="77777777" w:rsidR="00EC694E" w:rsidRDefault="009B1E9A">
                              <w:pPr>
                                <w:rPr>
                                  <w:rFonts w:ascii="Segoe UI Semibold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 Semibold"/>
                                  <w:b/>
                                  <w:color w:val="131D2D"/>
                                  <w:spacing w:val="-2"/>
                                  <w:sz w:val="2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C70C5" id="Group 1" o:spid="_x0000_s1026" style="position:absolute;margin-left:34.25pt;margin-top:14.5pt;width:550.05pt;height:27.25pt;z-index:-15728640;mso-wrap-distance-left:0;mso-wrap-distance-right:0;mso-position-horizontal-relative:page" coordsize="69856,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">
                <v:shape id="Graphic 2" o:spid="_x0000_s1027" style="position:absolute;left:45;top:45;width:69767;height:3365;visibility:visible;mso-wrap-style:square;v-text-anchor:top" coordsize="6976745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" path="m,268314l,68215,,63740,436,59301r873,-4393l2182,50515,3474,46250,5193,42111,6903,37973,9004,34044r2492,-3730l13988,26594r2820,-3447l19982,19982r3165,-3174l42111,5193,46250,3474,50515,2182r4393,-873l59301,436,63740,r4475,l6907951,r4475,l6916864,436r4393,873l6925650,2182r4266,1292l6934054,5193r4139,1710l6956184,19982r3165,3165l6970973,42111r1710,4139l6973983,50515r873,4393l6975730,59301r436,4439l6976166,68215r,200099l6976166,272789r-436,4438l6974856,281620r-873,4393l6956184,316546r-3166,3166l6934054,331336r-4138,1719l6925650,334346r-4393,873l6916864,336092r-4438,437l6907951,336529r-6839736,l63740,336529r-4439,-437l54908,335219r-4393,-873l46250,333055r-4139,-1719l37973,329626,19982,316546r-3174,-3165l5193,294417,3474,290279,2182,286013r-873,-4393l436,277227,,272789r,-4475xe" filled="f" strokecolor="#131d2d" strokeweight=".25264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1546;top:808;width:441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64D10921" w14:textId="77777777" w:rsidR="00EC694E" w:rsidRDefault="009B1E9A">
                        <w:pPr>
                          <w:rPr>
                            <w:rFonts w:ascii="Segoe UI Semibold"/>
                            <w:b/>
                            <w:sz w:val="20"/>
                          </w:rPr>
                        </w:pPr>
                        <w:r>
                          <w:rPr>
                            <w:rFonts w:ascii="Segoe UI Semibold"/>
                            <w:b/>
                            <w:color w:val="131D2D"/>
                            <w:sz w:val="20"/>
                          </w:rPr>
                          <w:t>Verb</w:t>
                        </w:r>
                        <w:r>
                          <w:rPr>
                            <w:rFonts w:ascii="Segoe UI Semibold"/>
                            <w:b/>
                            <w:color w:val="131D2D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 Semibold"/>
                            <w:b/>
                            <w:color w:val="131D2D"/>
                            <w:spacing w:val="-5"/>
                            <w:sz w:val="20"/>
                          </w:rPr>
                          <w:t>ID</w:t>
                        </w:r>
                      </w:p>
                    </w:txbxContent>
                  </v:textbox>
                </v:shape>
                <v:shape id="Textbox 4" o:spid="_x0000_s1029" type="#_x0000_t202" style="position:absolute;left:24790;top:808;width:9658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AEB9FC3" w14:textId="77777777" w:rsidR="00EC694E" w:rsidRDefault="009B1E9A">
                        <w:pPr>
                          <w:rPr>
                            <w:rFonts w:ascii="Segoe UI Semibold"/>
                            <w:b/>
                            <w:sz w:val="20"/>
                          </w:rPr>
                        </w:pPr>
                        <w:r>
                          <w:rPr>
                            <w:rFonts w:ascii="Segoe UI Semibold"/>
                            <w:b/>
                            <w:color w:val="131D2D"/>
                            <w:sz w:val="20"/>
                          </w:rPr>
                          <w:t xml:space="preserve">Display </w:t>
                        </w:r>
                        <w:r>
                          <w:rPr>
                            <w:rFonts w:ascii="Segoe UI Semibold"/>
                            <w:b/>
                            <w:color w:val="131D2D"/>
                            <w:spacing w:val="-2"/>
                            <w:sz w:val="20"/>
                          </w:rPr>
                          <w:t>(English)</w:t>
                        </w:r>
                      </w:p>
                    </w:txbxContent>
                  </v:textbox>
                </v:shape>
                <v:shape id="Textbox 5" o:spid="_x0000_s1030" type="#_x0000_t202" style="position:absolute;left:48033;top:808;width:6738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E817CC7" w14:textId="77777777" w:rsidR="00EC694E" w:rsidRDefault="009B1E9A">
                        <w:pPr>
                          <w:rPr>
                            <w:rFonts w:ascii="Segoe UI Semibold"/>
                            <w:b/>
                            <w:sz w:val="20"/>
                          </w:rPr>
                        </w:pPr>
                        <w:r>
                          <w:rPr>
                            <w:rFonts w:ascii="Segoe UI Semibold"/>
                            <w:b/>
                            <w:color w:val="131D2D"/>
                            <w:spacing w:val="-2"/>
                            <w:sz w:val="20"/>
                          </w:rPr>
                          <w:t>Description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6D746E" w14:textId="77777777" w:rsidR="00EC694E" w:rsidRDefault="00EC694E">
      <w:pPr>
        <w:pStyle w:val="BodyText"/>
        <w:spacing w:before="4"/>
        <w:rPr>
          <w:sz w:val="4"/>
        </w:rPr>
      </w:pPr>
    </w:p>
    <w:tbl>
      <w:tblPr>
        <w:tblW w:w="0" w:type="auto"/>
        <w:tblInd w:w="112" w:type="dxa"/>
        <w:tblBorders>
          <w:top w:val="single" w:sz="6" w:space="0" w:color="131D2D"/>
          <w:left w:val="single" w:sz="6" w:space="0" w:color="131D2D"/>
          <w:bottom w:val="single" w:sz="6" w:space="0" w:color="131D2D"/>
          <w:right w:val="single" w:sz="6" w:space="0" w:color="131D2D"/>
          <w:insideH w:val="single" w:sz="6" w:space="0" w:color="131D2D"/>
          <w:insideV w:val="single" w:sz="6" w:space="0" w:color="131D2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8"/>
        <w:gridCol w:w="3119"/>
        <w:gridCol w:w="3666"/>
      </w:tblGrid>
      <w:tr w:rsidR="00EC694E" w14:paraId="205B6581" w14:textId="77777777" w:rsidTr="00EA6E0E">
        <w:trPr>
          <w:trHeight w:val="830"/>
        </w:trPr>
        <w:tc>
          <w:tcPr>
            <w:tcW w:w="4208" w:type="dxa"/>
            <w:tcBorders>
              <w:top w:val="nil"/>
              <w:left w:val="nil"/>
            </w:tcBorders>
          </w:tcPr>
          <w:p w14:paraId="28189BAB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5318C4B0" w14:textId="5CF1E515" w:rsidR="00EC694E" w:rsidRDefault="009B1E9A">
            <w:pPr>
              <w:pStyle w:val="TableParagraph"/>
              <w:ind w:right="-116"/>
              <w:rPr>
                <w:sz w:val="20"/>
              </w:rPr>
            </w:pPr>
            <w:hyperlink r:id="rId4">
              <w:r>
                <w:rPr>
                  <w:color w:val="131D2D"/>
                  <w:spacing w:val="-2"/>
                  <w:sz w:val="20"/>
                </w:rPr>
                <w:t>http://adlnet.gov/expapi/verbs/attempte</w:t>
              </w:r>
            </w:hyperlink>
            <w:r w:rsidR="00EA6E0E">
              <w:rPr>
                <w:color w:val="131D2D"/>
                <w:spacing w:val="-2"/>
                <w:sz w:val="20"/>
              </w:rPr>
              <w:t>d</w:t>
            </w:r>
          </w:p>
        </w:tc>
        <w:tc>
          <w:tcPr>
            <w:tcW w:w="3119" w:type="dxa"/>
            <w:tcBorders>
              <w:top w:val="nil"/>
            </w:tcBorders>
          </w:tcPr>
          <w:p w14:paraId="783E7E68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10846042" w14:textId="46EE3590" w:rsidR="00EC694E" w:rsidRDefault="009B1E9A">
            <w:pPr>
              <w:pStyle w:val="TableParagraph"/>
              <w:ind w:left="99"/>
              <w:rPr>
                <w:sz w:val="20"/>
              </w:rPr>
            </w:pPr>
            <w:r>
              <w:rPr>
                <w:color w:val="131D2D"/>
                <w:spacing w:val="-2"/>
                <w:sz w:val="20"/>
              </w:rPr>
              <w:t>attempted</w:t>
            </w:r>
          </w:p>
        </w:tc>
        <w:tc>
          <w:tcPr>
            <w:tcW w:w="3666" w:type="dxa"/>
            <w:tcBorders>
              <w:top w:val="nil"/>
              <w:right w:val="nil"/>
            </w:tcBorders>
          </w:tcPr>
          <w:p w14:paraId="416D7CD9" w14:textId="77777777" w:rsidR="00EC694E" w:rsidRDefault="009B1E9A">
            <w:pPr>
              <w:pStyle w:val="TableParagraph"/>
              <w:spacing w:before="128" w:line="271" w:lineRule="auto"/>
              <w:ind w:right="168"/>
              <w:rPr>
                <w:sz w:val="20"/>
              </w:rPr>
            </w:pPr>
            <w:r>
              <w:rPr>
                <w:color w:val="131D2D"/>
                <w:sz w:val="20"/>
              </w:rPr>
              <w:t>The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learner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tried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an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activity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but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did not necessarily complete it.</w:t>
            </w:r>
          </w:p>
        </w:tc>
      </w:tr>
      <w:tr w:rsidR="00EC694E" w14:paraId="5879B225" w14:textId="77777777" w:rsidTr="00EA6E0E">
        <w:trPr>
          <w:trHeight w:val="830"/>
        </w:trPr>
        <w:tc>
          <w:tcPr>
            <w:tcW w:w="4208" w:type="dxa"/>
            <w:tcBorders>
              <w:left w:val="nil"/>
            </w:tcBorders>
          </w:tcPr>
          <w:p w14:paraId="6D51C314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74B5BF76" w14:textId="3B89B479" w:rsidR="00EC694E" w:rsidRDefault="009B1E9A">
            <w:pPr>
              <w:pStyle w:val="TableParagraph"/>
              <w:ind w:right="-144"/>
              <w:rPr>
                <w:sz w:val="20"/>
              </w:rPr>
            </w:pPr>
            <w:hyperlink r:id="rId5">
              <w:r>
                <w:rPr>
                  <w:color w:val="131D2D"/>
                  <w:spacing w:val="-2"/>
                  <w:sz w:val="20"/>
                </w:rPr>
                <w:t>http://adlnet.gov/expapi/verbs/complete</w:t>
              </w:r>
            </w:hyperlink>
            <w:r w:rsidR="00EA6E0E">
              <w:rPr>
                <w:color w:val="131D2D"/>
                <w:spacing w:val="-2"/>
                <w:sz w:val="20"/>
              </w:rPr>
              <w:t>d</w:t>
            </w:r>
          </w:p>
        </w:tc>
        <w:tc>
          <w:tcPr>
            <w:tcW w:w="3119" w:type="dxa"/>
          </w:tcPr>
          <w:p w14:paraId="7B7F12F7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55078CBC" w14:textId="2CDD53A9" w:rsidR="00EC694E" w:rsidRDefault="009B1E9A">
            <w:pPr>
              <w:pStyle w:val="TableParagraph"/>
              <w:ind w:left="119"/>
              <w:rPr>
                <w:sz w:val="20"/>
              </w:rPr>
            </w:pPr>
            <w:r>
              <w:rPr>
                <w:color w:val="131D2D"/>
                <w:spacing w:val="-2"/>
                <w:sz w:val="20"/>
              </w:rPr>
              <w:t>completed</w:t>
            </w:r>
          </w:p>
        </w:tc>
        <w:tc>
          <w:tcPr>
            <w:tcW w:w="3666" w:type="dxa"/>
            <w:tcBorders>
              <w:right w:val="nil"/>
            </w:tcBorders>
          </w:tcPr>
          <w:p w14:paraId="1DAEDDA5" w14:textId="77777777" w:rsidR="00EC694E" w:rsidRDefault="009B1E9A">
            <w:pPr>
              <w:pStyle w:val="TableParagraph"/>
              <w:spacing w:before="127" w:line="271" w:lineRule="auto"/>
              <w:ind w:right="168"/>
              <w:rPr>
                <w:sz w:val="20"/>
              </w:rPr>
            </w:pPr>
            <w:r>
              <w:rPr>
                <w:color w:val="131D2D"/>
                <w:sz w:val="20"/>
              </w:rPr>
              <w:t>The</w:t>
            </w:r>
            <w:r>
              <w:rPr>
                <w:color w:val="131D2D"/>
                <w:spacing w:val="-8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learner</w:t>
            </w:r>
            <w:r>
              <w:rPr>
                <w:color w:val="131D2D"/>
                <w:spacing w:val="-8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successfully</w:t>
            </w:r>
            <w:r>
              <w:rPr>
                <w:color w:val="131D2D"/>
                <w:spacing w:val="-8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finished</w:t>
            </w:r>
            <w:r>
              <w:rPr>
                <w:color w:val="131D2D"/>
                <w:spacing w:val="-8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 xml:space="preserve">the </w:t>
            </w:r>
            <w:r>
              <w:rPr>
                <w:color w:val="131D2D"/>
                <w:spacing w:val="-2"/>
                <w:sz w:val="20"/>
              </w:rPr>
              <w:t>activity.</w:t>
            </w:r>
          </w:p>
        </w:tc>
      </w:tr>
      <w:tr w:rsidR="00EC694E" w14:paraId="55E4FFE4" w14:textId="77777777" w:rsidTr="00EA6E0E">
        <w:trPr>
          <w:trHeight w:val="830"/>
        </w:trPr>
        <w:tc>
          <w:tcPr>
            <w:tcW w:w="4208" w:type="dxa"/>
            <w:tcBorders>
              <w:left w:val="nil"/>
            </w:tcBorders>
          </w:tcPr>
          <w:p w14:paraId="4FB41FEA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4C39321E" w14:textId="77777777" w:rsidR="00EC694E" w:rsidRDefault="009B1E9A">
            <w:pPr>
              <w:pStyle w:val="TableParagraph"/>
              <w:rPr>
                <w:sz w:val="20"/>
              </w:rPr>
            </w:pPr>
            <w:hyperlink r:id="rId6">
              <w:r>
                <w:rPr>
                  <w:color w:val="131D2D"/>
                  <w:spacing w:val="-2"/>
                  <w:sz w:val="20"/>
                </w:rPr>
                <w:t>http://adlnet.gov/expapi/verbs/passed</w:t>
              </w:r>
            </w:hyperlink>
          </w:p>
        </w:tc>
        <w:tc>
          <w:tcPr>
            <w:tcW w:w="3119" w:type="dxa"/>
          </w:tcPr>
          <w:p w14:paraId="49448822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65275505" w14:textId="77777777" w:rsidR="00EC694E" w:rsidRDefault="009B1E9A">
            <w:pPr>
              <w:pStyle w:val="TableParagraph"/>
              <w:rPr>
                <w:sz w:val="20"/>
              </w:rPr>
            </w:pPr>
            <w:r>
              <w:rPr>
                <w:color w:val="131D2D"/>
                <w:spacing w:val="-2"/>
                <w:sz w:val="20"/>
              </w:rPr>
              <w:t>passed</w:t>
            </w:r>
          </w:p>
        </w:tc>
        <w:tc>
          <w:tcPr>
            <w:tcW w:w="3666" w:type="dxa"/>
            <w:tcBorders>
              <w:right w:val="nil"/>
            </w:tcBorders>
          </w:tcPr>
          <w:p w14:paraId="30F58466" w14:textId="77777777" w:rsidR="00EC694E" w:rsidRDefault="009B1E9A">
            <w:pPr>
              <w:pStyle w:val="TableParagraph"/>
              <w:spacing w:before="127" w:line="271" w:lineRule="auto"/>
              <w:ind w:right="168"/>
              <w:rPr>
                <w:sz w:val="20"/>
              </w:rPr>
            </w:pPr>
            <w:r>
              <w:rPr>
                <w:color w:val="131D2D"/>
                <w:sz w:val="20"/>
              </w:rPr>
              <w:t>The</w:t>
            </w:r>
            <w:r>
              <w:rPr>
                <w:color w:val="131D2D"/>
                <w:spacing w:val="-6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learner</w:t>
            </w:r>
            <w:r>
              <w:rPr>
                <w:color w:val="131D2D"/>
                <w:spacing w:val="-6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achieved</w:t>
            </w:r>
            <w:r>
              <w:rPr>
                <w:color w:val="131D2D"/>
                <w:spacing w:val="-6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a</w:t>
            </w:r>
            <w:r>
              <w:rPr>
                <w:color w:val="131D2D"/>
                <w:spacing w:val="-6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passing</w:t>
            </w:r>
            <w:r>
              <w:rPr>
                <w:color w:val="131D2D"/>
                <w:spacing w:val="-6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result in an assessment.</w:t>
            </w:r>
          </w:p>
        </w:tc>
      </w:tr>
      <w:tr w:rsidR="00EC694E" w14:paraId="78E2E530" w14:textId="77777777" w:rsidTr="00EA6E0E">
        <w:trPr>
          <w:trHeight w:val="830"/>
        </w:trPr>
        <w:tc>
          <w:tcPr>
            <w:tcW w:w="4208" w:type="dxa"/>
            <w:tcBorders>
              <w:left w:val="nil"/>
            </w:tcBorders>
          </w:tcPr>
          <w:p w14:paraId="4D39A891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38049B3E" w14:textId="77777777" w:rsidR="00EC694E" w:rsidRDefault="009B1E9A">
            <w:pPr>
              <w:pStyle w:val="TableParagraph"/>
              <w:rPr>
                <w:sz w:val="20"/>
              </w:rPr>
            </w:pPr>
            <w:hyperlink r:id="rId7">
              <w:r>
                <w:rPr>
                  <w:color w:val="131D2D"/>
                  <w:spacing w:val="-2"/>
                  <w:sz w:val="20"/>
                </w:rPr>
                <w:t>http://adlnet.gov/expapi/verbs/failed</w:t>
              </w:r>
            </w:hyperlink>
          </w:p>
        </w:tc>
        <w:tc>
          <w:tcPr>
            <w:tcW w:w="3119" w:type="dxa"/>
          </w:tcPr>
          <w:p w14:paraId="23C467D3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40CFDC60" w14:textId="77777777" w:rsidR="00EC694E" w:rsidRDefault="009B1E9A">
            <w:pPr>
              <w:pStyle w:val="TableParagraph"/>
              <w:rPr>
                <w:sz w:val="20"/>
              </w:rPr>
            </w:pPr>
            <w:r>
              <w:rPr>
                <w:color w:val="131D2D"/>
                <w:spacing w:val="-2"/>
                <w:sz w:val="20"/>
              </w:rPr>
              <w:t>failed</w:t>
            </w:r>
          </w:p>
        </w:tc>
        <w:tc>
          <w:tcPr>
            <w:tcW w:w="3666" w:type="dxa"/>
            <w:tcBorders>
              <w:right w:val="nil"/>
            </w:tcBorders>
          </w:tcPr>
          <w:p w14:paraId="014616BC" w14:textId="77777777" w:rsidR="00EC694E" w:rsidRDefault="009B1E9A">
            <w:pPr>
              <w:pStyle w:val="TableParagraph"/>
              <w:spacing w:before="127" w:line="271" w:lineRule="auto"/>
              <w:ind w:right="168"/>
              <w:rPr>
                <w:sz w:val="20"/>
              </w:rPr>
            </w:pPr>
            <w:r>
              <w:rPr>
                <w:color w:val="131D2D"/>
                <w:sz w:val="20"/>
              </w:rPr>
              <w:t>The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learner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did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not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achieve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a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passing result in an assessment.</w:t>
            </w:r>
          </w:p>
        </w:tc>
      </w:tr>
      <w:tr w:rsidR="00EC694E" w14:paraId="6A724611" w14:textId="77777777" w:rsidTr="00EA6E0E">
        <w:trPr>
          <w:trHeight w:val="1130"/>
        </w:trPr>
        <w:tc>
          <w:tcPr>
            <w:tcW w:w="4208" w:type="dxa"/>
            <w:tcBorders>
              <w:left w:val="nil"/>
            </w:tcBorders>
          </w:tcPr>
          <w:p w14:paraId="337F59CD" w14:textId="77777777" w:rsidR="00EC694E" w:rsidRDefault="00EC694E">
            <w:pPr>
              <w:pStyle w:val="TableParagraph"/>
              <w:spacing w:before="162"/>
              <w:ind w:left="0"/>
              <w:rPr>
                <w:sz w:val="20"/>
              </w:rPr>
            </w:pPr>
          </w:p>
          <w:p w14:paraId="37A4DA20" w14:textId="1830B9BD" w:rsidR="00EC694E" w:rsidRDefault="009B1E9A">
            <w:pPr>
              <w:pStyle w:val="TableParagraph"/>
              <w:ind w:right="-72"/>
              <w:rPr>
                <w:sz w:val="20"/>
              </w:rPr>
            </w:pPr>
            <w:hyperlink r:id="rId8">
              <w:r>
                <w:rPr>
                  <w:color w:val="131D2D"/>
                  <w:spacing w:val="-2"/>
                  <w:sz w:val="20"/>
                </w:rPr>
                <w:t>http://adlnet.gov/expapi/verbs/experien</w:t>
              </w:r>
            </w:hyperlink>
            <w:r w:rsidR="00EA6E0E">
              <w:rPr>
                <w:color w:val="131D2D"/>
                <w:spacing w:val="-2"/>
                <w:sz w:val="20"/>
              </w:rPr>
              <w:t>ced</w:t>
            </w:r>
          </w:p>
        </w:tc>
        <w:tc>
          <w:tcPr>
            <w:tcW w:w="3119" w:type="dxa"/>
          </w:tcPr>
          <w:p w14:paraId="4A50D07F" w14:textId="77777777" w:rsidR="00EC694E" w:rsidRDefault="00EC694E">
            <w:pPr>
              <w:pStyle w:val="TableParagraph"/>
              <w:spacing w:before="162"/>
              <w:ind w:left="0"/>
              <w:rPr>
                <w:sz w:val="20"/>
              </w:rPr>
            </w:pPr>
          </w:p>
          <w:p w14:paraId="195B6DEF" w14:textId="2F61CB9B" w:rsidR="00EC694E" w:rsidRDefault="00EA6E0E">
            <w:pPr>
              <w:pStyle w:val="TableParagraph"/>
              <w:ind w:left="49"/>
              <w:rPr>
                <w:sz w:val="20"/>
              </w:rPr>
            </w:pPr>
            <w:r>
              <w:rPr>
                <w:color w:val="131D2D"/>
                <w:spacing w:val="-2"/>
                <w:sz w:val="20"/>
              </w:rPr>
              <w:t>e</w:t>
            </w:r>
            <w:r w:rsidR="009B1E9A">
              <w:rPr>
                <w:color w:val="131D2D"/>
                <w:spacing w:val="-2"/>
                <w:sz w:val="20"/>
              </w:rPr>
              <w:t>xperienced</w:t>
            </w:r>
          </w:p>
        </w:tc>
        <w:tc>
          <w:tcPr>
            <w:tcW w:w="3666" w:type="dxa"/>
            <w:tcBorders>
              <w:right w:val="nil"/>
            </w:tcBorders>
          </w:tcPr>
          <w:p w14:paraId="63951C79" w14:textId="77777777" w:rsidR="00EC694E" w:rsidRDefault="009B1E9A">
            <w:pPr>
              <w:pStyle w:val="TableParagraph"/>
              <w:spacing w:before="127" w:line="271" w:lineRule="auto"/>
              <w:ind w:right="168"/>
              <w:rPr>
                <w:sz w:val="20"/>
              </w:rPr>
            </w:pPr>
            <w:r>
              <w:rPr>
                <w:color w:val="131D2D"/>
                <w:sz w:val="20"/>
              </w:rPr>
              <w:t>The</w:t>
            </w:r>
            <w:r>
              <w:rPr>
                <w:color w:val="131D2D"/>
                <w:spacing w:val="-8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learner</w:t>
            </w:r>
            <w:r>
              <w:rPr>
                <w:color w:val="131D2D"/>
                <w:spacing w:val="-8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experienced</w:t>
            </w:r>
            <w:r>
              <w:rPr>
                <w:color w:val="131D2D"/>
                <w:spacing w:val="-8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the</w:t>
            </w:r>
            <w:r>
              <w:rPr>
                <w:color w:val="131D2D"/>
                <w:spacing w:val="-8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content or activity without necessarily completing it.</w:t>
            </w:r>
          </w:p>
        </w:tc>
      </w:tr>
      <w:tr w:rsidR="00EC694E" w14:paraId="4B09E9B8" w14:textId="77777777" w:rsidTr="00EA6E0E">
        <w:trPr>
          <w:trHeight w:val="830"/>
        </w:trPr>
        <w:tc>
          <w:tcPr>
            <w:tcW w:w="4208" w:type="dxa"/>
            <w:tcBorders>
              <w:left w:val="nil"/>
            </w:tcBorders>
          </w:tcPr>
          <w:p w14:paraId="3CF6DA89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652A83DF" w14:textId="77777777" w:rsidR="00EC694E" w:rsidRDefault="009B1E9A">
            <w:pPr>
              <w:pStyle w:val="TableParagraph"/>
              <w:ind w:right="-116"/>
              <w:rPr>
                <w:sz w:val="20"/>
              </w:rPr>
            </w:pPr>
            <w:hyperlink r:id="rId9">
              <w:r>
                <w:rPr>
                  <w:color w:val="131D2D"/>
                  <w:spacing w:val="-2"/>
                  <w:sz w:val="20"/>
                </w:rPr>
                <w:t>http://adlnet.gov/expapi/verbs/attended</w:t>
              </w:r>
            </w:hyperlink>
          </w:p>
        </w:tc>
        <w:tc>
          <w:tcPr>
            <w:tcW w:w="3119" w:type="dxa"/>
          </w:tcPr>
          <w:p w14:paraId="2B11F481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6ADDC151" w14:textId="77777777" w:rsidR="00EC694E" w:rsidRDefault="009B1E9A">
            <w:pPr>
              <w:pStyle w:val="TableParagraph"/>
              <w:rPr>
                <w:sz w:val="20"/>
              </w:rPr>
            </w:pPr>
            <w:r>
              <w:rPr>
                <w:color w:val="131D2D"/>
                <w:spacing w:val="-2"/>
                <w:sz w:val="20"/>
              </w:rPr>
              <w:t>attended</w:t>
            </w:r>
          </w:p>
        </w:tc>
        <w:tc>
          <w:tcPr>
            <w:tcW w:w="3666" w:type="dxa"/>
            <w:tcBorders>
              <w:right w:val="nil"/>
            </w:tcBorders>
          </w:tcPr>
          <w:p w14:paraId="584E3311" w14:textId="77777777" w:rsidR="00EC694E" w:rsidRDefault="009B1E9A">
            <w:pPr>
              <w:pStyle w:val="TableParagraph"/>
              <w:spacing w:before="127" w:line="271" w:lineRule="auto"/>
              <w:ind w:right="226"/>
              <w:rPr>
                <w:sz w:val="20"/>
              </w:rPr>
            </w:pPr>
            <w:r>
              <w:rPr>
                <w:color w:val="131D2D"/>
                <w:sz w:val="20"/>
              </w:rPr>
              <w:t>The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learner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was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present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at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a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live event or session.</w:t>
            </w:r>
          </w:p>
        </w:tc>
      </w:tr>
      <w:tr w:rsidR="00EC694E" w14:paraId="3BE166D7" w14:textId="77777777" w:rsidTr="00EA6E0E">
        <w:trPr>
          <w:trHeight w:val="830"/>
        </w:trPr>
        <w:tc>
          <w:tcPr>
            <w:tcW w:w="4208" w:type="dxa"/>
            <w:tcBorders>
              <w:left w:val="nil"/>
            </w:tcBorders>
          </w:tcPr>
          <w:p w14:paraId="565809D0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0A7D65D4" w14:textId="77777777" w:rsidR="00EC694E" w:rsidRDefault="009B1E9A">
            <w:pPr>
              <w:pStyle w:val="TableParagraph"/>
              <w:ind w:right="-159"/>
              <w:rPr>
                <w:sz w:val="20"/>
              </w:rPr>
            </w:pPr>
            <w:hyperlink r:id="rId10">
              <w:r>
                <w:rPr>
                  <w:color w:val="131D2D"/>
                  <w:spacing w:val="-2"/>
                  <w:sz w:val="20"/>
                </w:rPr>
                <w:t>http://adlnet.gov/expapi/verbs/answered</w:t>
              </w:r>
            </w:hyperlink>
          </w:p>
        </w:tc>
        <w:tc>
          <w:tcPr>
            <w:tcW w:w="3119" w:type="dxa"/>
          </w:tcPr>
          <w:p w14:paraId="07B833C3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40A666BA" w14:textId="77777777" w:rsidR="00EC694E" w:rsidRDefault="009B1E9A">
            <w:pPr>
              <w:pStyle w:val="TableParagraph"/>
              <w:rPr>
                <w:sz w:val="20"/>
              </w:rPr>
            </w:pPr>
            <w:r>
              <w:rPr>
                <w:color w:val="131D2D"/>
                <w:spacing w:val="-2"/>
                <w:sz w:val="20"/>
              </w:rPr>
              <w:t>answered</w:t>
            </w:r>
          </w:p>
        </w:tc>
        <w:tc>
          <w:tcPr>
            <w:tcW w:w="3666" w:type="dxa"/>
            <w:tcBorders>
              <w:right w:val="nil"/>
            </w:tcBorders>
          </w:tcPr>
          <w:p w14:paraId="4ABFD1D3" w14:textId="77777777" w:rsidR="00EC694E" w:rsidRDefault="009B1E9A">
            <w:pPr>
              <w:pStyle w:val="TableParagraph"/>
              <w:spacing w:before="127" w:line="271" w:lineRule="auto"/>
              <w:ind w:right="168"/>
              <w:rPr>
                <w:sz w:val="20"/>
              </w:rPr>
            </w:pPr>
            <w:r>
              <w:rPr>
                <w:color w:val="131D2D"/>
                <w:sz w:val="20"/>
              </w:rPr>
              <w:t>The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learner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provided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an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answer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to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a question or a set of questions.</w:t>
            </w:r>
          </w:p>
        </w:tc>
      </w:tr>
      <w:tr w:rsidR="00EC694E" w14:paraId="7137D454" w14:textId="77777777" w:rsidTr="00EA6E0E">
        <w:trPr>
          <w:trHeight w:val="830"/>
        </w:trPr>
        <w:tc>
          <w:tcPr>
            <w:tcW w:w="4208" w:type="dxa"/>
            <w:tcBorders>
              <w:left w:val="nil"/>
            </w:tcBorders>
          </w:tcPr>
          <w:p w14:paraId="5133221E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31B0B4D6" w14:textId="77777777" w:rsidR="00EC694E" w:rsidRDefault="009B1E9A">
            <w:pPr>
              <w:pStyle w:val="TableParagraph"/>
              <w:rPr>
                <w:sz w:val="20"/>
              </w:rPr>
            </w:pPr>
            <w:hyperlink r:id="rId11">
              <w:r>
                <w:rPr>
                  <w:color w:val="131D2D"/>
                  <w:spacing w:val="-2"/>
                  <w:sz w:val="20"/>
                </w:rPr>
                <w:t>http://adlnet.gov/expapi/verbs/asked</w:t>
              </w:r>
            </w:hyperlink>
          </w:p>
        </w:tc>
        <w:tc>
          <w:tcPr>
            <w:tcW w:w="3119" w:type="dxa"/>
          </w:tcPr>
          <w:p w14:paraId="63164AB6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693D0134" w14:textId="77777777" w:rsidR="00EC694E" w:rsidRDefault="009B1E9A">
            <w:pPr>
              <w:pStyle w:val="TableParagraph"/>
              <w:rPr>
                <w:sz w:val="20"/>
              </w:rPr>
            </w:pPr>
            <w:r>
              <w:rPr>
                <w:color w:val="131D2D"/>
                <w:spacing w:val="-2"/>
                <w:sz w:val="20"/>
              </w:rPr>
              <w:t>asked</w:t>
            </w:r>
          </w:p>
        </w:tc>
        <w:tc>
          <w:tcPr>
            <w:tcW w:w="3666" w:type="dxa"/>
            <w:tcBorders>
              <w:right w:val="nil"/>
            </w:tcBorders>
          </w:tcPr>
          <w:p w14:paraId="646426F8" w14:textId="77777777" w:rsidR="00EC694E" w:rsidRDefault="009B1E9A">
            <w:pPr>
              <w:pStyle w:val="TableParagraph"/>
              <w:spacing w:before="127" w:line="271" w:lineRule="auto"/>
              <w:ind w:right="168"/>
              <w:rPr>
                <w:sz w:val="20"/>
              </w:rPr>
            </w:pPr>
            <w:r>
              <w:rPr>
                <w:color w:val="131D2D"/>
                <w:sz w:val="20"/>
              </w:rPr>
              <w:t>The</w:t>
            </w:r>
            <w:r>
              <w:rPr>
                <w:color w:val="131D2D"/>
                <w:spacing w:val="-6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learner</w:t>
            </w:r>
            <w:r>
              <w:rPr>
                <w:color w:val="131D2D"/>
                <w:spacing w:val="-6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asked</w:t>
            </w:r>
            <w:r>
              <w:rPr>
                <w:color w:val="131D2D"/>
                <w:spacing w:val="-6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a</w:t>
            </w:r>
            <w:r>
              <w:rPr>
                <w:color w:val="131D2D"/>
                <w:spacing w:val="-6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question</w:t>
            </w:r>
            <w:r>
              <w:rPr>
                <w:color w:val="131D2D"/>
                <w:spacing w:val="-6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or sought information.</w:t>
            </w:r>
          </w:p>
        </w:tc>
      </w:tr>
      <w:tr w:rsidR="00EC694E" w14:paraId="09DD6C45" w14:textId="77777777" w:rsidTr="00EA6E0E">
        <w:trPr>
          <w:trHeight w:val="830"/>
        </w:trPr>
        <w:tc>
          <w:tcPr>
            <w:tcW w:w="4208" w:type="dxa"/>
            <w:tcBorders>
              <w:left w:val="nil"/>
            </w:tcBorders>
          </w:tcPr>
          <w:p w14:paraId="05D98B5D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05C4112E" w14:textId="29BE46B6" w:rsidR="00EC694E" w:rsidRDefault="009B1E9A">
            <w:pPr>
              <w:pStyle w:val="TableParagraph"/>
              <w:ind w:right="-87"/>
              <w:rPr>
                <w:sz w:val="20"/>
              </w:rPr>
            </w:pPr>
            <w:hyperlink r:id="rId12">
              <w:r>
                <w:rPr>
                  <w:color w:val="131D2D"/>
                  <w:spacing w:val="-2"/>
                  <w:sz w:val="20"/>
                </w:rPr>
                <w:t>http://adlnet.gov/expapi/verbs/commen</w:t>
              </w:r>
            </w:hyperlink>
            <w:r w:rsidR="00EA6E0E">
              <w:rPr>
                <w:color w:val="131D2D"/>
                <w:spacing w:val="-2"/>
                <w:sz w:val="20"/>
              </w:rPr>
              <w:t>ted</w:t>
            </w:r>
          </w:p>
        </w:tc>
        <w:tc>
          <w:tcPr>
            <w:tcW w:w="3119" w:type="dxa"/>
          </w:tcPr>
          <w:p w14:paraId="4DD3D37F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52659B68" w14:textId="67A57F59" w:rsidR="00EC694E" w:rsidRDefault="00EA6E0E">
            <w:pPr>
              <w:pStyle w:val="TableParagraph"/>
              <w:ind w:left="66"/>
              <w:rPr>
                <w:sz w:val="20"/>
              </w:rPr>
            </w:pPr>
            <w:r>
              <w:rPr>
                <w:color w:val="131D2D"/>
                <w:spacing w:val="-2"/>
                <w:sz w:val="20"/>
              </w:rPr>
              <w:t>c</w:t>
            </w:r>
            <w:r w:rsidR="009B1E9A">
              <w:rPr>
                <w:color w:val="131D2D"/>
                <w:spacing w:val="-2"/>
                <w:sz w:val="20"/>
              </w:rPr>
              <w:t>ommented</w:t>
            </w:r>
          </w:p>
        </w:tc>
        <w:tc>
          <w:tcPr>
            <w:tcW w:w="3666" w:type="dxa"/>
            <w:tcBorders>
              <w:right w:val="nil"/>
            </w:tcBorders>
          </w:tcPr>
          <w:p w14:paraId="1F07D0AE" w14:textId="77777777" w:rsidR="00EC694E" w:rsidRDefault="009B1E9A">
            <w:pPr>
              <w:pStyle w:val="TableParagraph"/>
              <w:spacing w:before="127" w:line="271" w:lineRule="auto"/>
              <w:ind w:right="168"/>
              <w:rPr>
                <w:sz w:val="20"/>
              </w:rPr>
            </w:pPr>
            <w:r>
              <w:rPr>
                <w:color w:val="131D2D"/>
                <w:sz w:val="20"/>
              </w:rPr>
              <w:t>The</w:t>
            </w:r>
            <w:r>
              <w:rPr>
                <w:color w:val="131D2D"/>
                <w:spacing w:val="-6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learner</w:t>
            </w:r>
            <w:r>
              <w:rPr>
                <w:color w:val="131D2D"/>
                <w:spacing w:val="-6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made</w:t>
            </w:r>
            <w:r>
              <w:rPr>
                <w:color w:val="131D2D"/>
                <w:spacing w:val="-6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comments</w:t>
            </w:r>
            <w:r>
              <w:rPr>
                <w:color w:val="131D2D"/>
                <w:spacing w:val="-6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on</w:t>
            </w:r>
            <w:r>
              <w:rPr>
                <w:color w:val="131D2D"/>
                <w:spacing w:val="-6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or about an activity or resource.</w:t>
            </w:r>
          </w:p>
        </w:tc>
      </w:tr>
      <w:tr w:rsidR="00EC694E" w14:paraId="39A7ABEB" w14:textId="77777777" w:rsidTr="00EA6E0E">
        <w:trPr>
          <w:trHeight w:val="830"/>
        </w:trPr>
        <w:tc>
          <w:tcPr>
            <w:tcW w:w="4208" w:type="dxa"/>
            <w:tcBorders>
              <w:left w:val="nil"/>
            </w:tcBorders>
          </w:tcPr>
          <w:p w14:paraId="0E8F4A5E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2A24AD93" w14:textId="77777777" w:rsidR="00EC694E" w:rsidRDefault="009B1E9A">
            <w:pPr>
              <w:pStyle w:val="TableParagraph"/>
              <w:rPr>
                <w:sz w:val="20"/>
              </w:rPr>
            </w:pPr>
            <w:hyperlink r:id="rId13">
              <w:r>
                <w:rPr>
                  <w:color w:val="131D2D"/>
                  <w:spacing w:val="-2"/>
                  <w:sz w:val="20"/>
                </w:rPr>
                <w:t>http://adlnet.gov/expapi/verbs/created</w:t>
              </w:r>
            </w:hyperlink>
          </w:p>
        </w:tc>
        <w:tc>
          <w:tcPr>
            <w:tcW w:w="3119" w:type="dxa"/>
          </w:tcPr>
          <w:p w14:paraId="5C23A76F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5EDB2EA8" w14:textId="77777777" w:rsidR="00EC694E" w:rsidRDefault="009B1E9A">
            <w:pPr>
              <w:pStyle w:val="TableParagraph"/>
              <w:rPr>
                <w:sz w:val="20"/>
              </w:rPr>
            </w:pPr>
            <w:r>
              <w:rPr>
                <w:color w:val="131D2D"/>
                <w:spacing w:val="-2"/>
                <w:sz w:val="20"/>
              </w:rPr>
              <w:t>created</w:t>
            </w:r>
          </w:p>
        </w:tc>
        <w:tc>
          <w:tcPr>
            <w:tcW w:w="3666" w:type="dxa"/>
            <w:tcBorders>
              <w:right w:val="nil"/>
            </w:tcBorders>
          </w:tcPr>
          <w:p w14:paraId="1999BB00" w14:textId="77777777" w:rsidR="00EC694E" w:rsidRDefault="009B1E9A">
            <w:pPr>
              <w:pStyle w:val="TableParagraph"/>
              <w:spacing w:before="127" w:line="271" w:lineRule="auto"/>
              <w:ind w:right="168"/>
              <w:rPr>
                <w:sz w:val="20"/>
              </w:rPr>
            </w:pPr>
            <w:r>
              <w:rPr>
                <w:color w:val="131D2D"/>
                <w:sz w:val="20"/>
              </w:rPr>
              <w:t>The</w:t>
            </w:r>
            <w:r>
              <w:rPr>
                <w:color w:val="131D2D"/>
                <w:spacing w:val="-8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learner</w:t>
            </w:r>
            <w:r>
              <w:rPr>
                <w:color w:val="131D2D"/>
                <w:spacing w:val="-8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created</w:t>
            </w:r>
            <w:r>
              <w:rPr>
                <w:color w:val="131D2D"/>
                <w:spacing w:val="-8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something</w:t>
            </w:r>
            <w:r>
              <w:rPr>
                <w:color w:val="131D2D"/>
                <w:spacing w:val="-8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new, like a document or project.</w:t>
            </w:r>
          </w:p>
        </w:tc>
      </w:tr>
      <w:tr w:rsidR="00EC694E" w14:paraId="3A19E9D3" w14:textId="77777777" w:rsidTr="00EA6E0E">
        <w:trPr>
          <w:trHeight w:val="830"/>
        </w:trPr>
        <w:tc>
          <w:tcPr>
            <w:tcW w:w="4208" w:type="dxa"/>
            <w:tcBorders>
              <w:left w:val="nil"/>
            </w:tcBorders>
          </w:tcPr>
          <w:p w14:paraId="707B23B2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3F154EE3" w14:textId="77777777" w:rsidR="00EC694E" w:rsidRDefault="009B1E9A">
            <w:pPr>
              <w:pStyle w:val="TableParagraph"/>
              <w:rPr>
                <w:sz w:val="20"/>
              </w:rPr>
            </w:pPr>
            <w:hyperlink r:id="rId14">
              <w:r>
                <w:rPr>
                  <w:color w:val="131D2D"/>
                  <w:spacing w:val="-2"/>
                  <w:sz w:val="20"/>
                </w:rPr>
                <w:t>http://adlnet.gov/expapi/verbs/joined</w:t>
              </w:r>
            </w:hyperlink>
          </w:p>
        </w:tc>
        <w:tc>
          <w:tcPr>
            <w:tcW w:w="3119" w:type="dxa"/>
          </w:tcPr>
          <w:p w14:paraId="2F80319C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63FBEAA9" w14:textId="77777777" w:rsidR="00EC694E" w:rsidRDefault="009B1E9A">
            <w:pPr>
              <w:pStyle w:val="TableParagraph"/>
              <w:rPr>
                <w:sz w:val="20"/>
              </w:rPr>
            </w:pPr>
            <w:r>
              <w:rPr>
                <w:color w:val="131D2D"/>
                <w:spacing w:val="-2"/>
                <w:sz w:val="20"/>
              </w:rPr>
              <w:t>joined</w:t>
            </w:r>
          </w:p>
        </w:tc>
        <w:tc>
          <w:tcPr>
            <w:tcW w:w="3666" w:type="dxa"/>
            <w:tcBorders>
              <w:right w:val="nil"/>
            </w:tcBorders>
          </w:tcPr>
          <w:p w14:paraId="5266500D" w14:textId="77777777" w:rsidR="00EC694E" w:rsidRDefault="009B1E9A">
            <w:pPr>
              <w:pStyle w:val="TableParagraph"/>
              <w:spacing w:before="127" w:line="271" w:lineRule="auto"/>
              <w:ind w:right="226"/>
              <w:rPr>
                <w:sz w:val="20"/>
              </w:rPr>
            </w:pPr>
            <w:r>
              <w:rPr>
                <w:color w:val="131D2D"/>
                <w:sz w:val="20"/>
              </w:rPr>
              <w:t>The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learner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became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part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of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a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group or community.</w:t>
            </w:r>
          </w:p>
        </w:tc>
      </w:tr>
      <w:tr w:rsidR="00EC694E" w14:paraId="4BB76DA6" w14:textId="77777777" w:rsidTr="00EA6E0E">
        <w:trPr>
          <w:trHeight w:val="830"/>
        </w:trPr>
        <w:tc>
          <w:tcPr>
            <w:tcW w:w="4208" w:type="dxa"/>
            <w:tcBorders>
              <w:left w:val="nil"/>
            </w:tcBorders>
          </w:tcPr>
          <w:p w14:paraId="0F2C1B19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2A184096" w14:textId="77777777" w:rsidR="00EC694E" w:rsidRDefault="009B1E9A">
            <w:pPr>
              <w:pStyle w:val="TableParagraph"/>
              <w:rPr>
                <w:sz w:val="20"/>
              </w:rPr>
            </w:pPr>
            <w:hyperlink r:id="rId15">
              <w:r>
                <w:rPr>
                  <w:color w:val="131D2D"/>
                  <w:spacing w:val="-2"/>
                  <w:sz w:val="20"/>
                </w:rPr>
                <w:t>http://adlnet.gov/expapi/verbs/left</w:t>
              </w:r>
            </w:hyperlink>
          </w:p>
        </w:tc>
        <w:tc>
          <w:tcPr>
            <w:tcW w:w="3119" w:type="dxa"/>
          </w:tcPr>
          <w:p w14:paraId="7F727E4C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66643892" w14:textId="77777777" w:rsidR="00EC694E" w:rsidRDefault="009B1E9A">
            <w:pPr>
              <w:pStyle w:val="TableParagraph"/>
              <w:rPr>
                <w:sz w:val="20"/>
              </w:rPr>
            </w:pPr>
            <w:r>
              <w:rPr>
                <w:color w:val="131D2D"/>
                <w:spacing w:val="-4"/>
                <w:sz w:val="20"/>
              </w:rPr>
              <w:t>left</w:t>
            </w:r>
          </w:p>
        </w:tc>
        <w:tc>
          <w:tcPr>
            <w:tcW w:w="3666" w:type="dxa"/>
            <w:tcBorders>
              <w:right w:val="nil"/>
            </w:tcBorders>
          </w:tcPr>
          <w:p w14:paraId="2DDB28C2" w14:textId="77777777" w:rsidR="00EC694E" w:rsidRDefault="009B1E9A">
            <w:pPr>
              <w:pStyle w:val="TableParagraph"/>
              <w:spacing w:before="127" w:line="271" w:lineRule="auto"/>
              <w:ind w:right="168"/>
              <w:rPr>
                <w:sz w:val="20"/>
              </w:rPr>
            </w:pPr>
            <w:r>
              <w:rPr>
                <w:color w:val="131D2D"/>
                <w:sz w:val="20"/>
              </w:rPr>
              <w:t>The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learner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left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a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group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or</w:t>
            </w:r>
            <w:r>
              <w:rPr>
                <w:color w:val="131D2D"/>
                <w:spacing w:val="-5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ended participation in an activity.</w:t>
            </w:r>
          </w:p>
        </w:tc>
      </w:tr>
      <w:tr w:rsidR="00EC694E" w14:paraId="4F1D6669" w14:textId="77777777" w:rsidTr="00EA6E0E">
        <w:trPr>
          <w:trHeight w:val="830"/>
        </w:trPr>
        <w:tc>
          <w:tcPr>
            <w:tcW w:w="4208" w:type="dxa"/>
            <w:tcBorders>
              <w:left w:val="nil"/>
              <w:bottom w:val="nil"/>
            </w:tcBorders>
          </w:tcPr>
          <w:p w14:paraId="56F6449B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40B2DD34" w14:textId="77777777" w:rsidR="00EC694E" w:rsidRDefault="009B1E9A">
            <w:pPr>
              <w:pStyle w:val="TableParagraph"/>
              <w:rPr>
                <w:sz w:val="20"/>
              </w:rPr>
            </w:pPr>
            <w:hyperlink r:id="rId16">
              <w:r>
                <w:rPr>
                  <w:color w:val="131D2D"/>
                  <w:spacing w:val="-2"/>
                  <w:sz w:val="20"/>
                </w:rPr>
                <w:t>http://adlnet.gov/expapi/verbs/shared</w:t>
              </w:r>
            </w:hyperlink>
          </w:p>
        </w:tc>
        <w:tc>
          <w:tcPr>
            <w:tcW w:w="3119" w:type="dxa"/>
            <w:tcBorders>
              <w:bottom w:val="nil"/>
            </w:tcBorders>
          </w:tcPr>
          <w:p w14:paraId="28DCE723" w14:textId="77777777" w:rsidR="00EC694E" w:rsidRDefault="00EC694E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14:paraId="3D9BFBFD" w14:textId="77777777" w:rsidR="00EC694E" w:rsidRDefault="009B1E9A">
            <w:pPr>
              <w:pStyle w:val="TableParagraph"/>
              <w:rPr>
                <w:sz w:val="20"/>
              </w:rPr>
            </w:pPr>
            <w:r>
              <w:rPr>
                <w:color w:val="131D2D"/>
                <w:spacing w:val="-2"/>
                <w:sz w:val="20"/>
              </w:rPr>
              <w:t>shared</w:t>
            </w:r>
          </w:p>
        </w:tc>
        <w:tc>
          <w:tcPr>
            <w:tcW w:w="3666" w:type="dxa"/>
            <w:tcBorders>
              <w:bottom w:val="nil"/>
              <w:right w:val="nil"/>
            </w:tcBorders>
          </w:tcPr>
          <w:p w14:paraId="241EDD52" w14:textId="77777777" w:rsidR="00EC694E" w:rsidRDefault="009B1E9A">
            <w:pPr>
              <w:pStyle w:val="TableParagraph"/>
              <w:spacing w:before="127" w:line="271" w:lineRule="auto"/>
              <w:ind w:right="168"/>
              <w:rPr>
                <w:sz w:val="20"/>
              </w:rPr>
            </w:pPr>
            <w:r>
              <w:rPr>
                <w:color w:val="131D2D"/>
                <w:sz w:val="20"/>
              </w:rPr>
              <w:t>The</w:t>
            </w:r>
            <w:r>
              <w:rPr>
                <w:color w:val="131D2D"/>
                <w:spacing w:val="-8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learner</w:t>
            </w:r>
            <w:r>
              <w:rPr>
                <w:color w:val="131D2D"/>
                <w:spacing w:val="-8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shared</w:t>
            </w:r>
            <w:r>
              <w:rPr>
                <w:color w:val="131D2D"/>
                <w:spacing w:val="-8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information</w:t>
            </w:r>
            <w:r>
              <w:rPr>
                <w:color w:val="131D2D"/>
                <w:spacing w:val="-8"/>
                <w:sz w:val="20"/>
              </w:rPr>
              <w:t xml:space="preserve"> </w:t>
            </w:r>
            <w:r>
              <w:rPr>
                <w:color w:val="131D2D"/>
                <w:sz w:val="20"/>
              </w:rPr>
              <w:t>or resources with others.</w:t>
            </w:r>
          </w:p>
        </w:tc>
      </w:tr>
    </w:tbl>
    <w:p w14:paraId="35EE98E5" w14:textId="77777777" w:rsidR="00EC694E" w:rsidRDefault="00EC694E">
      <w:pPr>
        <w:spacing w:line="271" w:lineRule="auto"/>
        <w:rPr>
          <w:sz w:val="20"/>
        </w:rPr>
        <w:sectPr w:rsidR="00EC694E">
          <w:type w:val="continuous"/>
          <w:pgSz w:w="12240" w:h="15840"/>
          <w:pgMar w:top="600" w:right="460" w:bottom="280" w:left="580" w:header="720" w:footer="720" w:gutter="0"/>
          <w:cols w:space="720"/>
        </w:sectPr>
      </w:pPr>
    </w:p>
    <w:p w14:paraId="1D6C5F5D" w14:textId="77777777" w:rsidR="00EC694E" w:rsidRDefault="00EC694E">
      <w:pPr>
        <w:pStyle w:val="BodyText"/>
        <w:rPr>
          <w:sz w:val="2"/>
        </w:rPr>
      </w:pPr>
    </w:p>
    <w:tbl>
      <w:tblPr>
        <w:tblW w:w="0" w:type="auto"/>
        <w:tblInd w:w="112" w:type="dxa"/>
        <w:tblBorders>
          <w:top w:val="single" w:sz="6" w:space="0" w:color="131C2E"/>
          <w:left w:val="single" w:sz="6" w:space="0" w:color="131C2E"/>
          <w:bottom w:val="single" w:sz="6" w:space="0" w:color="131C2E"/>
          <w:right w:val="single" w:sz="6" w:space="0" w:color="131C2E"/>
          <w:insideH w:val="single" w:sz="6" w:space="0" w:color="131C2E"/>
          <w:insideV w:val="single" w:sz="6" w:space="0" w:color="131C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0"/>
        <w:gridCol w:w="3667"/>
        <w:gridCol w:w="3666"/>
      </w:tblGrid>
      <w:tr w:rsidR="00EC694E" w14:paraId="60142C33" w14:textId="77777777">
        <w:trPr>
          <w:trHeight w:val="1131"/>
        </w:trPr>
        <w:tc>
          <w:tcPr>
            <w:tcW w:w="3660" w:type="dxa"/>
            <w:tcBorders>
              <w:left w:val="nil"/>
              <w:bottom w:val="nil"/>
            </w:tcBorders>
          </w:tcPr>
          <w:p w14:paraId="619321EA" w14:textId="77777777" w:rsidR="00EC694E" w:rsidRDefault="00EC694E">
            <w:pPr>
              <w:pStyle w:val="TableParagraph"/>
              <w:spacing w:before="162"/>
              <w:ind w:left="0"/>
              <w:rPr>
                <w:sz w:val="20"/>
              </w:rPr>
            </w:pPr>
          </w:p>
          <w:p w14:paraId="6488F183" w14:textId="77777777" w:rsidR="00EC694E" w:rsidRDefault="009B1E9A">
            <w:pPr>
              <w:pStyle w:val="TableParagraph"/>
              <w:rPr>
                <w:sz w:val="20"/>
              </w:rPr>
            </w:pPr>
            <w:hyperlink r:id="rId17">
              <w:r>
                <w:rPr>
                  <w:color w:val="131C2E"/>
                  <w:spacing w:val="-2"/>
                  <w:sz w:val="20"/>
                </w:rPr>
                <w:t>http://adlnet.gov/expapi/verbs/viewed</w:t>
              </w:r>
            </w:hyperlink>
          </w:p>
        </w:tc>
        <w:tc>
          <w:tcPr>
            <w:tcW w:w="3667" w:type="dxa"/>
            <w:tcBorders>
              <w:bottom w:val="nil"/>
            </w:tcBorders>
          </w:tcPr>
          <w:p w14:paraId="74A610D1" w14:textId="77777777" w:rsidR="00EC694E" w:rsidRDefault="00EC694E">
            <w:pPr>
              <w:pStyle w:val="TableParagraph"/>
              <w:spacing w:before="162"/>
              <w:ind w:left="0"/>
              <w:rPr>
                <w:sz w:val="20"/>
              </w:rPr>
            </w:pPr>
          </w:p>
          <w:p w14:paraId="21E02727" w14:textId="77777777" w:rsidR="00EC694E" w:rsidRDefault="009B1E9A">
            <w:pPr>
              <w:pStyle w:val="TableParagraph"/>
              <w:rPr>
                <w:sz w:val="20"/>
              </w:rPr>
            </w:pPr>
            <w:r>
              <w:rPr>
                <w:color w:val="131C2E"/>
                <w:spacing w:val="-2"/>
                <w:sz w:val="20"/>
              </w:rPr>
              <w:t>viewed</w:t>
            </w:r>
          </w:p>
        </w:tc>
        <w:tc>
          <w:tcPr>
            <w:tcW w:w="3666" w:type="dxa"/>
            <w:tcBorders>
              <w:bottom w:val="nil"/>
              <w:right w:val="nil"/>
            </w:tcBorders>
          </w:tcPr>
          <w:p w14:paraId="2F4AB526" w14:textId="77777777" w:rsidR="00EC694E" w:rsidRDefault="009B1E9A">
            <w:pPr>
              <w:pStyle w:val="TableParagraph"/>
              <w:spacing w:before="127" w:line="271" w:lineRule="auto"/>
              <w:ind w:right="168"/>
              <w:rPr>
                <w:sz w:val="20"/>
              </w:rPr>
            </w:pPr>
            <w:r>
              <w:rPr>
                <w:color w:val="131C2E"/>
                <w:sz w:val="20"/>
              </w:rPr>
              <w:t>The</w:t>
            </w:r>
            <w:r>
              <w:rPr>
                <w:color w:val="131C2E"/>
                <w:spacing w:val="-6"/>
                <w:sz w:val="20"/>
              </w:rPr>
              <w:t xml:space="preserve"> </w:t>
            </w:r>
            <w:r>
              <w:rPr>
                <w:color w:val="131C2E"/>
                <w:sz w:val="20"/>
              </w:rPr>
              <w:t>learner</w:t>
            </w:r>
            <w:r>
              <w:rPr>
                <w:color w:val="131C2E"/>
                <w:spacing w:val="-6"/>
                <w:sz w:val="20"/>
              </w:rPr>
              <w:t xml:space="preserve"> </w:t>
            </w:r>
            <w:r>
              <w:rPr>
                <w:color w:val="131C2E"/>
                <w:sz w:val="20"/>
              </w:rPr>
              <w:t>viewed</w:t>
            </w:r>
            <w:r>
              <w:rPr>
                <w:color w:val="131C2E"/>
                <w:spacing w:val="-6"/>
                <w:sz w:val="20"/>
              </w:rPr>
              <w:t xml:space="preserve"> </w:t>
            </w:r>
            <w:r>
              <w:rPr>
                <w:color w:val="131C2E"/>
                <w:sz w:val="20"/>
              </w:rPr>
              <w:t>or</w:t>
            </w:r>
            <w:r>
              <w:rPr>
                <w:color w:val="131C2E"/>
                <w:spacing w:val="-6"/>
                <w:sz w:val="20"/>
              </w:rPr>
              <w:t xml:space="preserve"> </w:t>
            </w:r>
            <w:r>
              <w:rPr>
                <w:color w:val="131C2E"/>
                <w:sz w:val="20"/>
              </w:rPr>
              <w:t>observed</w:t>
            </w:r>
            <w:r>
              <w:rPr>
                <w:color w:val="131C2E"/>
                <w:spacing w:val="-6"/>
                <w:sz w:val="20"/>
              </w:rPr>
              <w:t xml:space="preserve"> </w:t>
            </w:r>
            <w:r>
              <w:rPr>
                <w:color w:val="131C2E"/>
                <w:sz w:val="20"/>
              </w:rPr>
              <w:t>an item or resource but did not necessarily interact with it further.</w:t>
            </w:r>
          </w:p>
        </w:tc>
      </w:tr>
    </w:tbl>
    <w:p w14:paraId="00F07F9E" w14:textId="77777777" w:rsidR="009B1E9A" w:rsidRDefault="009B1E9A"/>
    <w:sectPr w:rsidR="009B1E9A">
      <w:pgSz w:w="12240" w:h="15840"/>
      <w:pgMar w:top="540" w:right="4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694E"/>
    <w:rsid w:val="009B1E9A"/>
    <w:rsid w:val="00EA6E0E"/>
    <w:rsid w:val="00EC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4CA7"/>
  <w15:docId w15:val="{9B3BB110-41D7-4CB5-B04E-26F59F61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93"/>
      <w:ind w:left="104"/>
    </w:pPr>
    <w:rPr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lnet.gov/expapi/verbs/experien" TargetMode="External"/><Relationship Id="rId13" Type="http://schemas.openxmlformats.org/officeDocument/2006/relationships/hyperlink" Target="http://adlnet.gov/expapi/verbs/create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dlnet.gov/expapi/verbs/failed" TargetMode="External"/><Relationship Id="rId12" Type="http://schemas.openxmlformats.org/officeDocument/2006/relationships/hyperlink" Target="http://adlnet.gov/expapi/verbs/commen" TargetMode="External"/><Relationship Id="rId17" Type="http://schemas.openxmlformats.org/officeDocument/2006/relationships/hyperlink" Target="http://adlnet.gov/expapi/verbs/view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dlnet.gov/expapi/verbs/shared" TargetMode="External"/><Relationship Id="rId1" Type="http://schemas.openxmlformats.org/officeDocument/2006/relationships/styles" Target="styles.xml"/><Relationship Id="rId6" Type="http://schemas.openxmlformats.org/officeDocument/2006/relationships/hyperlink" Target="http://adlnet.gov/expapi/verbs/passed" TargetMode="External"/><Relationship Id="rId11" Type="http://schemas.openxmlformats.org/officeDocument/2006/relationships/hyperlink" Target="http://adlnet.gov/expapi/verbs/asked" TargetMode="External"/><Relationship Id="rId5" Type="http://schemas.openxmlformats.org/officeDocument/2006/relationships/hyperlink" Target="http://adlnet.gov/expapi/verbs/complete" TargetMode="External"/><Relationship Id="rId15" Type="http://schemas.openxmlformats.org/officeDocument/2006/relationships/hyperlink" Target="http://adlnet.gov/expapi/verbs/left" TargetMode="External"/><Relationship Id="rId10" Type="http://schemas.openxmlformats.org/officeDocument/2006/relationships/hyperlink" Target="http://adlnet.gov/expapi/verbs/answered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adlnet.gov/expapi/verbs/attempte" TargetMode="External"/><Relationship Id="rId9" Type="http://schemas.openxmlformats.org/officeDocument/2006/relationships/hyperlink" Target="http://adlnet.gov/expapi/verbs/attended" TargetMode="External"/><Relationship Id="rId14" Type="http://schemas.openxmlformats.org/officeDocument/2006/relationships/hyperlink" Target="http://adlnet.gov/expapi/verbs/joi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 reference | Globebyte Documentation</dc:title>
  <cp:lastModifiedBy>Leven, Phil</cp:lastModifiedBy>
  <cp:revision>2</cp:revision>
  <dcterms:created xsi:type="dcterms:W3CDTF">2025-04-04T11:09:00Z</dcterms:created>
  <dcterms:modified xsi:type="dcterms:W3CDTF">2025-04-04T11:10:00Z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Mozilla/5.0 (Windows NT 10.0; Win64; x64) AppleWebKit/537.36 (KHTML, like Gecko) Chrome/134.0.0.0 Safari/537.36 Edg/134.0.0.0</vt:lpwstr>
  </property>
  <property fmtid="{D5CDD505-2E9C-101B-9397-08002B2CF9AE}" pid="4" name="LastSaved">
    <vt:filetime>2025-04-04T00:00:00Z</vt:filetime>
  </property>
  <property fmtid="{D5CDD505-2E9C-101B-9397-08002B2CF9AE}" pid="5" name="Producer">
    <vt:lpwstr>Skia/PDF m134</vt:lpwstr>
  </property>
</Properties>
</file>