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360" w:lineRule="auto"/>
        <w:contextualSpacing w:val="0"/>
        <w:jc w:val="center"/>
      </w:pPr>
      <w:bookmarkStart w:colFirst="0" w:colLast="0" w:name="h.gjdgxs" w:id="0"/>
      <w:bookmarkEnd w:id="0"/>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More on classes</w:t>
      </w: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Workshop 4</w:t>
      </w:r>
    </w:p>
    <w:p w:rsidR="00000000" w:rsidDel="00000000" w:rsidP="00000000" w:rsidRDefault="00000000" w:rsidRPr="00000000">
      <w:pPr>
        <w:spacing w:after="100" w:before="100" w:line="360" w:lineRule="auto"/>
        <w:contextualSpacing w:val="0"/>
      </w:pPr>
      <w:r w:rsidDel="00000000" w:rsidR="00000000" w:rsidRPr="00000000">
        <w:rPr>
          <w:rFonts w:ascii="Times New Roman" w:cs="Times New Roman" w:eastAsia="Times New Roman" w:hAnsi="Times New Roman"/>
          <w:b w:val="1"/>
          <w:sz w:val="24"/>
          <w:szCs w:val="24"/>
          <w:rtl w:val="0"/>
        </w:rPr>
        <w:t xml:space="preserve">In this workshop, you’ll learn:</w:t>
      </w:r>
    </w:p>
    <w:p w:rsidR="00000000" w:rsidDel="00000000" w:rsidP="00000000" w:rsidRDefault="00000000" w:rsidRPr="00000000">
      <w:pPr>
        <w:numPr>
          <w:ilvl w:val="0"/>
          <w:numId w:val="1"/>
        </w:numPr>
        <w:spacing w:before="60" w:line="360" w:lineRule="auto"/>
        <w:ind w:left="720" w:hanging="360"/>
        <w:jc w:val="both"/>
        <w:rPr/>
      </w:pPr>
      <w:r w:rsidDel="00000000" w:rsidR="00000000" w:rsidRPr="00000000">
        <w:rPr>
          <w:rtl w:val="0"/>
        </w:rPr>
        <w:t xml:space="preserve">What is encapsulation?</w:t>
      </w:r>
    </w:p>
    <w:p w:rsidR="00000000" w:rsidDel="00000000" w:rsidP="00000000" w:rsidRDefault="00000000" w:rsidRPr="00000000">
      <w:pPr>
        <w:numPr>
          <w:ilvl w:val="0"/>
          <w:numId w:val="1"/>
        </w:numPr>
        <w:spacing w:before="60" w:line="360" w:lineRule="auto"/>
        <w:ind w:left="720" w:hanging="360"/>
        <w:jc w:val="both"/>
        <w:rPr/>
      </w:pPr>
      <w:r w:rsidDel="00000000" w:rsidR="00000000" w:rsidRPr="00000000">
        <w:rPr>
          <w:rtl w:val="0"/>
        </w:rPr>
        <w:t xml:space="preserve">Organize classes in packages</w:t>
      </w:r>
    </w:p>
    <w:p w:rsidR="00000000" w:rsidDel="00000000" w:rsidP="00000000" w:rsidRDefault="00000000" w:rsidRPr="00000000">
      <w:pPr>
        <w:numPr>
          <w:ilvl w:val="0"/>
          <w:numId w:val="1"/>
        </w:numPr>
        <w:spacing w:before="60" w:line="360" w:lineRule="auto"/>
        <w:ind w:left="720" w:hanging="360"/>
        <w:jc w:val="both"/>
        <w:rPr/>
      </w:pPr>
      <w:r w:rsidDel="00000000" w:rsidR="00000000" w:rsidRPr="00000000">
        <w:rPr>
          <w:rtl w:val="0"/>
        </w:rPr>
        <w:t xml:space="preserve">Information hiding: Access modifiers and others</w:t>
      </w:r>
    </w:p>
    <w:p w:rsidR="00000000" w:rsidDel="00000000" w:rsidP="00000000" w:rsidRDefault="00000000" w:rsidRPr="00000000">
      <w:pPr>
        <w:spacing w:before="60" w:line="360" w:lineRule="auto"/>
        <w:contextualSpacing w:val="0"/>
      </w:pP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b w:val="1"/>
          <w:rtl w:val="0"/>
        </w:rPr>
        <w:t xml:space="preserve">1. Given a class Book defined as having the following attributes:</w:t>
        <w:br w:type="textWrapping"/>
      </w:r>
      <w:r w:rsidDel="00000000" w:rsidR="00000000" w:rsidRPr="00000000">
        <w:rPr>
          <w:rtl w:val="0"/>
        </w:rPr>
        <w:t xml:space="preserve">Author author;</w:t>
        <w:br w:type="textWrapping"/>
        <w:t xml:space="preserve">String title;</w:t>
        <w:br w:type="textWrapping"/>
        <w:t xml:space="preserve">int noOfPages;</w:t>
        <w:br w:type="textWrapping"/>
        <w:t xml:space="preserve">boolean fiction;</w:t>
        <w:br w:type="textWrapping"/>
        <w:t xml:space="preserve">Actually code and compile the Book class based on the attributes and “get”/“set” methods</w:t>
        <w:br w:type="textWrapping"/>
        <w:t xml:space="preserve">called. Write a main program to test all the above operations.</w:t>
        <w:br w:type="textWrapping"/>
      </w:r>
      <w:r w:rsidDel="00000000" w:rsidR="00000000" w:rsidRPr="00000000">
        <w:rPr>
          <w:b w:val="1"/>
          <w:rtl w:val="0"/>
        </w:rPr>
        <w:t xml:space="preserve">2. Given a class Student defined as having the following attributes:</w:t>
      </w:r>
    </w:p>
    <w:p w:rsidR="00000000" w:rsidDel="00000000" w:rsidP="00000000" w:rsidRDefault="00000000" w:rsidRPr="00000000">
      <w:pPr>
        <w:spacing w:before="60" w:line="360" w:lineRule="auto"/>
        <w:contextualSpacing w:val="0"/>
      </w:pPr>
      <w:r w:rsidDel="00000000" w:rsidR="00000000" w:rsidRPr="00000000">
        <w:rPr>
          <w:rtl w:val="0"/>
        </w:rPr>
        <w:t xml:space="preserve">String name;</w:t>
        <w:br w:type="textWrapping"/>
        <w:t xml:space="preserve">String studentId;</w:t>
        <w:br w:type="textWrapping"/>
        <w:t xml:space="preserve">Date birthDate;</w:t>
        <w:br w:type="textWrapping"/>
        <w:t xml:space="preserve">String address;</w:t>
        <w:br w:type="textWrapping"/>
        <w:t xml:space="preserve">String major;</w:t>
        <w:br w:type="textWrapping"/>
        <w:t xml:space="preserve">double gpa</w:t>
      </w:r>
      <w:r w:rsidDel="00000000" w:rsidR="00000000" w:rsidRPr="00000000">
        <w:rPr>
          <w:rFonts w:ascii="TheSansMonoCondensed-SemiLight" w:cs="TheSansMonoCondensed-SemiLight" w:eastAsia="TheSansMonoCondensed-SemiLight" w:hAnsi="TheSansMonoCondensed-SemiLight"/>
          <w:color w:val="000000"/>
          <w:rtl w:val="0"/>
        </w:rPr>
        <w:t xml:space="preserve">;</w:t>
      </w:r>
      <w:r w:rsidDel="00000000" w:rsidR="00000000" w:rsidRPr="00000000">
        <w:rPr>
          <w:rtl w:val="0"/>
        </w:rPr>
      </w:r>
    </w:p>
    <w:p w:rsidR="00000000" w:rsidDel="00000000" w:rsidP="00000000" w:rsidRDefault="00000000" w:rsidRPr="00000000">
      <w:pPr>
        <w:spacing w:before="60" w:line="360" w:lineRule="auto"/>
        <w:contextualSpacing w:val="0"/>
      </w:pPr>
      <w:r w:rsidDel="00000000" w:rsidR="00000000" w:rsidRPr="00000000">
        <w:rPr>
          <w:rtl w:val="0"/>
        </w:rPr>
        <w:t xml:space="preserve"> Actually code and compile the Student classes as follows:</w:t>
        <w:br w:type="textWrapping"/>
        <w:t xml:space="preserve">• Include accessor methods for every attribute.</w:t>
        <w:br w:type="textWrapping"/>
        <w:t xml:space="preserve">• Reflect the appropriate accessibility on all features.</w:t>
        <w:br w:type="textWrapping"/>
        <w:t xml:space="preserve">• Include one or more constructors for class.</w:t>
        <w:br w:type="textWrapping"/>
        <w:t xml:space="preserve">• Write a method with the header </w:t>
      </w:r>
      <w:r w:rsidDel="00000000" w:rsidR="00000000" w:rsidRPr="00000000">
        <w:rPr>
          <w:rFonts w:ascii="Courier New" w:cs="Courier New" w:eastAsia="Courier New" w:hAnsi="Courier New"/>
          <w:rtl w:val="0"/>
        </w:rPr>
        <w:t xml:space="preserve">public void printAllAttributes()</w:t>
      </w:r>
      <w:r w:rsidDel="00000000" w:rsidR="00000000" w:rsidRPr="00000000">
        <w:rPr>
          <w:rtl w:val="0"/>
        </w:rPr>
        <w:t xml:space="preserve"> that can be used to</w:t>
        <w:br w:type="textWrapping"/>
        <w:t xml:space="preserve">display the values of all attributes to the command prompt, for example:</w:t>
        <w:br w:type="textWrapping"/>
      </w:r>
      <w:r w:rsidDel="00000000" w:rsidR="00000000" w:rsidRPr="00000000">
        <w:rPr>
          <w:rFonts w:ascii="Courier New" w:cs="Courier New" w:eastAsia="Courier New" w:hAnsi="Courier New"/>
          <w:rtl w:val="0"/>
        </w:rPr>
        <w:t xml:space="preserve">Student Name: John Smith</w:t>
        <w:br w:type="textWrapping"/>
        <w:t xml:space="preserve">Student ID: 123-45-6789</w:t>
        <w:br w:type="textWrapping"/>
        <w:t xml:space="preserve">etc.</w:t>
        <w:br w:type="textWrapping"/>
      </w:r>
      <w:r w:rsidDel="00000000" w:rsidR="00000000" w:rsidRPr="00000000">
        <w:rPr>
          <w:rtl w:val="0"/>
        </w:rPr>
        <w:t xml:space="preserve">Then, modify the accompanying Main class’s main method to take advantage of your new constructors</w:t>
        <w:br w:type="textWrapping"/>
        <w:t xml:space="preserve">to instantiate one of each of the object types.</w:t>
      </w:r>
    </w:p>
    <w:p w:rsidR="00000000" w:rsidDel="00000000" w:rsidP="00000000" w:rsidRDefault="00000000" w:rsidRPr="00000000">
      <w:pPr>
        <w:spacing w:line="360" w:lineRule="auto"/>
        <w:contextualSpacing w:val="0"/>
      </w:pPr>
      <w:r w:rsidDel="00000000" w:rsidR="00000000" w:rsidRPr="00000000">
        <w:rPr>
          <w:b w:val="1"/>
          <w:rtl w:val="0"/>
        </w:rPr>
        <w:t xml:space="preserve">Additional proposed exercises:</w:t>
      </w:r>
    </w:p>
    <w:p w:rsidR="00000000" w:rsidDel="00000000" w:rsidP="00000000" w:rsidRDefault="00000000" w:rsidRPr="00000000">
      <w:pPr>
        <w:spacing w:line="360" w:lineRule="auto"/>
        <w:contextualSpacing w:val="0"/>
        <w:jc w:val="both"/>
      </w:pPr>
      <w:r w:rsidDel="00000000" w:rsidR="00000000" w:rsidRPr="00000000">
        <w:rPr>
          <w:rtl w:val="0"/>
        </w:rPr>
        <w:t xml:space="preserve">3.</w:t>
      </w:r>
    </w:p>
    <w:p w:rsidR="00000000" w:rsidDel="00000000" w:rsidP="00000000" w:rsidRDefault="00000000" w:rsidRPr="00000000">
      <w:pPr>
        <w:spacing w:line="360" w:lineRule="auto"/>
        <w:contextualSpacing w:val="0"/>
        <w:jc w:val="both"/>
      </w:pPr>
      <w:r w:rsidDel="00000000" w:rsidR="00000000" w:rsidRPr="00000000">
        <w:rPr>
          <w:rtl w:val="0"/>
        </w:rPr>
        <w:t xml:space="preserve">Write a Rectangle class to represent rectangles, with two data fields (width, height) and four methods (input data, display data, calculate and return area, calculate and return perimeter). Write another class to test all methods of the Rectangle class.</w:t>
      </w:r>
    </w:p>
    <w:p w:rsidR="00000000" w:rsidDel="00000000" w:rsidP="00000000" w:rsidRDefault="00000000" w:rsidRPr="00000000">
      <w:pPr>
        <w:spacing w:line="360" w:lineRule="auto"/>
        <w:contextualSpacing w:val="0"/>
        <w:jc w:val="both"/>
      </w:pPr>
      <w:r w:rsidDel="00000000" w:rsidR="00000000" w:rsidRPr="00000000">
        <w:rPr>
          <w:rtl w:val="0"/>
        </w:rPr>
        <w:t xml:space="preserve">4.</w:t>
      </w:r>
    </w:p>
    <w:p w:rsidR="00000000" w:rsidDel="00000000" w:rsidP="00000000" w:rsidRDefault="00000000" w:rsidRPr="00000000">
      <w:pPr>
        <w:spacing w:line="360" w:lineRule="auto"/>
        <w:contextualSpacing w:val="0"/>
        <w:jc w:val="both"/>
      </w:pPr>
      <w:r w:rsidDel="00000000" w:rsidR="00000000" w:rsidRPr="00000000">
        <w:rPr>
          <w:rtl w:val="0"/>
        </w:rPr>
        <w:t xml:space="preserve">Write java program to manage fractions with addition, subtraction, multiplication and division.</w:t>
      </w:r>
    </w:p>
    <w:p w:rsidR="00000000" w:rsidDel="00000000" w:rsidP="00000000" w:rsidRDefault="00000000" w:rsidRPr="00000000">
      <w:pPr>
        <w:spacing w:before="60" w:line="360" w:lineRule="auto"/>
        <w:contextualSpacing w:val="0"/>
      </w:pPr>
      <w:r w:rsidDel="00000000" w:rsidR="00000000" w:rsidRPr="00000000">
        <w:rPr>
          <w:rtl w:val="0"/>
        </w:rPr>
      </w:r>
    </w:p>
    <w:sectPr>
      <w:footerReference r:id="rId5" w:type="default"/>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 w:name="TheSansMonoCondensed-Semi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