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EM算法应用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EM算法基本步骤</w:t>
      </w:r>
    </w:p>
    <w:p>
      <w:pPr>
        <w:numPr>
          <w:ilvl w:val="0"/>
          <w:numId w:val="0"/>
        </w:numPr>
        <w:rPr>
          <w:rFonts w:hint="eastAsia"/>
          <w:position w:val="-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E步：固定未知参数</w:t>
      </w: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25" o:spt="75" type="#_x0000_t75" style="height:16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6"/>
          <w:sz w:val="24"/>
          <w:szCs w:val="24"/>
          <w:lang w:val="en-US" w:eastAsia="zh-CN"/>
        </w:rPr>
        <w:t>，选择隐含变量</w:t>
      </w:r>
      <w:r>
        <w:rPr>
          <w:rFonts w:hint="default"/>
          <w:position w:val="-4"/>
          <w:sz w:val="24"/>
          <w:szCs w:val="24"/>
          <w:lang w:val="en-US" w:eastAsia="zh-CN"/>
        </w:rPr>
        <w:object>
          <v:shape id="_x0000_i1026" o:spt="75" type="#_x0000_t75" style="height: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  <w:lang w:val="en-US" w:eastAsia="zh-CN"/>
        </w:rPr>
        <w:t>的概率分布</w:t>
      </w:r>
    </w:p>
    <w:p>
      <w:pPr>
        <w:numPr>
          <w:ilvl w:val="0"/>
          <w:numId w:val="0"/>
        </w:numPr>
        <w:jc w:val="center"/>
        <w:rPr>
          <w:rFonts w:hint="default"/>
          <w:position w:val="-16"/>
          <w:sz w:val="24"/>
          <w:szCs w:val="24"/>
          <w:lang w:val="en-US" w:eastAsia="zh-CN"/>
        </w:rPr>
      </w:pPr>
      <w:r>
        <w:rPr>
          <w:rFonts w:hint="default"/>
          <w:position w:val="-16"/>
          <w:sz w:val="24"/>
          <w:szCs w:val="24"/>
          <w:lang w:val="en-US" w:eastAsia="zh-CN"/>
        </w:rPr>
        <w:object>
          <v:shape id="_x0000_i1027" o:spt="75" type="#_x0000_t75" style="height:22pt;width:1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position w:val="-16"/>
          <w:sz w:val="24"/>
          <w:szCs w:val="24"/>
          <w:lang w:val="en-US" w:eastAsia="zh-CN"/>
        </w:rPr>
      </w:pPr>
      <w:r>
        <w:object>
          <v:shape id="_x0000_i1028" o:spt="75" type="#_x0000_t75" style="height:36.15pt;width:266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position w:val="-16"/>
          <w:sz w:val="24"/>
          <w:szCs w:val="24"/>
          <w:lang w:val="en-US" w:eastAsia="zh-CN"/>
        </w:rPr>
      </w:pPr>
      <w:r>
        <w:rPr>
          <w:rFonts w:hint="eastAsia"/>
          <w:position w:val="-16"/>
          <w:sz w:val="24"/>
          <w:szCs w:val="24"/>
          <w:lang w:val="en-US" w:eastAsia="zh-CN"/>
        </w:rPr>
        <w:t>M步：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object>
          <v:shape id="_x0000_i1029" o:spt="75" type="#_x0000_t75" style="height:26.9pt;width:135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二、多项分布参数极大似然估计（MLE）中的EM方法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center"/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某随机试验有k种可能的结果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5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t>，它们出现的概率是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6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t>。在N次随机试验的结果中，分别将出现的次数为随机变量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5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t>。那么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5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t>分别出现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5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t>次这种事件发生的概率是：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rPr>
          <w:rFonts w:hint="default"/>
          <w:position w:val="-30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5" o:spt="75" type="#_x0000_t75" style="height:34pt;width:26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其中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6" o:spt="75" type="#_x0000_t75" style="height:34pt;width: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对数极大似然函数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7" o:spt="75" type="#_x0000_t75" style="height:34pt;width:265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求解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6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时需要求解k-1次多项式方程。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例：设一次试验可能有四个结果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9" o:spt="75" type="#_x0000_t75" style="height:18pt;width:5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,它们出现的概率是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center"/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0" o:spt="75" type="#_x0000_t75" style="height:31pt;width:19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center"/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其中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6pt;width:4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,现进行了197次试验，发生的次数分别为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2" o:spt="75" type="#_x0000_t75" style="height:18pt;width:15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，求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3" o:spt="75" type="#_x0000_t75" style="height:13.95pt;width:1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的MLE。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center"/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分析：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4" o:spt="75" type="#_x0000_t75" style="height:31pt;width:32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center"/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5" o:spt="75" type="#_x0000_t75" style="height:31pt;width:25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求解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6" o:spt="75" type="#_x0000_t75" style="height:13.95pt;width:1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要求解三次多项式方程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1.引入隐变量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76"/>
        <w:gridCol w:w="996"/>
        <w:gridCol w:w="1539"/>
        <w:gridCol w:w="996"/>
        <w:gridCol w:w="996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可能结果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11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12</w:t>
            </w:r>
          </w:p>
        </w:tc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31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32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随机变量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Y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Y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Y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Y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Z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Z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Z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Z</w:t>
            </w: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subscript"/>
                <w:lang w:val="en-US" w:eastAsia="zh-CN"/>
              </w:rPr>
              <w:t>4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发生概率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47" o:spt="75" type="#_x0000_t75" style="height:31pt;width:54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f"/>
                  <w10:wrap type="none"/>
                  <w10:anchorlock/>
                </v:shape>
                <o:OLEObject Type="Embed" ProgID="Equation.DSMT4" ShapeID="_x0000_i1047" DrawAspect="Content" ObjectID="_1468075747" r:id="rId46">
                  <o:LockedField>false</o:LockedField>
                </o:OLEObject>
              </w:objec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48" o:spt="75" type="#_x0000_t75" style="height:31pt;width:51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f"/>
                  <w10:wrap type="none"/>
                  <w10:anchorlock/>
                </v:shape>
                <o:OLEObject Type="Embed" ProgID="Equation.DSMT4" ShapeID="_x0000_i1048" DrawAspect="Content" ObjectID="_1468075748" r:id="rId48">
                  <o:LockedField>false</o:LockedField>
                </o:OLEObject>
              </w:objec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49" o:spt="75" type="#_x0000_t75" style="height:31pt;width:51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49" DrawAspect="Content" ObjectID="_1468075749" r:id="rId50">
                  <o:LockedField>false</o:LockedField>
                </o:OLEObject>
              </w:objec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50" o:spt="75" type="#_x0000_t75" style="height:31pt;width:37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f"/>
                  <w10:wrap type="none"/>
                  <w10:anchorlock/>
                </v:shape>
                <o:OLEObject Type="Embed" ProgID="Equation.DSMT4" ShapeID="_x0000_i1050" DrawAspect="Content" ObjectID="_1468075750" r:id="rId5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51" o:spt="75" type="#_x0000_t75" style="height:31pt;width:53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f"/>
                  <w10:wrap type="none"/>
                  <w10:anchorlock/>
                </v:shape>
                <o:OLEObject Type="Embed" ProgID="Equation.DSMT4" ShapeID="_x0000_i1051" DrawAspect="Content" ObjectID="_1468075751" r:id="rId5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52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aspectratio="f"/>
                  <w10:wrap type="none"/>
                  <w10:anchorlock/>
                </v:shape>
                <o:OLEObject Type="Embed" ProgID="Equation.DSMT4" ShapeID="_x0000_i1052" DrawAspect="Content" ObjectID="_1468075752" r:id="rId56">
                  <o:LockedField>false</o:LockedField>
                </o:OLEObject>
              </w:object>
            </w:r>
          </w:p>
        </w:tc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53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f"/>
                  <w10:wrap type="none"/>
                  <w10:anchorlock/>
                </v:shape>
                <o:OLEObject Type="Embed" ProgID="Equation.DSMT4" ShapeID="_x0000_i1053" DrawAspect="Content" ObjectID="_1468075753" r:id="rId58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54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f"/>
                  <w10:wrap type="none"/>
                  <w10:anchorlock/>
                </v:shape>
                <o:OLEObject Type="Embed" ProgID="Equation.DSMT4" ShapeID="_x0000_i1054" DrawAspect="Content" ObjectID="_1468075754" r:id="rId60">
                  <o:LockedField>false</o:LockedField>
                </o:OLEObject>
              </w:objec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发生次数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5" o:spt="75" type="#_x0000_t75" style="height:18pt;width:37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f"/>
                  <w10:wrap type="none"/>
                  <w10:anchorlock/>
                </v:shape>
                <o:OLEObject Type="Embed" ProgID="Equation.DSMT4" ShapeID="_x0000_i1055" DrawAspect="Content" ObjectID="_1468075755" r:id="rId62">
                  <o:LockedField>false</o:LockedField>
                </o:OLEObject>
              </w:objec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6" o:spt="75" type="#_x0000_t75" style="height:18pt;width:3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f"/>
                  <w10:wrap type="none"/>
                  <w10:anchorlock/>
                </v:shape>
                <o:OLEObject Type="Embed" ProgID="Equation.DSMT4" ShapeID="_x0000_i1056" DrawAspect="Content" ObjectID="_1468075756" r:id="rId64">
                  <o:LockedField>false</o:LockedField>
                </o:OLEObject>
              </w:objec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7" o:spt="75" type="#_x0000_t75" style="height:18pt;width:38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f"/>
                  <w10:wrap type="none"/>
                  <w10:anchorlock/>
                </v:shape>
                <o:OLEObject Type="Embed" ProgID="Equation.DSMT4" ShapeID="_x0000_i1057" DrawAspect="Content" ObjectID="_1468075757" r:id="rId66">
                  <o:LockedField>false</o:LockedField>
                </o:OLEObject>
              </w:objec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8" o:spt="75" type="#_x0000_t75" style="height:18pt;width:39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f"/>
                  <w10:wrap type="none"/>
                  <w10:anchorlock/>
                </v:shape>
                <o:OLEObject Type="Embed" ProgID="Equation.DSMT4" ShapeID="_x0000_i1058" DrawAspect="Content" ObjectID="_1468075758" r:id="rId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9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f"/>
                  <w10:wrap type="none"/>
                  <w10:anchorlock/>
                </v:shape>
                <o:OLEObject Type="Embed" ProgID="Equation.DSMT4" ShapeID="_x0000_i1059" DrawAspect="Content" ObjectID="_1468075759" r:id="rId70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60" o:spt="75" type="#_x0000_t75" style="height:18pt;width:31.95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f"/>
                  <w10:wrap type="none"/>
                  <w10:anchorlock/>
                </v:shape>
                <o:OLEObject Type="Embed" ProgID="Equation.DSMT4" ShapeID="_x0000_i1060" DrawAspect="Content" ObjectID="_1468075760" r:id="rId72">
                  <o:LockedField>false</o:LockedField>
                </o:OLEObject>
              </w:object>
            </w:r>
          </w:p>
        </w:tc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61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f"/>
                  <w10:wrap type="none"/>
                  <w10:anchorlock/>
                </v:shape>
                <o:OLEObject Type="Embed" ProgID="Equation.DSMT4" ShapeID="_x0000_i1061" DrawAspect="Content" ObjectID="_1468075761" r:id="rId7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62" o:spt="75" type="#_x0000_t75" style="height:18pt;width:34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062" DrawAspect="Content" ObjectID="_1468075762" r:id="rId76">
                  <o:LockedField>false</o:LockedField>
                </o:OLEObject>
              </w:objec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  <w:t>分布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63" o:spt="75" type="#_x0000_t75" style="height:31pt;width:81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f"/>
                  <w10:wrap type="none"/>
                  <w10:anchorlock/>
                </v:shape>
                <o:OLEObject Type="Embed" ProgID="Equation.DSMT4" ShapeID="_x0000_i1063" DrawAspect="Content" ObjectID="_1468075763" r:id="rId78">
                  <o:LockedField>false</o:LockedField>
                </o:OLEObject>
              </w:objec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64" o:spt="75" type="#_x0000_t75" style="height:31pt;width:80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f"/>
                  <w10:wrap type="none"/>
                  <w10:anchorlock/>
                </v:shape>
                <o:OLEObject Type="Embed" ProgID="Equation.DSMT4" ShapeID="_x0000_i1064" DrawAspect="Content" ObjectID="_1468075764" r:id="rId80">
                  <o:LockedField>false</o:LockedField>
                </o:OLEObject>
              </w:object>
            </w:r>
          </w:p>
        </w:tc>
        <w:tc>
          <w:tcPr>
            <w:tcW w:w="1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Theme="minorEastAsia" w:hAnsiTheme="minorEastAsia" w:cstheme="minorEastAsia"/>
                <w:position w:val="-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联合概率：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center"/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65" o:spt="75" type="#_x0000_t75" style="height:82pt;width:283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f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24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t>对数似然函数：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position w:val="-24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66" o:spt="75" type="#_x0000_t75" style="height:82.35pt;width:291.0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f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其中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67" o:spt="75" type="#_x0000_t75" style="height:18pt;width:3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f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为待定系数。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对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68" o:spt="75" type="#_x0000_t75" style="height:18pt;width:26pt;" o:ole="t" filled="f" o:preferrelative="t" stroked="f" coordsize="21600,21600">
            <v:path/>
            <v:fill on="f" focussize="0,0"/>
            <v:stroke on="f"/>
            <v:imagedata r:id="rId89" o:title=""/>
            <o:lock v:ext="edit" aspectratio="f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求期望（E步）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center"/>
        <w:rPr>
          <w:rFonts w:hint="default" w:asciiTheme="minorEastAsia" w:hAnsiTheme="minorEastAsia" w:cstheme="minorEastAsia"/>
          <w:position w:val="-86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86"/>
          <w:sz w:val="24"/>
          <w:szCs w:val="24"/>
          <w:lang w:val="en-US" w:eastAsia="zh-CN"/>
        </w:rPr>
        <w:object>
          <v:shape id="_x0000_i1069" o:spt="75" type="#_x0000_t75" style="height:92pt;width:348.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f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t>对</w:t>
      </w: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70" o:spt="75" type="#_x0000_t75" style="height:18pt;width:60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f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t>相对于</w:t>
      </w:r>
      <w: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71" o:spt="75" type="#_x0000_t75" style="height:13.95pt;width:10pt;" o:ole="t" filled="f" o:preferrelative="t" stroked="f" coordsize="21600,21600">
            <v:path/>
            <v:fill on="f" focussize="0,0"/>
            <v:stroke on="f"/>
            <v:imagedata r:id="rId95" o:title=""/>
            <o:lock v:ext="edit" aspectratio="f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求最大值，求得</w:t>
      </w:r>
      <w: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72" o:spt="75" type="#_x0000_t75" style="height:16pt;width:20pt;" o:ole="t" filled="f" o:preferrelative="t" stroked="f" coordsize="21600,21600">
            <v:path/>
            <v:fill on="f" focussize="0,0"/>
            <v:stroke on="f"/>
            <v:imagedata r:id="rId97" o:title=""/>
            <o:lock v:ext="edit" aspectratio="f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（M步）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判断结束条件。</w:t>
      </w:r>
      <w: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73" o:spt="75" type="#_x0000_t75" style="height:13.95pt;width:6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f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三、高斯混合模型(GMM)中的EM算法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center"/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高斯混合模型是指具有如下形式的概率分布模型：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center"/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74" o:spt="75" type="#_x0000_t75" style="height:34pt;width:12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f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center"/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其中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75" o:spt="75" type="#_x0000_t75" style="height:18pt;width:1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f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是系数，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76" o:spt="75" type="#_x0000_t75" style="height:18pt;width:34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f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77" o:spt="75" type="#_x0000_t75" style="height:34pt;width:46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f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；</w:t>
      </w:r>
      <w:r>
        <w:rPr>
          <w:rFonts w:hint="default" w:asciiTheme="minorEastAsia" w:hAnsiTheme="minorEastAsia" w:cstheme="minorEastAsia"/>
          <w:position w:val="-14"/>
          <w:sz w:val="24"/>
          <w:szCs w:val="24"/>
          <w:lang w:val="en-US" w:eastAsia="zh-CN"/>
        </w:rPr>
        <w:object>
          <v:shape id="_x0000_i1078" o:spt="75" type="#_x0000_t75" style="height:20pt;width:49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f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t>是高斯分布密度，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79" o:spt="75" type="#_x0000_t75" style="height:19pt;width:63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f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center"/>
        <w:rPr>
          <w:rFonts w:hint="default" w:asciiTheme="minorEastAsia" w:hAnsiTheme="minorEastAsia" w:cstheme="minorEastAsia"/>
          <w:position w:val="-36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36"/>
          <w:sz w:val="24"/>
          <w:szCs w:val="24"/>
          <w:lang w:val="en-US" w:eastAsia="zh-CN"/>
        </w:rPr>
        <w:object>
          <v:shape id="_x0000_i1080" o:spt="75" type="#_x0000_t75" style="height:42pt;width:183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f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center"/>
        <w:rPr>
          <w:rFonts w:hint="eastAsia" w:asciiTheme="minorEastAsia" w:hAnsiTheme="minorEastAsia" w:cstheme="minorEastAsia"/>
          <w:position w:val="-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6"/>
          <w:sz w:val="24"/>
          <w:szCs w:val="24"/>
          <w:lang w:val="en-US" w:eastAsia="zh-CN"/>
        </w:rPr>
        <w:t>称为第k个分模型。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center"/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6"/>
          <w:sz w:val="24"/>
          <w:szCs w:val="24"/>
          <w:lang w:val="en-US" w:eastAsia="zh-CN"/>
        </w:rPr>
        <w:t>其对数似然函数：</w:t>
      </w:r>
      <w:r>
        <w:rPr>
          <w:rFonts w:hint="eastAsia" w:asciiTheme="minorEastAsia" w:hAnsiTheme="minorEastAsia" w:cstheme="minorEastAsia"/>
          <w:position w:val="-32"/>
          <w:sz w:val="24"/>
          <w:szCs w:val="24"/>
          <w:lang w:val="en-US" w:eastAsia="zh-CN"/>
        </w:rPr>
        <w:object>
          <v:shape id="_x0000_i1081" o:spt="75" type="#_x0000_t75" style="height:38pt;width:17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f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center"/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对数函数中含有加法，求偏导很难算出未知参数</w:t>
      </w:r>
      <w: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82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f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。因此我们引入隐变量z，迭代的方式求参数</w:t>
      </w:r>
      <w: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83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f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1.引入隐变量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center"/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t>隐变量</w:t>
      </w:r>
      <w:r>
        <w:rPr>
          <w:rFonts w:hint="default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84" o:spt="75" type="#_x0000_t75" style="height:18pt;width:70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f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  <w:t>表示第i个样本数据属于哪一个高斯分布。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center"/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center"/>
        <w:rPr>
          <w:rFonts w:hint="eastAsia" w:asciiTheme="minorEastAsia" w:hAnsiTheme="minorEastAsia" w:cstheme="minorEastAsia"/>
          <w:position w:val="-14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8"/>
          <w:sz w:val="24"/>
          <w:szCs w:val="24"/>
          <w:lang w:val="en-US" w:eastAsia="zh-CN"/>
        </w:rPr>
        <w:object>
          <v:shape id="_x0000_i1085" o:spt="75" type="#_x0000_t75" style="height:48.15pt;width:227.5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f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center"/>
        <w:rPr>
          <w:rFonts w:hint="default" w:asciiTheme="minorEastAsia" w:hAnsiTheme="minorEastAsia" w:cstheme="minorEastAsia"/>
          <w:position w:val="-14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86" o:spt="75" type="#_x0000_t75" style="height:56pt;width:243.8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f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t>E步：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center"/>
        <w:rPr>
          <w:rFonts w:hint="default" w:asciiTheme="minorEastAsia" w:hAnsiTheme="minorEastAsia" w:cstheme="minorEastAsia"/>
          <w:position w:val="-134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34"/>
          <w:sz w:val="24"/>
          <w:szCs w:val="24"/>
          <w:lang w:val="en-US" w:eastAsia="zh-CN"/>
        </w:rPr>
        <w:object>
          <v:shape id="_x0000_i1087" o:spt="75" type="#_x0000_t75" style="height:139.95pt;width:30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f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Theme="minorEastAsia" w:hAnsiTheme="minorEastAsia" w:cstheme="minorEastAsia"/>
          <w:position w:val="-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6"/>
          <w:sz w:val="24"/>
          <w:szCs w:val="24"/>
          <w:lang w:val="en-US" w:eastAsia="zh-CN"/>
        </w:rPr>
        <w:t>M步：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eastAsia" w:asciiTheme="minorEastAsia" w:hAnsiTheme="minorEastAsia" w:cstheme="minorEastAsia"/>
          <w:position w:val="-36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6"/>
          <w:sz w:val="24"/>
          <w:szCs w:val="24"/>
          <w:lang w:val="en-US" w:eastAsia="zh-CN"/>
        </w:rPr>
        <w:t>对未知参数求偏导得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center"/>
        <w:rPr>
          <w:rFonts w:hint="default" w:asciiTheme="minorEastAsia" w:hAnsiTheme="minorEastAsia" w:cstheme="minorEastAsia"/>
          <w:position w:val="-62"/>
          <w:sz w:val="24"/>
          <w:szCs w:val="24"/>
          <w:vertAlign w:val="baseline"/>
          <w:lang w:val="en-US" w:eastAsia="zh-CN"/>
        </w:rPr>
      </w:pPr>
      <w:r>
        <w:rPr>
          <w:rFonts w:hint="default" w:asciiTheme="minorEastAsia" w:hAnsiTheme="minorEastAsia" w:cstheme="minorEastAsia"/>
          <w:position w:val="-194"/>
          <w:sz w:val="24"/>
          <w:szCs w:val="24"/>
          <w:lang w:val="en-US" w:eastAsia="zh-CN"/>
        </w:rPr>
        <w:object>
          <v:shape id="_x0000_i1088" o:spt="75" type="#_x0000_t75" style="height:168pt;width:215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f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center"/>
        <w:rPr>
          <w:rFonts w:hint="default" w:asciiTheme="minorEastAsia" w:hAnsiTheme="minorEastAsia" w:cstheme="minorEastAsia"/>
          <w:position w:val="-62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position w:val="-62"/>
          <w:sz w:val="24"/>
          <w:szCs w:val="24"/>
          <w:vertAlign w:val="baseline"/>
          <w:lang w:val="en-US" w:eastAsia="zh-CN"/>
        </w:rPr>
        <w:t>重复迭代直到收敛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center"/>
        <w:rPr>
          <w:rFonts w:hint="default" w:ascii="Helvetica" w:hAnsi="Helvetica" w:eastAsia="宋体" w:cs="Helvetica"/>
          <w:i w:val="0"/>
          <w:caps w:val="0"/>
          <w:color w:val="000000"/>
          <w:spacing w:val="0"/>
          <w:position w:val="-12"/>
          <w:sz w:val="19"/>
          <w:szCs w:val="19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3DD92"/>
    <w:multiLevelType w:val="singleLevel"/>
    <w:tmpl w:val="9623DD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13DAD3"/>
    <w:multiLevelType w:val="singleLevel"/>
    <w:tmpl w:val="D513DA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916BCB5"/>
    <w:multiLevelType w:val="singleLevel"/>
    <w:tmpl w:val="1916BC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238BA"/>
    <w:rsid w:val="02E877B1"/>
    <w:rsid w:val="02FF4B2D"/>
    <w:rsid w:val="06012ED6"/>
    <w:rsid w:val="0B1536A1"/>
    <w:rsid w:val="16CF755D"/>
    <w:rsid w:val="1B8C7D33"/>
    <w:rsid w:val="2A211B66"/>
    <w:rsid w:val="2B5D0A79"/>
    <w:rsid w:val="2C5C0150"/>
    <w:rsid w:val="2CD5389D"/>
    <w:rsid w:val="2E4E62C3"/>
    <w:rsid w:val="331C5999"/>
    <w:rsid w:val="394A43F6"/>
    <w:rsid w:val="39585B7E"/>
    <w:rsid w:val="3BC57EFB"/>
    <w:rsid w:val="400347E6"/>
    <w:rsid w:val="43611EC2"/>
    <w:rsid w:val="440B4F44"/>
    <w:rsid w:val="454D3258"/>
    <w:rsid w:val="501A31A6"/>
    <w:rsid w:val="51D73EC9"/>
    <w:rsid w:val="536D70B3"/>
    <w:rsid w:val="569C78B1"/>
    <w:rsid w:val="6D047EB9"/>
    <w:rsid w:val="6FFE6DAB"/>
    <w:rsid w:val="73A238BA"/>
    <w:rsid w:val="7823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1" Type="http://schemas.openxmlformats.org/officeDocument/2006/relationships/fontTable" Target="fontTable.xml"/><Relationship Id="rId130" Type="http://schemas.openxmlformats.org/officeDocument/2006/relationships/numbering" Target="numbering.xml"/><Relationship Id="rId13" Type="http://schemas.openxmlformats.org/officeDocument/2006/relationships/image" Target="media/image5.wmf"/><Relationship Id="rId129" Type="http://schemas.openxmlformats.org/officeDocument/2006/relationships/customXml" Target="../customXml/item1.xml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2020-10-26T01:16:00Z</dcterms:created>
  <dc:creator>WPS_1591155084</dc:creator>
  <cp:lastModifiedBy>WPS_1591155084</cp:lastModifiedBy>
  <dcterms:modified xsi:type="dcterms:W3CDTF">2020-10-27T11:03:15Z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