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31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การใช้งานสำหรับหัวหน้างาน/หัวหน้ากลุ่มสาขา/หัวหน้าภาควิชา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รายงานรองคณบดี (กำกับดูแล) และคณบดีทราบ ก่อนสอบสวน (ขั้นที่ 3)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บันทึกผลการประชุมสอบสวน (ขั้นที่ 4)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9">
            <w:r>
              <w:t xml:space="preserve">8.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0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2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3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6">
            <w:r>
              <w:t xml:space="preserve">3. รายงานมาตรการแก้ไขและป้องกันต่อมหาวิทยาลัย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4.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8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9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1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3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5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7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8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รายงานรองคณบดี (กำกับดูแล) และคณบดีทราบ · บันทึกผลการสอบสวน (ระดับ 3–5 คณบดีรายงานมหาวิทยาลัยคู่ขนาน)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ตรวจสอบผลการติดตามแล้ว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· หน่วยงานที่ไม่มี: หัวหน้าสำนักงานฯ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 · เสนอคณบดี / ผู้อำนวยการกอง 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· ระดับ 3–5 รายงานมาตรการต่อมหาวิทยาลัย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 (ระดับ 3–5 ระบบแจ้งผู้บริหารมหาวิทยาลัย)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แจ้งด้วยวาจาตามสายบังคับบัญชาเมื่อ: วันเวลาที่แจ้งจริง (ต้องแจ้งภายใน 1 ชั่วโมงหลังเกิดเหตุ)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แจ้งด้วยวาจาตามสายบังคับบัญชาเมื่อ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ส่วนของร่างกายที่ได้รับบาดเจ็บ: เลือกจากรายการทีละส่วน (เลือกได้หลายส่วน กด × เพื่อเอาออก) ถ้าเลือก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อื่น ๆ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ให้พิมพ์ระบุแล้วกด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เพิ่ม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 (กรณีอื่น ๆ เช่น “อื่น ๆ: สะโพก”)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การใช้งานสำหรับหัวหน้างาน/หัวหน้ากลุ่มสาขา/หัวหน้าภาควิชา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 รวมถึงเวลาที่แจ้งด้วยวาจา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 (กำกับดูแล)ภายใน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รายงานรองคณบดี (กำกับดูแล) และคณบดีทราบ ก่อนสอบสวน (ขั้นที่ 3)</w:t>
      </w:r>
      <w:bookmarkEnd w:id="1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เมื่อประเมินระดับแล้ว ให้กดปุ่ม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รายงานรองคณบดี (กำกับดูแล) และคณบดี / ผู้อำนวยการกองทราบ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ในหน้ารายละเอียดของเรื่อง ระบบจะส่งอีเมลพร้อมลิงก์เปิดเรื่องถึงรองคณบดี (กำกับดูแล) และคณบดีของคณะ และบันทึกเวลาที่รายงานไว้ในประวัติการดำเนินงานและกล่องกำหนดเวลา ต้องรายงานก่อน 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เริ่มประชุมสอบสวน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จึงจะปรากฏ (ก่อนรายงานจะเห็นปุ่ม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รอรายงานผู้บริหารก่อนสอบสวน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a-oh-notify.jpg" descr="15a-oh-notify.jpg" title="15a-oh-notif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หน้าต่างรายงานรองคณบดี (กำกับดูแล) และคณบดีทราบ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ข้อมูลเรื่องที่รายงาน (เลขที่ เรื่อง ระดับ)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หมายเหตุ (ถ้ามี) เช่น กำหนดวันประชุมสอบสวน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หน่วยงานที่ไม่มีรองคณบดี (กำกับดูแล) ในระบบ (เช่น กองอาคารสถานที่) ปุ่มจะเป็น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รายงานคณบดี / ผู้อำนวยการกองทราบ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และส่งอีเมลถึงคณบดี / ผู้อำนวยการกองโดยตรง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บันทึกผลการประชุมสอบสวน (ขั้นที่ 4)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กำหนดมาตรการแก้ไขและป้องกัน (ขั้นที่ 5)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ติดตามมาตรการ (ขั้นที่ 6)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หน่วยงานที่ไม่มีรองคณบดี (กำกับดูแล) เมื่อมาตรการครบแล้ว หัวหน้าสำนักงานจะเห็นปุ่ม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เสนอคณบดี / ผู้อำนวยการกอง รับทราบ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กรอกสรุปผลการติดตาม ติ๊กยืนยัน แล้วกดเสนอ เรื่องจะไปที่คณบดี / ผู้อำนวยการกองเพื่อรับทราบได้ทันที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ปิดเรื่อง (ขั้นที่ 9)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เหตุระดับ 3 ขึ้นไปปิดเรื่องได้เมื่อคณบดีรายงานมหาวิทยาลัยและรายงานมาตรการต่อมหาวิทยาลัยแล้ว (ก่อนหน้านั้นจะเห็นปุ่ม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รอคณบดีรายงานมาตรการ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เมื่อปิดเรื่อง ระบบส่งอีเมลแจ้งรองอธิการบดี (กำกับดูแล) และอธิการบดี (ระดับ 4–5) ทราบโดยอัตโนมัติ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9" w:id="1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8. บันทึกจำนวนบุคลากร (OrgHeadcount)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0" w:id="20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20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เมื่อหัวหน้าสำนักงานเลขานุการรายงานเรื่องที่ประเมินระดับแล้ว ก่อนเริ่มประชุมสอบสวน รองคณบดี (กำกับดูแล) และคณบดี / ผู้อำนวยการกอง จะได้รับอีเมลพร้อมลิงก์เปิดเรื่อง และเห็นเวลาที่รายงานในประวัติการดำเนินงานของเรื่อง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2" w:id="2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3" w:id="2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รายงานรองอธิการบดี (กำกับดูแล)</w:t>
      </w:r>
      <w:r>
        <w:rPr>
          <w:rFonts w:ascii="TH SarabunPSK" w:cs="TH SarabunPSK" w:eastAsia="TH SarabunPSK" w:hAnsi="TH SarabunPSK"/>
          <w:sz w:val="32"/>
          <w:szCs w:val="32"/>
        </w:rPr>
        <w:t xml:space="preserve"> (ระดับ 3)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รายงานรองอธิการบดี (กำกับดูแล) และอธิการบดี</w:t>
      </w:r>
      <w:r>
        <w:rPr>
          <w:rFonts w:ascii="TH SarabunPSK" w:cs="TH SarabunPSK" w:eastAsia="TH SarabunPSK" w:hAnsi="TH SarabunPSK"/>
          <w:sz w:val="32"/>
          <w:szCs w:val="32"/>
        </w:rPr>
        <w:t xml:space="preserve"> (ระดับ 4–5) ให้รายงานทันทีหลังทราบเหตุการณ์ ระบบจะส่งอีเมลพร้อมลิงก์เปิดเรื่องถึงผู้บริหารมหาวิทยาลัย และบันทึกเวลาที่รายงานเป็นหลักฐาน หัวหน้าสำนักงานเริ่มประชุมสอบสวนได้โดยไม่ต้องรอการรายงานนี้ เพื่อให้สอบสวนทันภายใน 24 ชั่วโมง แต่ต้องรายงานก่อนปิดเรื่อง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1a-dean-uni.jpg" descr="21a-dean-uni.jpg" title="21a-dean-un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หน้าต่างรายงานมหาวิทยาลัย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ข้อมูลเรื่อง ระดับ และผู้รับรายงาน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หมายเหตุ (ถ้ามี) เช่น การจัดการสถานการณ์เบื้องต้น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หัวหน้าสำนักงานจะเสนอผลการติดตามต่อคณบดี / ผู้อำนวยการกองโดยตรง (ขั้นที่ 7) คณบดีจึงกดรับทราบได้เลย หรือคณบดีจะกดปุ่ม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ทำขั้นที่ 7 แทนก่อนก็ได้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6" w:id="2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รายงานมาตรการแก้ไขและป้องกันต่อมหาวิทยาลัย (เหตุระดับ 3–5)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หลังกดรับทราบผลการดำเนินการแล้ว เหตุระดับ 3 ขึ้นไปจะมีปุ่ม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รายงานมาตรการแก้ไขและป้องกันต่อรองอธิการบดี (กำกับดูแล) รับทราบ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(ระดับ 4–5 รวมอธิการบดี) ระบบจะส่งอีเมลรายการมาตรการและความเห็นของคณบดีถึงผู้บริหารมหาวิทยาลัย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ต้องรายงานก่อน หัวหน้าสำนักงานจึงจะปิดเรื่องได้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เมื่อปิดเรื่องแล้ว ระบบจะส่งอีเมลแจ้งผู้บริหารมหาวิทยาลัยชุดเดียวกันโดยอัตโนมัติ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2a-dean-capa.jpg" descr="22a-dean-capa.jpg" title="22a-dean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หน้าต่างรายงานมาตรการแก้ไขและป้องกันต่อมหาวิทยาลัย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รายการมาตรการที่จะรายงาน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ความเห็นของคณบดี / ผู้อำนวยการกอง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Dashboard มุมมองคณะ / 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8" w:id="2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9" w:id="2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9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8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28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1" w:id="3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31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9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29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3" w:id="3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0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30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2.8.54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5" w:id="35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5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6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7" w:id="3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7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5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5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5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คณบดีกดรายงานมหาวิทยาลัย / รายงานมาตรการต่อมหาวิทยาลัย และเมื่อปิดเรื่อง (เหตุระดับ 3–5)</w:t>
            </w:r>
          </w:p>
        </w:tc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รองอธิการบดี (กำกับดูแล) · ระดับ 4–5 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5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หัวหน้าสำนักงานเลขานุการกดรายงานก่อนเริ่มประชุมสอบสวน</w:t>
            </w:r>
          </w:p>
        </w:tc>
        <w:tc>
          <w:tcPr>
            <w:tcW w:type="dxa" w:w="45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· คณบดี / ผู้อำนวยการกอง ของคณะนั้น (หน่วยงานที่ไม่มีรองคณบดี (กำกับดูแล) ส่งถึงคณบดี / ผู้อำนวยการกองเท่านั้น)</w:t>
            </w:r>
          </w:p>
        </w:tc>
      </w:tr>
      <w:tr>
        <w:trPr>
          <w:cantSplit/>
          <w:tblHeader w:val="off"/>
        </w:trPr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8" w:id="3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8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ถ้าผ่านขั้นนั้นแล้ว หัวหน้าสำนักงานเลขานุการหรือรองคณบดี (กำกับดูแล) แก้ได้ที่ปุ่ม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แก้ไขข้อมูลรายงาน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(ต้องระบุเหตุผล)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2.8.54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6fab9237693677696721a228efa9e8c234abd011.jpg"/><Relationship Id="rId10" Type="http://schemas.openxmlformats.org/officeDocument/2006/relationships/image" Target="media/2d2cd8dd6e7b258f2f1a68226d072b1b593ccc64.jpg"/><Relationship Id="rId11" Type="http://schemas.openxmlformats.org/officeDocument/2006/relationships/image" Target="media/80038d5250e8987c28376c2728884e2ce36bc11f.jpg"/><Relationship Id="rId12" Type="http://schemas.openxmlformats.org/officeDocument/2006/relationships/image" Target="media/5ab9f2fc46826eeb3db2d097547ab00a2746f7f5.jpg"/><Relationship Id="rId13" Type="http://schemas.openxmlformats.org/officeDocument/2006/relationships/image" Target="media/198d7a1d5afbae2139f66c6f3f87af38e0ddd9cb.jpg"/><Relationship Id="rId14" Type="http://schemas.openxmlformats.org/officeDocument/2006/relationships/image" Target="media/585457c63024438c2ded2a20054809578d55aa6d.jpg"/><Relationship Id="rId15" Type="http://schemas.openxmlformats.org/officeDocument/2006/relationships/image" Target="media/9da4bdce904880333295be0a94f1303c0a6471cc.jpg"/><Relationship Id="rId16" Type="http://schemas.openxmlformats.org/officeDocument/2006/relationships/image" Target="media/758a0c516ef9d8f862ece7fc05fc4812e80faf5f.jpg"/><Relationship Id="rId17" Type="http://schemas.openxmlformats.org/officeDocument/2006/relationships/image" Target="media/f9a120664fa7de348f171113a716951326054aab.jpg"/><Relationship Id="rId18" Type="http://schemas.openxmlformats.org/officeDocument/2006/relationships/image" Target="media/2d8f225367854c8ed59fe92115e708de5f9050bf.jpg"/><Relationship Id="rId19" Type="http://schemas.openxmlformats.org/officeDocument/2006/relationships/image" Target="media/257b6e55deab9ebe4fe66fec9a569abaa30f67d1.jpg"/><Relationship Id="rId20" Type="http://schemas.openxmlformats.org/officeDocument/2006/relationships/image" Target="media/bcf966b9b196cb406d9af0bbc60bde216fa7cb47.jpg"/><Relationship Id="rId21" Type="http://schemas.openxmlformats.org/officeDocument/2006/relationships/image" Target="media/44c32c7a08119c4797c9871cce00a0cf3faa14a8.jpg"/><Relationship Id="rId22" Type="http://schemas.openxmlformats.org/officeDocument/2006/relationships/image" Target="media/828f65f62844c4ecd8d31bc8941cdd1dc875dc71.jpg"/><Relationship Id="rId23" Type="http://schemas.openxmlformats.org/officeDocument/2006/relationships/image" Target="media/0c41990f7130c4c885307b0b9d097f46abac46d8.jpg"/><Relationship Id="rId24" Type="http://schemas.openxmlformats.org/officeDocument/2006/relationships/image" Target="media/7c83cafdd65ea31e2296de8830f97a6678c235a5.jpg"/><Relationship Id="rId25" Type="http://schemas.openxmlformats.org/officeDocument/2006/relationships/image" Target="media/11d318500e3f3bf0c1f870a3b30675e0c8b106ac.jpg"/><Relationship Id="rId26" Type="http://schemas.openxmlformats.org/officeDocument/2006/relationships/image" Target="media/abd3df5bc5bb1190235e8ec6851514724edd4200.jpg"/><Relationship Id="rId27" Type="http://schemas.openxmlformats.org/officeDocument/2006/relationships/image" Target="media/3fceafd9c5022ddd96a5d81d2e30cfe41782691e.jpg"/><Relationship Id="rId28" Type="http://schemas.openxmlformats.org/officeDocument/2006/relationships/image" Target="media/7eaa52faa2e0eadd3d5668b95c86a4921fc01c0e.jpg"/><Relationship Id="rId29" Type="http://schemas.openxmlformats.org/officeDocument/2006/relationships/image" Target="media/1e3700c39a724d5511b99599b9c4fbcc94da46bb.jpg"/><Relationship Id="rId30" Type="http://schemas.openxmlformats.org/officeDocument/2006/relationships/image" Target="media/9c6d79bd325d2873a462d8bd7d9234997b26419f.jpg"/><Relationship Id="rId31" Type="http://schemas.openxmlformats.org/officeDocument/2006/relationships/image" Target="media/74958b38c6b6b660557980550f41833e96d5f4b6.jpg"/><Relationship Id="rId32" Type="http://schemas.openxmlformats.org/officeDocument/2006/relationships/image" Target="media/5e7fde66a7387adcd04ff1f87101a3729e948b78.jpg"/><Relationship Id="rId33" Type="http://schemas.openxmlformats.org/officeDocument/2006/relationships/image" Target="media/be0fa14e180b884d322a6f6d4791b41158701832.jpg"/><Relationship Id="rId34" Type="http://schemas.openxmlformats.org/officeDocument/2006/relationships/image" Target="media/1c1974be2d2af63dcaa47d193efcde3f6d5b62c7.jpg"/><Relationship Id="rId35" Type="http://schemas.openxmlformats.org/officeDocument/2006/relationships/image" Target="media/f5f3328d2ba3e9a3366f7294c23ac19902d4faa2.jpg"/><Relationship Id="rId36" Type="http://schemas.openxmlformats.org/officeDocument/2006/relationships/image" Target="media/a02c3841eb19d2a9a407a10ffde5ae267954eac0.jpg"/><Relationship Id="rId37" Type="http://schemas.openxmlformats.org/officeDocument/2006/relationships/image" Target="media/7e3a5f21121f66bc87b372ad82d5fd5585391120.jpg"/><Relationship Id="rId38" Type="http://schemas.openxmlformats.org/officeDocument/2006/relationships/image" Target="media/a2e6c7108b88c38a35238b7974277f4cc23114ba.jp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2.8.54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2026-10-21T12:06:57.446Z</dcterms:created>
  <dcterms:modified xsi:type="dcterms:W3CDTF">2026-10-21T12:06:57.447Z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