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  <w:r>
        <w:drawing>
          <wp:inline distT="0" distB="0" distL="0" distR="0">
            <wp:extent cx="7524750" cy="10629900"/>
            <wp:effectExtent t="0" r="0" b="0" l="0"/>
            <wp:docPr id="28" name="cover" descr="หน้าปกคู่มือการใช้งานระบบรายงานอุบัติการณ์ มหาวิทยาลัยนเรศวร" title="ป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คำนำ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มหาวิทยาลัยนเรศวรให้ความสำคัญกับความปลอดภัยของบุคลากร นิสิต และผู้มาใช้บริการ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จึงได้พัฒนาระบบรายงานและสอบสวนอุบัติการณ์ มหาวิทยาลัยนเรศวร (NU Incident Report)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เพื่อเป็นศูนย์กลางในการรายงานและติดตามอุบัติการณ์อย่างเป็นระบบ ครอบคลุมตั้งแต่การแจ้งเหตุ การยืนยันข้อเท็จจริง การประเมินระดับความรุนแรง การสอบสวนหาสาเหตุ การกำหนดและติดตามมาตรการแก้ไขและป้องกัน การรายงานต่อผู้บริหาร จนถึงการปิดเรื่อง โดยมุ่งนำข้อมูลอุบัติการณ์มาใช้ในการบริหารจัดการความเสี่ยง ป้องกันการเกิดเหตุซ้ำ และร่วมกันสร้างมหาวิทยาลัยที่ปลอดภัยสำหรับทุกคน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คู่มือฉบับนี้จัดทำขึ้นเพื่อให้ผู้ใช้งานเข้าใจบทบาท หน้าที่ และขั้นตอนการใช้งานระบบได้อย่างถูกต้อง โดยแบ่งเนื้อหาตามบทบาทของผู้ใช้งาน ได้แก่ ผู้ประสบเหตุหรือผู้พบเห็น หัวหน้างาน หัวหน้าสำนักงานเลขานุการ รองคณบดีผู้กำกับดูแล คณบดีหรือผู้อำนวยการกอง ผู้บริหาร กองอาคารสถานที่ และผู้ดูแลระบบ แต่ละส่วนประกอบด้วยภาพหน้าจอพร้อมหมายเลขกำกับจุดสำคัญ และตัวอย่างการกรอกข้อมูลจากสถานการณ์สมมติ “เหตุลื่นล้มบนพื้นเปียก” เพื่อแสดงให้เห็นความเชื่อมโยงของการดำเนินงานในแต่ละบทบาท ตั้งแต่การแจ้งเหตุจนถึงการปิดเรื่อง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ผู้ใช้งานสามารถศึกษาเนื้อหาเฉพาะส่วนที่เกี่ยวข้องกับบทบาทของตนเอง ควบคู่กับส่วนที่ 1 สิทธิ์การเข้าใช้งานและภาพรวมขั้นตอน รวมถึงภาคผนวกซึ่งรวบรวมตารางระดับความรุนแรงและคำถามที่พบบ่อย เพื่อประกอบการใช้งานระบบอย่างมีประสิทธิภาพ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คณะผู้จัดทำหวังเป็นอย่างยิ่งว่า คู่มือฉบับนี้จะช่วยให้ผู้ใช้งานสามารถรายงานและติดตามอุบัติการณ์ได้อย่างสะดวก ถูกต้อง และเป็นแนวทางเดียวกัน เพื่อสนับสนุนการบริหารจัดการความเสี่ยงและเสริมสร้างวัฒนธรรมความปลอดภัยของมหาวิทยาลัยนเรศวรอย่างต่อเนื่อง</w:t>
      </w:r>
    </w:p>
    <w:p>
      <w:pPr>
        <w:spacing w:after="0" w:before="400"/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คณะสาธารณสุขศาสตร์</w:t>
      </w:r>
    </w:p>
    <w:p>
      <w:pPr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ตุลาคม 2569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สารบัญ</w:t>
      </w:r>
    </w:p>
    <w:sdt>
      <w:sdtPr>
        <w:alias w:val="สารบัญ"/>
      </w:sdtPr>
      <w:sdtContent>
        <w:p>
          <w:pPr>
            <w:pStyle w:val="TOC1"/>
            <w:tabs>
              <w:tab w:val="right" w:pos="907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 สิทธิ์การเข้าใช้งานระบบรายงานอุบัติการณ์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">
            <w:r>
              <w:t xml:space="preserve">การเข้าสู่ระบบ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">
            <w:r>
              <w:t xml:space="preserve">ภาพรวมขั้นตอนการดำเนินงาน 9 ขั้น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4">
            <w:r>
              <w:t xml:space="preserve"> การใช้งานสำหรับผู้ประสบเหตุ / ผู้พบเห็น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">
            <w:r>
              <w:t xml:space="preserve">1. เมนูของผู้รายงาน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">
            <w:r>
              <w:t xml:space="preserve">2. เขียนรายงานอุบัติการณ์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">
            <w:r>
              <w:t xml:space="preserve">3. ติดตามสถานะรายงานของฉัน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8">
            <w:r>
              <w:t xml:space="preserve"> การใช้งานสำหรับหัวหน้างาน/หัวหน้ากลุ่มสาขา/หัวหน้าภาควิชา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">
            <w:r>
              <w:t xml:space="preserve">1. ยืนยันข้อเท็จจริง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">
            <w:r>
              <w:t xml:space="preserve">2. Dashboard รายงานภาพรวมของคณะ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1">
            <w:r>
              <w:t xml:space="preserve"> การใช้งานสำหรับหัวหน้าสำนักงานเลขานุการ / ผู้ได้รับมอบหมาย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2">
            <w:r>
              <w:t xml:space="preserve">1. Dashboard ติดตามอุบัติการณ์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3">
            <w:r>
              <w:t xml:space="preserve">2. ประเมินระดับความรุนแรง (ขั้นที่ 2)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4">
            <w:r>
              <w:t xml:space="preserve">3. บันทึกผลการประชุมสอบสวน (ขั้นที่ 3–4)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5">
            <w:r>
              <w:t xml:space="preserve">4. กำหนดมาตรการแก้ไขและป้องกัน (ขั้นที่ 5)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6">
            <w:r>
              <w:t xml:space="preserve">5. ติดตามมาตรการ (ขั้นที่ 6)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7">
            <w:r>
              <w:t xml:space="preserve">6. ปิดเรื่อง (ขั้นที่ 9)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8">
            <w:r>
              <w:t xml:space="preserve">7. บันทึกจำนวนบุคลากร (OrgHeadcount)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9">
            <w:r>
              <w:t xml:space="preserve"> การใช้งานสำหรับรองคณบดี (กำกับดูแล)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0">
            <w:r>
              <w:t xml:space="preserve">1. บันทึกข้อเสนอแนะต่อมาตรการ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1">
            <w:r>
              <w:t xml:space="preserve">2. ตรวจสอบผลการติดตามมาตรการ (ขั้นที่ 7)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2">
            <w:r>
              <w:t xml:space="preserve"> การใช้งานสำหรับคณบดี / ผู้อำนวยการกอง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3">
            <w:r>
              <w:t xml:space="preserve">1. รายงานมหาวิทยาลัย (เหตุระดับ 3–5)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4">
            <w:r>
              <w:t xml:space="preserve">2. รับทราบผลการดำเนินการ (ขั้นที่ 8)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5">
            <w:r>
              <w:t xml:space="preserve">3. Dashboard มุมมองคณะ / ทั้งมหาวิทยาลัย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6">
            <w:r>
              <w:t xml:space="preserve"> การใช้งานสำหรับผู้บริหารและบทบาทกำกับดูแล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7">
            <w:r>
              <w:t xml:space="preserve">1. Dashboard รายงานภาพรวมทั้งมหาวิทยาลัย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8">
            <w:r>
              <w:t xml:space="preserve">2. เมนูของรองอธิการบดี / ผู้ช่วยอธิการบดี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9">
            <w:r>
              <w:t xml:space="preserve"> การใช้งานสำหรับกองอาคารสถานที่และผู้ดูแลระบบ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0">
            <w:r>
              <w:t xml:space="preserve">1. ศูนย์รวมข้อมูล กองอาคารสถานที่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1">
            <w:r>
              <w:t xml:space="preserve">2. จัดการผู้ใช้และสิทธิ์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2">
            <w:r>
              <w:t xml:space="preserve">3. งานผู้ดูแลระบบใน Google Apps Script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3">
            <w:r>
              <w:t xml:space="preserve"> ภาคผนวก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4">
            <w:r>
              <w:t xml:space="preserve">ก. ตารางระดับความรุนแรง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5">
            <w:r>
              <w:t xml:space="preserve">ข. อีเมลที่ระบบส่ง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6">
            <w:r>
              <w:t xml:space="preserve">ค. คำถามที่พบบ่อย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300" w:right="1418" w:bottom="1300" w:left="1418" w:header="708" w:footer="600" w:gutter="0"/>
          <w:pgNumType/>
          <w:docGrid w:linePitch="360"/>
        </w:sectPr>
      </w:pPr>
    </w:p>
    <w:p>
      <w:pPr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1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" w:id="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สิทธิ์การเข้าใช้งานระบบรายงานอุบัติการณ์</w:t>
      </w:r>
      <w:bookmarkEnd w:id="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ระบบรายงานอุบัติการณ์ มหาวิทยาลัยนเรศวร แบ่งผู้ใช้งานตามบทบาท ผู้ดูแลระบบเป็นผู้กำหนดบทบาทให้แต่ละบัญชีในทะเบียนผู้ใช้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NU-Incident-Users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ทุกคนใช้บัญชีอีเมล @nu.ac.th เข้าสู่ระบบ ระบบจะแสดงเมนูและปุ่มดำเนินการตามบทบาทของผู้ใช้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800"/>
        <w:gridCol w:w="2450"/>
        <w:gridCol w:w="3820"/>
      </w:tblGrid>
      <w:tr>
        <w:trPr>
          <w:cantSplit/>
          <w:tblHeader/>
        </w:trPr>
        <w:tc>
          <w:tcPr>
            <w:tcW w:type="dxa" w:w="28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24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ขอบเขตข้อมูล</w:t>
            </w:r>
          </w:p>
        </w:tc>
        <w:tc>
          <w:tcPr>
            <w:tcW w:type="dxa" w:w="38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หน้าที่หลักในระบบ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ผู้ประสบเหตุ / ผู้พบเห็น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เฉพาะรายงานของตนเอง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เขียนรายงาน และติดตามสถานะรายงานของตน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หน่วยงานในคณะของตน · Dashboard 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 และร่วมสอบสวน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 สอบสวน กำหนดมาตรการ ติดตาม ปิดเรื่อง และบันทึกจำนวนบุคลากร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ให้ข้อเสนอแนะ ติดตามมาตรการ และตรวจสอบผลการติดตามก่อนเสนอคณบดี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· ระดับ 3–5 ของหน่วยงานอื่น (อ่านอย่างเดียว)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รายงานมหาวิทยาลัย (ระดับ 3–5) และรับทราบผลการดำเนินการ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/ คปอ.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(ภาพรวม)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ทั้ง 2 หน้า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อธิการบดี / รองอธิการบดี (กำกับดูแล)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และรายละเอียดเหตุระดับ 3–5 · รับอีเมลแจ้งเตือน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รายงานภาพรวม และรายการเหตุระดับ 3 ขึ้นไป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กองอาคารสถานที่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ใช้ศูนย์รวมข้อมูลเพื่อวางแผนซ่อมบำรุงและแก้จุดเสี่ยง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ผู้ดูแลระบบ / ผู้ดูแลระดับคณะ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ทั้งระบบ / เฉพาะคณะ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จัดการผู้ใช้และสิทธิ์ ตั้งค่าระบบ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" w:id="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การเข้าสู่ระบบ</w:t>
      </w:r>
      <w:bookmarkEnd w:id="2"/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เปิดเบราว์เซอร์ (Google Chrome, Microsoft Edge หรือ Safari) แล้วเข้าลิงก์ระบบที่หน่วยงานแจ้ง (ลิงก์ที่ลงท้ายด้วย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) หรือกดลิงก์ในอีเมลแจ้งเตือนของระบบ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“เข้าสู่ระบบด้วยบัญชีมหาวิทยาลัย”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แล้วเลือกบัญชี @nu.ac.th ของท่าน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เมื่อเข้าสู่ระบบสำเร็จ ระบบจะเปิดหน้า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และแสดงเมนูด้านซ้ายตามบทบาทของท่าน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" name="01-login.jpg" descr="01-login.jpg" title="01-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 หน้าเข้าสู่ระบบ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ปุ่มเข้าสู่ระบบด้วยบัญชีมหาวิทยาลัย (บัญชี Google @nu.ac.th)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ปุ่มตรวจสอบความพร้อมระบบ ใช้เมื่อเข้าระบบไม่ได้ ระบบจะแสดงสาเหตุ เช่น ยังไม่มีชื่อในทะเบียนผู้ใช้</w:t>
      </w:r>
    </w:p>
    <w:p>
      <w:pPr>
        <w:spacing w:after="8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หากเข้าระบบแล้วพบข้อความว่าไม่พบสิทธิ์การใช้งาน ให้แจ้งผู้ดูแลระบบหรือผู้ดูแลระดับคณะ เพื่อเพิ่มอีเมลของท่านในทะเบียนผู้ใช้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" w:id="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ภาพรวมขั้นตอนการดำเนินงาน 9 ขั้น</w:t>
      </w:r>
      <w:bookmarkEnd w:id="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รายงานแต่ละเรื่องจะเดินตามขั้นตอนด้านล่าง ผู้รับผิดชอบแต่ละขั้นจะเห็นปุ่มดำเนินการในหน้ารายละเอียดของเรื่องเมื่อถึงขั้นของตน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700"/>
        <w:gridCol w:w="3200"/>
        <w:gridCol w:w="2700"/>
        <w:gridCol w:w="2470"/>
      </w:tblGrid>
      <w:tr>
        <w:trPr>
          <w:cantSplit/>
          <w:tblHeader/>
        </w:trPr>
        <w:tc>
          <w:tcPr>
            <w:tcW w:type="dxa" w:w="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32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สถานะในระบบ</w:t>
            </w:r>
          </w:p>
        </w:tc>
        <w:tc>
          <w:tcPr>
            <w:tcW w:type="dxa" w:w="2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ผู้ดำเนินการ</w:t>
            </w:r>
          </w:p>
        </w:tc>
        <w:tc>
          <w:tcPr>
            <w:tcW w:type="dxa" w:w="24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ปุ่มที่ใช้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รอหัวหน้างานยืนยันข้อเท็จจริง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ยืนยันข้อเท็จจริงแล้ว รอประเมินระดับ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ตรวจสอบและประเมินระดับความรุนแรง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3–4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ประเมินระดับแล้ว รอสอบสวน → อยู่ระหว่างสอบสวน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คณะกรรมการสอบสวน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บันทึกผลการสอบสวน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กำหนดมาตรการแก้ไขและป้องกัน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บันทึกมาตรการ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ติดตามมาตรการ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รองคณบดี (กำกับดูแล)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บันทึกผลการติดตามครั้งที่ N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 ตรวจสอบแล้ว รอคณบดีรับทราบ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บันทึกผลการตรวจสอบ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 รับทราบแล้ว รอปิดเรื่อง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9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</w:tr>
    </w:tbl>
    <w:p>
      <w:pPr>
        <w:spacing w:after="10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ทุกขั้นที่ข้อมูลไม่ครบหรือไม่ถูกต้อง ผู้ดำเนินการสามารถกด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ส่งกลับ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พร้อมระบุเหตุผล ระบบจะส่งเรื่องกลับไปยังขั้นก่อนหน้าและบันทึกไว้ในประวัติการดำเนินงาน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2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4" w:id="4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การใช้งานสำหรับผู้ประสบเหตุ / ผู้พบเห็น</w:t>
      </w:r>
      <w:bookmarkEnd w:id="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ผู้ประสบเหตุหรือผู้พบเห็นต้อง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แจ้งด้วยวาจาแก่หัวหน้างานภายใน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แล้วเขียนรายงานในระบบ ภายใน 24 ชั่วโมงสำหรับเหตุระดับ 3–5 และภายใน 3 วันสำหรับเหตุระดับ 1–2 ผู้รายงานไม่ต้องประเมินระดับเอง ระบบจะคำนวณระดับเบื้องต้นให้จากข้อมูลที่กรอก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เวลาที่แจ้งด้วยวาจา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ให้ระบุในแบบฟอร์มขั้นที่ 2 ส่วน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เวลารายงานเป็นลายลักษณ์อักษร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ระบบบันทึกให้เองเมื่อกดส่งรายงาน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5" w:id="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เมนูของผู้รายงาน</w:t>
      </w:r>
      <w:bookmarkEnd w:id="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" name="02-reporter-home.jpg" descr="02-reporter-home.jpg" title="02-reporter-h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 หน้าแรกหลังเข้าสู่ระบบของผู้รายงาน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เมนูด้านซ้าย: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รายงานของฉัน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(ตัวเลขคือจำนวนเรื่องที่ยังไม่ปิด) ·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· ค้นหาย้อนหลัง · ตารางระดับความรุนแรง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มุมขวาบน เปิดแบบฟอร์มเขียนรายงานได้จากทุกหน้า</w:t>
      </w:r>
    </w:p>
    <w:p>
      <w:pPr>
        <w:spacing w:after="8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6" w:id="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เขียนรายงานอุบัติการณ์</w:t>
      </w:r>
      <w:bookmarkEnd w:id="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แบบฟอร์มแบ่งเป็น 5 ขั้น ตามแถบด้านบน ได้แก่ ประเภทการเกิด → ข้อมูลการเกิดเหตุ → ผู้บาดเจ็บและความเสียหาย → หลักฐานประกอบ → ตรวจทานและส่ง ช่องที่มีเครื่องหมาย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*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เป็นช่องบังคับ ด้านขวาของแบบฟอร์มจะแสดงระดับเบื้องต้นและสายการรายงานตามข้อมูลที่กรอก</w:t>
      </w: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2.1 ขั้นที่ 1 ประเภทการเกิด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3" name="03-form-step1.jpg" descr="03-form-step1.jpg" title="03-form-ste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3 การกรอกชื่ออุบัติการณ์และลักษณะของอุบัติการณ์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กรอก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ชื่ออุบัติการณ์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สั้น ๆ ให้รู้ว่าเกิดอะไร ที่ไหน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ลักษณะของอุบัติการณ์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อุบัติเหตุ (Accident)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เหตุการณ์เกือบเกิดอุบัติเหตุ (Near miss)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4" name="03b-form-cat.jpg" descr="03b-form-cat.jpg" title="03b-form-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4 การเลือกประเภทการเกิด (กดหัวหมวดเพื่อเปิด/ปิด)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กดหัวหมวดเพื่อเปิดรายการ แล้วกดเลือกประเภทที่ตรงกับเหตุการณ์ เลือกได้มากกว่า 1 รายการ หัวหมวดจะแสดงจำนวนที่เลือกไว้ (เช่น “เลือกแล้ว 1”)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ประเภทการเกิดมี 6 หมวด: (1) อุบัติเหตุทั่วไปและการปฏิบัติงาน (2) สารเคมี ชีวภาพ และปัจจัยทางกายภาพ (3) อาคาร ระบบสาธารณูปโภค ทรัพย์สิน และสิ่งแวดล้อม (4) ความปลอดภัยบุคคลและความมั่นคง (5) ภัยธรรมชาติและเหตุฉุกเฉิน (6) อื่น ๆ — ถ้าเลือกหมวดที่ 6 ต้องระบุรายละเอียดเพิ่ม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ชื่ออุบัติการณ์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ลื่นล้มบริเวณโถงทางเดินชั้น 2 อาคารปฏิบัติการ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ลักษณะของอุบัติการณ์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อุบัติเหตุ (Accident)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ประเภทการเกิด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หมวดที่ 1 → การลื่น สะดุด หกล้ม หรือตกจากที่สูง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หน่วยงานในคณะ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ภาควิชาอนามัยสิ่งแวดล้อม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2.2 ขั้นที่ 2 ข้อมูลการเกิดเหตุ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5" name="04-form-step2.jpg" descr="04-form-step2.jpg" title="04-form-ste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5 การกรอกข้อมูลการเกิดเหตุ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วันที่เกิดเหตุ (ค่าเริ่มต้นคือวันนี้)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เวลาที่เกิดเหตุ (รูปแบบ 24 ชั่วโมง)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สถานที่: ระบุอาคาร ชั้น ห้อง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แจ้งด้วยวาจาตามสายบังคับบัญชาเมื่อ: วันเวลาที่แจ้งจริง (ต้องแจ้งภายใน 1 ชั่วโมงหลังเกิดเหตุ) ถ้ายังไม่ได้แจ้งให้ติ๊ก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ยังไม่ได้แจ้งด้วยวาจา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5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อุบัติการณ์ที่พบ: เล่าลำดับเหตุการณ์ว่าใคร ทำอะไร เกิดอะไร และทำอะไรทันทีหลังเกิดเหตุ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เวลา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10:30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สถานที่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โถงทางเดินหน้าห้อง 2203 อาคารปฏิบัติการ ชั้น 2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แจ้งด้วยวาจาตามสายบังคับบัญชาเมื่อ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 (โทรศัพท์แจ้งหัวหน้าภาควิชา)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ตำแหน่งบนแผนที่ (ไม่บังคับ)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กด “ใช้ตำแหน่งปัจจุบัน” เมื่ออยู่ที่จุดเกิดเหตุ หรือวางลิงก์ Google Maps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อุบัติการณ์ที่พบ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นางสาว ก. เดินถือเอกสารผ่านโถง พื้นเพิ่งถูกถูทำความสะอาดแต่ไม่มีป้ายเตือน ลื่นล้มกระแทกข้อมือขวา ผู้พบเห็นช่วยพาไปห้องพยาบาล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กิจกรรมขณะเกิดเหตุ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การทำงานภายในอาคาร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ผู้เกี่ยวข้องในเหตุการณ์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นายขจร พบเห็น (ผู้พบเห็น)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2.3 ขั้นที่ 3 ผู้บาดเจ็บและความเสียหาย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6" name="05-form-step3.jpg" descr="05-form-step3.jpg" title="05-form-ste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6 การกรอกข้อมูลผู้บาดเจ็บและความเสียหาย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ผลต่อร่างกาย: เลือก 1 ใน 5 ระดับ ระบบใช้ช่องนี้ร่วมกับมูลค่าความเสียหายคำนวณระดับเบื้องต้น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ส่วนของร่างกายที่ได้รับบาดเจ็บ: เลือกจากรายการทีละส่วน (เลือกได้หลายส่วน กด × เพื่อเอาออก) ถ้าเลือก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อื่น ๆ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ให้พิมพ์ระบุแล้วกด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เพิ่ม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จำนวนวันที่หยุดงานจริง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มูลค่าความเสียหาย (บาท) ระบุด้วยการคาดการณ์ได้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ผลต่อร่างกาย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ส่วนของร่างกาย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มือ/นิ้วมือ (กรณีอื่น ๆ เช่น “อื่น ๆ: สะโพก”)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รายละเอียดการรักษา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ปฐมพยาบาลและส่งพบแพทย์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จำนวนวันที่หยุดงานจริง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2.4 ขั้นที่ 4 หลักฐานประกอบ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7" name="06-form-step4.jpg" descr="06-form-step4.jpg" title="06-form-ste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7 การแนบหลักฐานและการแก้ไขเบื้องต้น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กดเพื่อแนบภาพถ่ายหรือเอกสาร (JPG PNG WEBP PDF DOCX XLSX ไม่เกิน 25 MB ต่อไฟล์) ถ่ายภาพจากมือถือได้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การดำเนินการแก้ไขเบื้องต้นที่ได้กระทำแล้ว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การเปิดเผยชื่อผู้เขียนรายงาน: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ไม่ระบุชื่อ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(ระบบซ่อนชื่อจากผู้รับรายงานทุกระดับ)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ภาพถ่าย / เอกสาร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ภาพจุดเกิดเหตุ 2 ภาพ, ใบรับรองแพทย์ 1 ไฟล์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การแก้ไขเบื้องต้น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กั้นพื้นที่ ติดป้ายเตือนพื้นเปียกชั่วคราว นำผู้บาดเจ็บส่งห้องพยาบาล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2.5 ขั้นที่ 5 ตรวจทานและส่ง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8" name="07-form-review.jpg" descr="07-form-review.jpg" title="07-form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8 หน้าตรวจทานก่อนส่งรายงาน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ตรวจข้อมูลทั้งหมด แล้วกดปุ่ม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ระบบจะออกเลขที่รายงาน (เช่น IR-2569-031) และแจ้งหัวหน้างานให้ยืนยันข้อเท็จจริง</w:t>
      </w:r>
    </w:p>
    <w:p>
      <w:pPr>
        <w:spacing w:after="8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ตัวอย่างนี้ระบบประเมินเบื้องต้นเป็น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ระดับ 3 (ปานกลาง)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เพราะหยุดงานไม่เกิน 3 วัน ระดับจริงจะยืนยันโดยหัวหน้าสำนักงานเลขานุการในขั้นที่ 2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ตัวอย่างรายงาน Near miss: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ชื่อ “สายไฟปลั๊กพ่วงชำรุด เปลือกฉีก” · หมวดที่ 3 อุบัติเหตุหรือเหตุขัดข้องจากระบบไฟฟ้า · สถานที่ “โต๊ะห้องปฏิบัติการ 3105” · รายละเอียด “พบก่อนมีผู้ใช้งาน ไม่มีผู้บาดเจ็บ” · ผลต่อร่างกาย “ไม่มีการบาดเจ็บ” · มูลค่า 0 บาท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7" w:id="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ติดตามสถานะรายงานของฉัน</w:t>
      </w:r>
      <w:bookmarkEnd w:id="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9" name="08-my-reports.jpg" descr="08-my-reports.jpg" title="08-my-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9 หน้ารายงานของฉัน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หน้านี้แสดงเฉพาะรายงานที่ท่านเขียน พร้อมสถานะปัจจุบัน ค้นหาด้วยเลขที่ เรื่อง หรือสถานที่ และกรองตามประเภท ระดับ และสถานะได้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กดที่แถวเพื่อเปิดรายละเอียด ดูสายการรายงานและประวัติการดำเนินงาน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กำหนดเวลาตามตารางระดับความรุนแรง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ในหน้ารายละเอียดแสดงเวลาที่แจ้งด้วยวาจาและเวลาที่ส่งรายงาน เทียบกับเวลาเกิดเหตุ ว่า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ภายในกำหนด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เกินกำหนด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เท่าไร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หากหัวหน้างาน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ส่งกลับ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ให้แก้ไข ให้เปิดเรื่องนั้น แก้ไขตามเหตุผลที่ระบุ แล้วส่งใหม่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3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8" w:id="8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การใช้งานสำหรับหัวหน้างาน/หัวหน้ากลุ่มสาขา/หัวหน้าภาควิชา</w:t>
      </w:r>
      <w:bookmarkEnd w:id="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หัวหน้างานเห็นรายงานของหน่วยงานในคณะที่ตนดูแล ยืนยันข้อเท็จจริง (ขั้นที่ 1) ร่วมสอบสวน และดู Dashboard รายงานภาพรวมของทั้งคณะได้ หน่วยงานที่ไม่มีผู้ใช้บทบาทหัวหน้างาน หัวหน้าสำนักงานเลขานุการจะยืนยันข้อเท็จจริงแทน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9" w:id="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ยืนยันข้อเท็จจริง</w:t>
      </w:r>
      <w:bookmarkEnd w:id="9"/>
    </w:p>
    <w:p>
      <w:pPr>
        <w:pStyle w:val="ListParagraph"/>
        <w:numPr>
          <w:ilvl w:val="0"/>
          <w:numId w:val="4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Dashboard ติดตามอุบัติการณ์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แล้วเลือกเรื่องสถานะ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รอหัวหน้างานยืนยันข้อเท็จจริง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0" name="09-sup-detail.jpg" descr="09-sup-detail.jpg" title="09-sup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10 หน้ารายละเอียดรายงานที่รอหัวหน้างานยืนยัน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</w:p>
    <w:p>
      <w:pPr>
        <w:spacing w:after="80" w:before="0"/>
      </w:pP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อ่านรายละเอียด สอบถามผู้รายงานหรือพยาน แล้วกดปุ่มยืนยันข้อเท็จจริง</w:t>
      </w: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กรอกข้อมูลเพิ่มเติม (ถ้ามี) ติ๊กยืนยันการตรวจสอบ แล้วกดยืนยัน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1" name="10-sup-confirm.jpg" descr="10-sup-confirm.jpg" title="10-sup-confi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11 หน้าต่างยืนยันข้อเท็จจริง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รับแจ้งด้วยวาจาเมื่อ: บันทึกเวลาที่รับแจ้ง กรณีผู้รายงานยังไม่ได้ระบุ หรือแก้ถ้าระบุไม่ตรง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ข้อมูลเพิ่มเติมหรือข้อทักท้วง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ส่งเรื่องต่อให้หัวหน้าสำนักงานเลขานุการประเมินระดับ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รับแจ้งด้วยวาจาเมื่อ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ข้อมูลเพิ่มเติมหรือข้อทักท้วง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พื้นเปียกจากการทำความสะอาดช่วง 10:00–10:45 น. ไม่มีป้ายเตือน พยาน: นายขจร พบเห็น (เจ้าหน้าที่ห้องปฏิบัติการ) ยืนยันว่าเห็นเหตุการณ์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 (เหตุผล)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กรุณาระบุเวลาที่เกิดเหตุให้ชัดเจน และแนบรูปจุดเกิดเหตุ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0" w:id="1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Dashboard รายงานภาพรวมของคณะ</w:t>
      </w:r>
      <w:bookmarkEnd w:id="1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2" name="11-sup-report.jpg" descr="11-sup-report.jpg" title="11-sup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12 Dashboard รายงานภาพรวมของหัวหน้างาน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เลือกขอบเขต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หน่วยงานของตน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ทั้งคณะ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และช่วงเวลา (12 เดือนล่าสุด · ปีปัจจุบัน · ไตรมาสล่าสุด · รายเดือน · รายปี) 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พิมพ์ / บันทึกเป็น PDF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ส่งออก CSV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เพื่อนำไปใช้ประกอบการประชุม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4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1" w:id="1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การใช้งานสำหรับหัวหน้าสำนักงานเลขานุการ / ผู้ได้รับมอบหมาย</w:t>
      </w:r>
      <w:bookmarkEnd w:id="1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หัวหน้าสำนักงานเลขานุการเป็นผู้ขับเคลื่อนเรื่องในคณะ ตั้งแต่ประเมินระดับจนปิดเรื่อง และมีสิทธิ์แก้ไขข้อมูลที่ผู้รายงานกรอก ยกเลิกรายงาน (ต้องระบุเหตุผล) ส่งออกข้อมูล และบันทึกจำนวนบุคลากร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2" w:id="1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ติดตามอุบัติการณ์</w:t>
      </w:r>
      <w:bookmarkEnd w:id="1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3" name="12-oh-dash.jpg" descr="12-oh-dash.jpg" title="12-oh-d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13 Dashboard ติดตามอุบัติการณ์ของคณะ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ด้านบนสรุปจำนวนเรื่องทั้งหมด เรื่องที่ยังไม่ปิด เหตุระดับ 3–5 สัดส่วน Near miss และมาตรการที่เกินกำหนด แถบสีแดงเตือนเรื่องระดับ 3 ขึ้นไปที่ยังไม่ได้รายงานมหาวิทยาลัย กรองตามหน่วยงานในคณะและปีได้ และนำเข้า/ส่งออกไฟล์ Excel 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3" w:id="1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ประเมินระดับความรุนแรง (ขั้นที่ 2)</w:t>
      </w:r>
      <w:bookmarkEnd w:id="13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4" name="13-oh-detail.jpg" descr="13-oh-detail.jpg" title="13-oh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14 ปุ่มดำเนินการของหัวหน้าสำนักงานในเรื่องที่ยืนยันข้อเท็จจริงแล้ว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ตรวจสอบและประเมินระดับความรุนแรง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ยกเลิกรายงาน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(เช่น รายงานซ้ำ) ต้องระบุเหตุผล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แก้ไขข้อมูลรายงาน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แก้ข้อมูลที่ผู้รายงานกรอกผิด รวมถึงเวลาที่แจ้งด้วยวาจา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5" name="14-oh-assess.jpg" descr="14-oh-assess.jpg" title="14-oh-ass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15 หน้าต่างประเมินระดับความรุนแรง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ความเสียหายทางร่างกาย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ความเสียหายทางการเงินและทรัพย์สิน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จำนวนวันหยุดงานจากการบาดเจ็บ (แก้ไขได้เมื่อทราบข้อเท็จจริงเพิ่ม)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บันทึกผลการประเมิน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— 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ความเสียหายทางการเงิน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1 — ไม่เกิดความเสียหาย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 / วันหยุดงาน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 / 1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ผลการประเมิน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(ปานกลาง) — ต้องรายงานรองอธิการบดี (กำกับดูแล)ภายใน 24 ชม.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ระบบใช้ระดับที่สูงกว่าระหว่างเกณฑ์ร่างกายกับเกณฑ์ความเสียหาย ถ้าภายหลังแพทย์ให้หยุดงานเพิ่ม ให้เปิดเรื่องแล้วใช้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แก้ผลการประเมิน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เช่น “แพทย์ให้หยุดงานเพิ่ม 10 วัน ตามใบรับรองแพทย์ลงวันที่ 20/10/2569”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4" w:id="1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บันทึกผลการประชุมสอบสวน (ขั้นที่ 3–4)</w:t>
      </w:r>
      <w:bookmarkEnd w:id="14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6" name="15-oh-investigate.jpg" descr="15-oh-investigate.jpg" title="15-oh-investig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16 หน้าต่างบันทึกผลการประชุมสอบสวน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สถานที่ประชุม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สาเหตุการเกิด เลือกได้หลายข้อ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รายละเอียดผลการสอบสวนเพิ่มเติม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สถานที่ประชุม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06/10/2569 · ห้องประชุมสำนักงานเลขานุการคณะ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สาเหตุการเกิด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สภาพแวดล้อมการทำงานต่ำกว่ามาตรฐาน/ไม่ปลอดภัย · วิธีการทำงานไม่ปลอดภัย/ไม่มีขั้นตอนการทำงาน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รายละเอียดผลการสอบสวน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แม่บ้านถูพื้นในช่วงเวลาที่มีผู้สัญจรมาก ไม่มีป้ายเตือนพื้นเปียก และไม่มีตารางเวลาทำความสะอาดที่ชัดเจน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สาเหตุการเกิดมี 4 หมวด: การกระทำที่ไม่ปลอดภัย · อุปกรณ์เครื่องมือชำรุด/ต่ำกว่ามาตรฐาน · วิธีการทำงานไม่ปลอดภัย/ไม่มีขั้นตอนการทำงาน · สภาพแวดล้อมการทำงานต่ำกว่ามาตรฐาน/ไม่ปลอดภัย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5" w:id="1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4. กำหนดมาตรการแก้ไขและป้องกัน (ขั้นที่ 5)</w:t>
      </w:r>
      <w:bookmarkEnd w:id="1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7" name="16-oh-capa.jpg" descr="16-oh-capa.jpg" title="16-oh-ca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17 หน้าต่างกำหนดมาตรการแก้ไขและป้องกัน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ตารางมาตรการ: มาตรการ · ผู้รับผิดชอบ · วันที่กำหนดแล้วเสร็จ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เพิ่มมาตรการ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(กด × เพื่อลบแถว)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บันทึกมาตรการ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768"/>
        <w:gridCol w:w="2782"/>
        <w:gridCol w:w="2520"/>
      </w:tblGrid>
      <w:tr>
        <w:trPr>
          <w:cantSplit/>
          <w:tblHeader/>
        </w:trPr>
        <w:tc>
          <w:tcPr>
            <w:tcW w:type="dxa" w:w="376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มาตรการ</w:t>
            </w:r>
          </w:p>
        </w:tc>
        <w:tc>
          <w:tcPr>
            <w:tcW w:type="dxa" w:w="27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ผู้รับผิดชอบ</w:t>
            </w:r>
          </w:p>
        </w:tc>
        <w:tc>
          <w:tcPr>
            <w:tcW w:type="dxa" w:w="25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กำหนดแล้วเสร็จ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จัดหาป้ายเตือนพื้นเปียก 10 ป้าย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31/10/2569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</w:t>
            </w:r>
          </w:p>
        </w:tc>
        <w:tc>
          <w:tcPr>
            <w:tcW w:type="dxa" w:w="27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หัวหน้างานแม่บ้าน</w:t>
            </w:r>
          </w:p>
        </w:tc>
        <w:tc>
          <w:tcPr>
            <w:tcW w:type="dxa" w:w="25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15/11/2569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ติดแถบกันลื่นบริเวณโถงทางเดิน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30/11/2569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รายงานเก่าที่กำหนดวันเป็นข้อความ (เช่น “ภายในเดือนตุลาคม”) จะมีข้อความ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เดิม: … — กรุณาเลือกวันที่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ให้เลือกวันที่จากปฏิทินใหม่ หลังบันทึกมาตรการแล้ว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ได้ เช่น “ควรขยายผลการติดป้ายเตือนไปยังอาคารเรียนทุกหลัง”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6" w:id="1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5. ติดตามมาตรการ (ขั้นที่ 6)</w:t>
      </w:r>
      <w:bookmarkEnd w:id="16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8" name="17-oh-monitor.jpg" descr="17-oh-monitor.jpg" title="17-oh-mon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18 หน้าต่างบันทึกผลการติดตามมาตรการ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ติ๊กมาตรการที่ดำเนินการเสร็จแล้ว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ระบุ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วันที่ดำเนินการแล้วเสร็จ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(ค่าเริ่มต้นคือวันนี้ เลือกย้อนหลังได้ แต่เลือกวันในอนาคตไม่ได้)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ผลการติดตามครั้งนี้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มาตรการที่เสร็จ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 — แล้วเสร็จ 16/10/2569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ผลการติดตามครั้งที่ 1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ติดตั้งป้ายเตือนครบ 10 ป้ายแล้ว ตารางทำความสะอาดใหม่เริ่มใช้ 16/10/2569 เหลือติดแถบกันลื่นตามกำหนด 30/11/2569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บันทึกผลการติดตามได้หลายครั้ง จนกว่ามาตรการจะเสร็จครบทุกข้อ เมื่อครบแล้วเรื่องจะส่งต่อให้รองคณบดี (กำกับดูแล) ตรวจสอบ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มาตรการที่ยังไม่เสร็จและเลยกำหนด ระบบส่งอีเมลเตือนวันละครั้ง ราว 08:00 น. ถึงหัวหน้าสำนักงานเลขานุการ รองคณบดี (กำกับดูแล) คณบดีของคณะนั้น และกองอาคารสถานที่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7" w:id="1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6. ปิดเรื่อง (ขั้นที่ 9)</w:t>
      </w:r>
      <w:bookmarkEnd w:id="1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9" name="18-oh-close.jpg" descr="18-oh-close.jpg" title="18-oh-clo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19 หน้าต่างปิดเรื่องอุบัติการณ์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สรุปผลการดำเนินการและการปิดเรื่อง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ปิดเรื่อง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(ทำได้หลังคณบดีรับทราบแล้ว)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สรุปผลการดำเนินการ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ดำเนินมาตรการครบ 3 ข้อ ตรวจติดตาม 1 เดือนไม่พบการลื่นล้มซ้ำ กำหนดให้ตรวจป้ายเตือนเป็นประจำทุกไตรมาส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8" w:id="1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7. บันทึกจำนวนบุคลากร (OrgHeadcount)</w:t>
      </w:r>
      <w:bookmarkEnd w:id="1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จำนวนบุคลากรและชั่วโมงการทำงานใช้คำนวณดัชนี IFR · PDFR · ISR ในหน้า Dashboard รายงานภาพรวม เปิดกล่อง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ทะเบียนจำนวนบุคลากร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ในหน้านั้น กรอกจำนวนคนตามกลุ่มบุคลากร 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ใช้วิธีคิดนี้กับหน่วยงาน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บันทึกทะเบียน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ค่าเริ่มต้นคือ 7 ชั่วโมง/วัน × 240 วัน = 1,680 ชั่วโมง/คน/ปี (รองคณบดี (กำกับดูแล) บันทึกได้เช่นกัน)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821"/>
        <w:gridCol w:w="1647"/>
        <w:gridCol w:w="1682"/>
        <w:gridCol w:w="1508"/>
        <w:gridCol w:w="2412"/>
      </w:tblGrid>
      <w:tr>
        <w:trPr>
          <w:cantSplit/>
          <w:tblHeader/>
        </w:trPr>
        <w:tc>
          <w:tcPr>
            <w:tcW w:type="dxa" w:w="182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กลุ่มบุคลากร</w:t>
            </w:r>
          </w:p>
        </w:tc>
        <w:tc>
          <w:tcPr>
            <w:tcW w:type="dxa" w:w="1647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จำนวน (คน)</w:t>
            </w:r>
          </w:p>
        </w:tc>
        <w:tc>
          <w:tcPr>
            <w:tcW w:type="dxa" w:w="16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ชั่วโมง/วัน</w:t>
            </w:r>
          </w:p>
        </w:tc>
        <w:tc>
          <w:tcPr>
            <w:tcW w:type="dxa" w:w="150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วัน/ปี</w:t>
            </w:r>
          </w:p>
        </w:tc>
        <w:tc>
          <w:tcPr>
            <w:tcW w:type="dxa" w:w="241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ชั่วโมงรวม/ปี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สายวิชาการ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45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75,600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สายสนับสนุน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50,400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ลูกจ้าง/แม่บ้าน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12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260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24,960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87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150,960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(เฉลี่ย 1,735 ชม./คน/ปี)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5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9" w:id="19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การใช้งานสำหรับรองคณบดี (กำกับดูแล)</w:t>
      </w:r>
      <w:bookmarkEnd w:id="19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รองคณบดี (กำกับดูแล) ยืนยันข้อเท็จจริง ประเมินระดับ ร่วมสอบสวน บันทึกผลการติดตามพร้อมวันที่แล้วเสร็จ แก้ไขข้อมูลรายงาน และบันทึกจำนวนบุคลากรได้ หน้าที่หลักคือให้ข้อเสนอแนะและตรวจสอบผลการติดตามก่อนเสนอคณบดี (กำหนดมาตรการและปิดเรื่องไม่ได้)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0" w:id="2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บันทึกข้อเสนอแนะต่อมาตรการ</w:t>
      </w:r>
      <w:bookmarkEnd w:id="2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0" name="20-dd-suggest.jpg" descr="20-dd-suggest.jpg" title="20-dd-sugg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20 หน้าต่างข้อเสนอแนะและข้อคิดเห็นของรองคณบดี (กำกับดูแล)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ข้อเสนอแนะและข้อคิดเห็น 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ข้อเสนอแนะ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ให้บรรจุการตรวจป้ายเตือนไว้ในแบบตรวจความปลอดภัยประจำเดือน และอบรมแม่บ้านเรื่องการตั้งป้ายก่อนถูพื้น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1" w:id="2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ตรวจสอบผลการติดตามมาตรการ (ขั้นที่ 7)</w:t>
      </w:r>
      <w:bookmarkEnd w:id="2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1" name="21-dd-review.jpg" descr="21-dd-review.jpg" title="21-dd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21 หน้าต่างตรวจสอบผลการติดตามมาตรการ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ผลการตรวจสอบ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บันทึกผลการตรวจสอบ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เรื่องจะส่งไปที่คณบดี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ผลการตรวจสอบ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ตรวจสอบหน้างานแล้ว ป้ายเตือนและแถบกันลื่นติดตั้งครบ ตารางทำความสะอาดใหม่ใช้จริงตั้งแต่ 1/11/2569 ครบถ้วนเหมาะสม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แถบกันลื่นยังไม่ติดบริเวณบันไดหนีไฟ กรุณาดำเนินการแล้วรายงานใหม่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6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2" w:id="22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การใช้งานสำหรับคณบดี / ผู้อำนวยการกอง</w:t>
      </w:r>
      <w:bookmarkEnd w:id="22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3" w:id="2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รายงานมหาวิทยาลัย (เหตุระดับ 3–5)</w:t>
      </w:r>
      <w:bookmarkEnd w:id="2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เมื่อเรื่องได้รับการประเมินเป็นระดับ 3 ขึ้นไป หน้ารายละเอียดจะมีปุ่ม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รายงานมหาวิทยาลัย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ต้องดำเนินการภายใน 24 ชั่วโมง — ระดับ 3 รายงานรองอธิการบดี (กำกับดูแล) ระดับ 4–5 รายงานรองอธิการบดีและอธิการบดี เรื่องที่ยังไม่ได้รายงานจะแสดงเป็นแถบสีแดงด้านบนของทุกหน้าจนกว่าจะดำเนินการ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4" w:id="2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รับทราบผลการดำเนินการ (ขั้นที่ 8)</w:t>
      </w:r>
      <w:bookmarkEnd w:id="24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2" name="22-dean-ack.jpg" descr="22-dean-ack.jpg" title="22-dean-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22 หน้าต่างรับทราบผลการดำเนินการ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ความเห็นหรือข้อสั่งการเพิ่มเติม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รับทราบ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เรื่องจะกลับไปที่หัวหน้าสำนักงานเพื่อปิดเรื่อง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ความเห็นหรือข้อสั่งการ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 ให้ขยายผลมาตรการป้ายเตือนพื้นเปียกไปทุกอาคารของคณะ และรายงานในที่ประชุมคณะกรรมการประจำคณะครั้งต่อไป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คณะที่ยังไม่มีผู้ใช้บทบาทรองคณบดี (กำกับดูแล) คณบดีจะเห็นปุ่ม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ตรวจสอบผลการติดตามมาตรการ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และทำขั้นที่ 7 แทน แล้วจึงรับทราบต่อ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5" w:id="2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Dashboard มุมมองคณะ / ทั้งมหาวิทยาลัย</w:t>
      </w:r>
      <w:bookmarkEnd w:id="2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3" name="23-dean-report.jpg" descr="23-dean-report.jpg" title="23-dean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23 Dashboard รายงานภาพรวมของคณบดี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สลับมุมมอง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คณะของตน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/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ทั้งมหาวิทยาลัย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มุมมองทั้งมหาวิทยาลัยใช้เปรียบเทียบกับหน่วยงานอื่น คณบดีเปิดอ่านเหตุระดับ 3–5 ของหน่วยงานอื่นได้แบบอ่านอย่างเดียว ส่วนเหตุระดับ 1–2 ของหน่วยงานอื่นแสดงเป็นตัวเลขสรุปเท่านั้น คณบดีเปิดหน้า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ศูนย์รวมกองอาคารสถานที่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ได้ด้วย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7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6" w:id="26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การใช้งานสำหรับผู้บริหารและบทบาทกำกับดูแล</w:t>
      </w:r>
      <w:bookmarkEnd w:id="2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บทบาทกลุ่มนี้ใช้ดูข้อมูลอย่างเดียว ไม่มีขั้นตอนที่ต้องกดในเรื่อง แต่เขียนรายงานเหตุที่ตนพบได้ตามปกติ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290"/>
        <w:gridCol w:w="1934"/>
        <w:gridCol w:w="2935"/>
        <w:gridCol w:w="1911"/>
      </w:tblGrid>
      <w:tr>
        <w:trPr>
          <w:cantSplit/>
          <w:tblHeader/>
        </w:trPr>
        <w:tc>
          <w:tcPr>
            <w:tcW w:type="dxa" w:w="229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1934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</w:t>
            </w:r>
          </w:p>
        </w:tc>
        <w:tc>
          <w:tcPr>
            <w:tcW w:type="dxa" w:w="2935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เมนูที่เห็น</w:t>
            </w:r>
          </w:p>
        </w:tc>
        <w:tc>
          <w:tcPr>
            <w:tcW w:type="dxa" w:w="191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รายงานภาพรวม (ไม่มี Dashboard ติดตาม) · รายการเหตุระดับ 3 ขึ้นไป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(ทั่วไป)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คณะกรรมการความปลอดภัยฯ (คปอ.)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7" w:id="2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รายงานภาพรวมทั้งมหาวิทยาลัย</w:t>
      </w:r>
      <w:bookmarkEnd w:id="2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4" name="24-exec-report.jpg" descr="24-exec-report.jpg" title="24-exec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24 Dashboard รายงานภาพรวมของอธิการบดี (เลือกแบบรายปี)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เลือกช่วงเวลา: ตั้งแต่เริ่มระบบ · 12 เดือนล่าสุด · ปีปัจจุบัน · ไตรมาสล่าสุด · รายเดือน · รายปี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(หรือปีและเดือน เมื่อเลือกแบบรายเดือน)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อ่านกราฟการกระจายตามระดับความรุนแรง ประเภทการเกิดอุบัติการณ์ สาเหตุการเกิด และดัชนี IFR · PDFR · ISR ได้ในหน้านี้ ผู้บริหารระดับมหาวิทยาลัยไม่เห็นชื่อบุคคลในเหตุระดับ 1–2 เพื่อคุ้มครองข้อมูลส่วนบุคคล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8" w:id="2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เมนูของรองอธิการบดี / ผู้ช่วยอธิการบดี</w:t>
      </w:r>
      <w:bookmarkEnd w:id="28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5" name="25-vp-nav.jpg" descr="25-vp-nav.jpg" title="25-vp-n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25 เมนูของรองอธิการบดี (ทั่วไป) และผู้ช่วยอธิการบดี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 Dashboard รายงานภาพรวม · รายงานอุบัติการณ์ระดับ 3 ขึ้นไป · เขียนรายงาน · ค้นหาย้อนหลัง</w:t>
      </w:r>
    </w:p>
    <w:p>
      <w:pPr>
        <w:spacing w:after="8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8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9" w:id="29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การใช้งานสำหรับกองอาคารสถานที่และผู้ดูแลระบบ</w:t>
      </w:r>
      <w:bookmarkEnd w:id="29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0" w:id="3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ศูนย์รวมข้อมูล กองอาคารสถานที่</w:t>
      </w:r>
      <w:bookmarkEnd w:id="3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6" name="26-facility-central.jpg" descr="26-facility-central.jpg" title="26-facility-cent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26 หน้าศูนย์รวมข้อมูล กองอาคารสถานที่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เลือกคณะ/หน่วยงาน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พ.ศ.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เลือกเดือน (ต้องเลือกปีก่อน)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เมื่อเลือกคณะ ตารางจะเปลี่ยนเป็นหน่วยงานย่อยที่รายงานสูงสุด แผนภูมิควบคุมแสดงตามปีที่เลือก (ถ้าไม่เลือกจะแสดง 12 เดือนล่าสุด) และมีตาราง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จุดเกิดเหตุซ้ำ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สำหรับวางแผนซ่อมบำรุง 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ค้นหาย้อนหลัง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ใช้ค้นตามคำค้น ช่วงวันที่ กลุ่มหน่วยงาน ระดับ และสถานะ แล้วส่งออกข้อมูลได้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1" w:id="3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จัดการผู้ใช้และสิทธิ์</w:t>
      </w:r>
      <w:bookmarkEnd w:id="3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7" name="27-admin-users.jpg" descr="27-admin-users.jpg" title="27-admin-us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27 หน้าจัดการผู้ใช้และสิทธิ์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แหล่งทะเบียนผู้ใช้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เปิดไฟล์ทะเบียน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เพื่อตรวจว่าตรงกับไฟล์ NU-Incident-Users ที่แก้อยู่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ใช้เมื่อบุคคลพ้นสภาพหรือไม่อยู่ในทะเบียนแล้ว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อีเมล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somchai.s@nu.ac.th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ชื่อ-สกุล / ตำแหน่ง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นายสมชาย สุขใจ / หัวหน้าภาควิชาอนามัยสิ่งแวดล้อม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คณะ / หน่วยงานในคณะ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คณะสาธารณสุขศาสตร์ / 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อีเมลที่มีมากกว่า 1 แถวจะมีเครื่องหมาย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ให้ลบแถวที่ไม่ใช้ออกให้เหลือแถวเดียว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ผู้ดูแลระดับคณะจัดการผู้ใช้ได้เฉพาะคณะของตน ไม่มีสิทธิ์ระดับระบบ และไม่เห็นรายละเอียดเรื่อง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2" w:id="3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งานผู้ดูแลระบบใน Google Apps Script</w:t>
      </w:r>
      <w:bookmarkEnd w:id="32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510"/>
        <w:gridCol w:w="4560"/>
      </w:tblGrid>
      <w:tr>
        <w:trPr>
          <w:cantSplit/>
          <w:tblHeader/>
        </w:trPr>
        <w:tc>
          <w:tcPr>
            <w:tcW w:type="dxa" w:w="451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งาน</w:t>
            </w:r>
          </w:p>
        </w:tc>
        <w:tc>
          <w:tcPr>
            <w:tcW w:type="dxa" w:w="456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วิธีทำ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ตั้งลิงก์ในอีเมล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Project Settings → Script Properties → เพิ่ม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APP_URL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= URL ที่ลงท้าย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(ห้ามใช้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/dev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ติดตั้ง/ตรวจทริกเกอร์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setupFromEditor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ครั้งเดียว ระบบตั้งทริกเกอร์เตือนมาตรการเลยกำหนดราว 08:00 น. ให้เอง ไม่ต้องลบทริกเกอร์ด้วยมือ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ตรวจสุขภาพระบบ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runSelfTest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ดูผลใน Execution log ทุกข้อควรผ่าน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ซ่อมสาย Audit (ครั้งเดียว ถ้ายังไม่ได้ทำหลัง Deploy 2.8.40)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เพิ่มฟังก์ชัน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function fixAuditOnce(){ repairAuditFromEditor('สาย Audit ขาดจากคำขอพร้อมกัน ก่อนรุ่น 2.8.40'); }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กด Run แล้วลบฟังก์ชันทิ้ง แถวเดิมถูกเก็บไว้ในชีต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Audit_archive_&lt;เวลา&gt;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อัปเดตรุ่น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Deploy → Manage deployments → แก้ไข → New version เพื่อให้ URL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เดิมใช้ได้ต่อ แล้วตรวจเลขรุ่นที่มุมจอว่าเป็น 2.8.49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ดูบันทึกการใช้งาน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เมนู </w:t>
            </w: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บันทึกการใช้งาน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(เฉพาะผู้ดูแลระบบ)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ข้อมูลอ้างอิง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33" w:id="33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ภาคผนวก</w:t>
      </w:r>
      <w:bookmarkEnd w:id="33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4" w:id="3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ก. ตารางระดับความรุนแรง</w:t>
      </w:r>
      <w:bookmarkEnd w:id="34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550"/>
        <w:gridCol w:w="2150"/>
        <w:gridCol w:w="1700"/>
        <w:gridCol w:w="1650"/>
        <w:gridCol w:w="2020"/>
      </w:tblGrid>
      <w:tr>
        <w:trPr>
          <w:cantSplit/>
          <w:tblHeader/>
        </w:trPr>
        <w:tc>
          <w:tcPr>
            <w:tcW w:type="dxa" w:w="15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21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การบาดเจ็บ</w:t>
            </w:r>
          </w:p>
        </w:tc>
        <w:tc>
          <w:tcPr>
            <w:tcW w:type="dxa" w:w="1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ความเสียหาย</w:t>
            </w:r>
          </w:p>
        </w:tc>
        <w:tc>
          <w:tcPr>
            <w:tcW w:type="dxa" w:w="16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รายงานเป็นลายลักษณ์อักษร</w:t>
            </w:r>
          </w:p>
        </w:tc>
        <w:tc>
          <w:tcPr>
            <w:tcW w:type="dxa" w:w="20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รายงานมหาวิทยาลัย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43846E" w:color="auto" w:val="clear"/>
              </w:rPr>
              <w:t xml:space="preserve"> 1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ไม่มีบาดเจ็บ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ไม่เสียหาย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7FA34A" w:color="auto" w:val="clear"/>
              </w:rPr>
              <w:t xml:space="preserve"> 2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บาดเจ็บเล็กน้อย ไม่หยุดงาน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≤ 10,000 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ปานกลาง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≤ 3 วัน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10,000–100,000 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&gt; 3 วัน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100,000–1 ล้านบาท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สูญเสียอวัยวะ / ทุพพลภาพ / เสียชีวิต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&gt; 1 ล้านบาท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ทุกระดับต้องแจ้งด้วยวาจาภายใน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ถ้าเกณฑ์การบาดเจ็บและความเสียหายชี้คนละระดับ ให้ใช้ระดับที่สูงกว่า ดูตารางฉบับเต็มได้ที่เมนู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ตารางระดับความรุนแรง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5" w:id="3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ข. อีเมลที่ระบบส่ง</w:t>
      </w:r>
      <w:bookmarkEnd w:id="35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381"/>
        <w:gridCol w:w="4689"/>
      </w:tblGrid>
      <w:tr>
        <w:trPr>
          <w:cantSplit/>
          <w:tblHeader/>
        </w:trPr>
        <w:tc>
          <w:tcPr>
            <w:tcW w:type="dxa" w:w="438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4689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3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438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4–5</w:t>
            </w:r>
          </w:p>
        </w:tc>
        <w:tc>
          <w:tcPr>
            <w:tcW w:type="dxa" w:w="468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มาตรการเลยกำหนด (ทุกวัน ราว 07:45–08:15 น. วันละครั้ง)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 · รองคณบดี (กำกับดูแล) · คณบดี ของคณะนั้น + กองอาคารสถานที่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6" w:id="3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ค. คำถามที่พบบ่อย</w:t>
      </w:r>
      <w:bookmarkEnd w:id="36"/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เข้าระบบแล้วเห็นว่าไม่พบสิทธิ์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แจ้งผู้ดูแลระบบหรือผู้ดูแลคณะให้เพิ่มอีเมล @nu.ac.th ของท่านในทะเบียน NU-Incident-Users และตรวจว่าไม่มีแถวซ้ำ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กดส่งรายงานไม่ได้?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ตรวจช่องบังคับ (ชื่ออุบัติการณ์ วันที่ เวลา สถานที่ รายละเอียด และต้องเลือกประเภทอย่างน้อย 1 รายการ) ถ้าเลือกหมวดที่ 6 ต้องระบุรายละเอียดด้วย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แก้ไขรายงานหลังส่งได้หรือไม่?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ผู้รายงานแก้ได้เมื่อถูกส่งกลับ นอกนั้นให้แจ้งหัวหน้าสำนักงานหรือรองคณบดี (กำกับดูแล) ซึ่งมีสิทธิ์แก้ไขข้อมูล ทุกการแก้ไขถูกบันทึกในประวัติการดำเนินงาน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กล่องกำหนดเวลาขึ้น “ยังไม่ได้แจ้ง” หรือ “เกินกำหนด”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“ยังไม่ได้แจ้ง” คือผู้รายงานติ๊กว่ายังไม่ได้แจ้งด้วยวาจา ให้หัวหน้างานกรอกเวลาที่รับแจ้งในหน้าต่างยืนยันข้อเท็จจริง ถ้าผ่านขั้นนั้นแล้ว หัวหน้าสำนักงานเลขานุการหรือรองคณบดี (กำกับดูแล) แก้ได้ที่ปุ่ม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แก้ไขข้อมูลรายงาน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(ต้องระบุเหตุผล) ส่วน “เกินกำหนด” คือแจ้งด้วยวาจาเกิน 1 ชั่วโมง หรือส่งรายงานเกิน 3 วัน (ระดับ 1–2) / 24 ชั่วโมง (ระดับ 3–5) นับจากวันเวลาที่เกิดเหตุ ใช้ประกอบการทบทวนการรายงาน ไม่ได้ขัดขวางการดำเนินเรื่อง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หน่วยงานไม่มีหัวหน้างาน ใครยืนยันข้อเท็จจริง?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หัวหน้าสำนักงานเลขานุการยืนยันแทนได้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ได้อีเมลเตือนมาตรการเลยกำหนดทุกวัน ทำอย่างไรให้หยุด?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เปิดเรื่องนั้น บันทึกผลการติดตาม ติ๊กข้อที่เสร็จพร้อมวันที่แล้วเสร็จ หรือแก้ไขวันกำหนดให้เหมาะสม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กดลิงก์ในอีเมลแล้วเปิดระบบรุ่นเก่า?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แจ้งผู้ดูแลระบบให้ตั้งค่า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APP_URL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 URL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ปัจจุบัน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ทำไมผู้บริหารเห็นเหตุระดับ 1–2 เป็นตัวเลขอย่างเดียว?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เพื่อคุ้มครองข้อมูลส่วนบุคคล เหตุระดับ 1–2 จัดการจบในคณะ ส่วนระดับ 3–5 เปิดให้ผู้บริหารอ่านรายละเอียดได้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หมายเหตุ: ชื่อบุคคล อีเมล และข้อมูลเหตุการณ์ในภาพและตัวอย่างทั้งหมดเป็นข้อมูลสมมติเพื่อประกอบคู่มือ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/* กระจายคำภาษาไทยให้เต็มบรรทัด (เทียบเท่า Thai Distributed ใน Word) เบราว์เซอร์ justify ได้เฉพาะช่องว่าง จึงตัดคำด้วย Intl.Segmenter แล้วเกลี่ยระยะระหว่างตัวอักษรทีละบรรทัด ¶ ในข้อความ = ขึ้นบรรทัดใหม่ตามที่กำหนด (บรรทัดก่อนหน้ายังกระจายเต็มบรรทัด) */ function thaiDistribute(sel){ const seg=new Intl.Segmenter('th',{granularity:'word'}), gs=new Intl.Segmenter('th',{granularity:'grapheme'}); document.querySelectorAll(sel).forEach(el=&gt;{ if(el.closest('table,.cap,h1,h2,h3'))return; const texts=[];const w=document.createTreeWalker(el,NodeFilter.SHOW_TEXT); while(w.nextNode()){const n=w.currentNode;if(n.parentElement.closest('code,.lv,i.n'))continue;texts.push(n);} texts.forEach(n=&gt;{ const f=document.createDocumentFragment(); n.nodeValue.split('¶').forEach((part,k)=&gt;{ if(k)f.appendChild(document.createElement('br')); [...seg.segment(part)].forEach(x=&gt;{const s=document.createElement('span');s.className='w';s.textContent=x.segment;f.appendChild(s);}); }); n.parentNode.replaceChild(f,n); }); const cs=getComputedStyle(el), box=el.getBoundingClientRect(); const right=box.right-parseFloat(cs.paddingRight)-parseFloat(cs.borderRightWidth); const atoms=[...el.querySelectorAll('span.w,code,.lv')].filter(x=&gt;!(x.matches('span.w')&amp;&amp;x.parentElement.closest('code,.lv'))); const lines=[]; atoms.forEach(x=&gt;{const r=x.getBoundingClientRect();if(!r.width)return;const c=(r.top+r.bottom)/2; let L=lines[lines.length-1];if(!L||Math.abs(L.c-c)&gt;8){L={c,a:[]};lines.push(L);}L.a.push({x,r});}); lines.slice(0,-1).forEach(L=&gt;{ let items=L.a.slice();while(items.length&amp;&amp;items[items.length-1].x.matches('span.w')&amp;&amp;!items[items.length-1].x.textContent.trim())items.pop(); if(!items.length)return; const maxR=Math.max(...items.map(o=&gt;o.r.right)), gap=right-maxR-0.8; const words=items.filter(o=&gt;o.x.matches('span.w')).map(o=&gt;o.x); const cnt=words.reduce((n,x)=&gt;n+[...gs.segment(x.textContent)].length,0); if(gap&lt;=0||cnt&lt;2||gap&gt;(right-box.left)*0.45)return; const ls=gap/cnt; words.forEach(x=&gt;{x.style.letterSpacing=ls+'px';}); }); }); } </w:t>
      </w:r>
      <w:r>
        <w:rPr>
          <w:rFonts w:ascii="TH SarabunPSK" w:cs="TH SarabunPSK" w:eastAsia="TH SarabunPSK" w:hAnsi="TH SarabunPSK"/>
          <w:sz w:val="32"/>
          <w:szCs w:val="32"/>
        </w:rPr>
        <w:t xml:space="preserve">document.fonts.ready.then(()=&gt;{thaiDistribute('body &gt; p, li, .note, .tip, .keys div &gt; span, .qa p');window.__justified=true;});</w:t>
      </w:r>
    </w:p>
    <w:sectPr>
      <w:footerReference w:type="default" r:id="rId6"/>
      <w:type w:val="nextPage"/>
      <w:pgSz w:w="11906" w:h="16838" w:orient="portrait"/>
      <w:pgMar w:top="1300" w:right="1418" w:bottom="1300" w:left="1418" w:header="708" w:footer="60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8220" w:sz="12" w:space="4"/>
      </w:pBdr>
      <w:tabs>
        <w:tab w:val="right" w:pos="9070"/>
      </w:tabs>
    </w:pPr>
    <w:r>
      <w:rPr>
        <w:rFonts w:ascii="TH SarabunPSK" w:cs="TH SarabunPSK" w:eastAsia="TH SarabunPSK" w:hAnsi="TH SarabunPSK"/>
        <w:i/>
        <w:iCs/>
        <w:color w:val="0F3057"/>
        <w:sz w:val="24"/>
        <w:szCs w:val="24"/>
      </w:rPr>
      <w:t xml:space="preserve">คู่มือการใช้งานระบบรายงานอุบัติการณ์ (User manual) · รุ่น 2.8.49</w:t>
    </w:r>
    <w:r>
      <w:rPr>
        <w:rFonts w:ascii="TH SarabunPSK" w:cs="TH SarabunPSK" w:eastAsia="TH SarabunPSK" w:hAnsi="TH SarabunPSK"/>
        <w:sz w:val="24"/>
        <w:szCs w:val="32"/>
      </w:rPr>
      <w:t xml:space="preserve">	</w: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begin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instrText xml:space="preserve">PAGE</w:instrTex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separate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2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PSK" w:cs="TH SarabunPSK" w:eastAsia="TH SarabunPSK" w:hAnsi="TH SarabunPSK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PSK" w:cs="TH SarabunPSK" w:eastAsia="TH SarabunPSK" w:hAnsi="TH SarabunPSK"/>
      <w:b/>
      <w:bCs/>
      <w:color w:val="0F3057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PSK" w:cs="TH SarabunPSK" w:eastAsia="TH SarabunPSK" w:hAnsi="TH SarabunPSK"/>
      <w:b/>
      <w:bCs/>
      <w:i/>
      <w:iCs/>
      <w:color w:val="153A5C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2f02ef4cf87f8d211291cd873f903a0669f3588.jpg"/><Relationship Id="rId9" Type="http://schemas.openxmlformats.org/officeDocument/2006/relationships/image" Target="media/e4369ae5616820a5df05579ace9b7dc025287bdf.jpg"/><Relationship Id="rId10" Type="http://schemas.openxmlformats.org/officeDocument/2006/relationships/image" Target="media/2dfe9f0cf8f361a68bf8798fc1e3af3ab8e54b13.jpg"/><Relationship Id="rId11" Type="http://schemas.openxmlformats.org/officeDocument/2006/relationships/image" Target="media/03f603cf7de42df686526184b1b2cab399586c55.jpg"/><Relationship Id="rId12" Type="http://schemas.openxmlformats.org/officeDocument/2006/relationships/image" Target="media/5f31f24cdb1796fe7447fa8487643caa554379f8.jpg"/><Relationship Id="rId13" Type="http://schemas.openxmlformats.org/officeDocument/2006/relationships/image" Target="media/04fb54e2b408fc5a3030d114b5b92b730e6aabd8.jpg"/><Relationship Id="rId14" Type="http://schemas.openxmlformats.org/officeDocument/2006/relationships/image" Target="media/11f839e85120c9c8827a3f9da38818198b9c354e.jpg"/><Relationship Id="rId15" Type="http://schemas.openxmlformats.org/officeDocument/2006/relationships/image" Target="media/f98395442999e94aa14e7e7047d9dfafc734fd69.jpg"/><Relationship Id="rId16" Type="http://schemas.openxmlformats.org/officeDocument/2006/relationships/image" Target="media/18927ec3ac504cfde57dbc786b64639977657586.jpg"/><Relationship Id="rId17" Type="http://schemas.openxmlformats.org/officeDocument/2006/relationships/image" Target="media/40cec698ddb4b2af62735d3e9a247648efdbcb56.jpg"/><Relationship Id="rId18" Type="http://schemas.openxmlformats.org/officeDocument/2006/relationships/image" Target="media/a23ba6e878ba9e21fb2fe1ad6e58b81b89c0ecee.jpg"/><Relationship Id="rId19" Type="http://schemas.openxmlformats.org/officeDocument/2006/relationships/image" Target="media/5dfa08e717f616995fdc1a01d87bfe581e20f3c7.jpg"/><Relationship Id="rId20" Type="http://schemas.openxmlformats.org/officeDocument/2006/relationships/image" Target="media/4706f537b73263446bdc062e42eabbbaeedb07d0.jpg"/><Relationship Id="rId21" Type="http://schemas.openxmlformats.org/officeDocument/2006/relationships/image" Target="media/a3c29777b8191305bb22c1701deb73ba558d0d6b.jpg"/><Relationship Id="rId22" Type="http://schemas.openxmlformats.org/officeDocument/2006/relationships/image" Target="media/6a87e2dd00fe8b67adde4e070aec8fbb19bd9aa4.jpg"/><Relationship Id="rId23" Type="http://schemas.openxmlformats.org/officeDocument/2006/relationships/image" Target="media/b85a72b6b033a5f0ac42bbe586cd22dde6df737f.jpg"/><Relationship Id="rId24" Type="http://schemas.openxmlformats.org/officeDocument/2006/relationships/image" Target="media/989391022eba6fc1c07760b26f99a5d49d3fa2d9.jpg"/><Relationship Id="rId25" Type="http://schemas.openxmlformats.org/officeDocument/2006/relationships/image" Target="media/67eae54e2353f6a8d7b4e26462772d9acaab7e6f.jpg"/><Relationship Id="rId26" Type="http://schemas.openxmlformats.org/officeDocument/2006/relationships/image" Target="media/024d7dfe81392b68c2eff17e833ffaf5708c54cb.jpg"/><Relationship Id="rId27" Type="http://schemas.openxmlformats.org/officeDocument/2006/relationships/image" Target="media/11b53a2d9b0c791825df8a2f68d97d28146a5244.jpg"/><Relationship Id="rId28" Type="http://schemas.openxmlformats.org/officeDocument/2006/relationships/image" Target="media/41a2b8cc0f8888ae88db1d1a7634fac8fa708c41.jpg"/><Relationship Id="rId29" Type="http://schemas.openxmlformats.org/officeDocument/2006/relationships/image" Target="media/0d95d43655ecfc8f84f581431b9553641ddd89e1.jpg"/><Relationship Id="rId30" Type="http://schemas.openxmlformats.org/officeDocument/2006/relationships/image" Target="media/67b8e6aff0a1bd11bea6f0ed1195bdf3121380be.jpg"/><Relationship Id="rId31" Type="http://schemas.openxmlformats.org/officeDocument/2006/relationships/image" Target="media/1cba5bd5f3ee892ee48977ba535eae5b4c1282bf.jpg"/><Relationship Id="rId32" Type="http://schemas.openxmlformats.org/officeDocument/2006/relationships/image" Target="media/8cfcec9db5dcda7ee75689ddd388e556d05b42ff.jpg"/><Relationship Id="rId33" Type="http://schemas.openxmlformats.org/officeDocument/2006/relationships/image" Target="media/bb620e46080364b86d4b4e15e0b87e76ba378448.jpg"/><Relationship Id="rId34" Type="http://schemas.openxmlformats.org/officeDocument/2006/relationships/image" Target="media/472de25e705e891c957a726d2605557a40a94614.jpg"/><Relationship Id="rId35" Type="http://schemas.openxmlformats.org/officeDocument/2006/relationships/image" Target="media/491f6a101803b5787ddb741f8aa1286ed6fbf2c8.jp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คู่มือการใช้งานระบบรายงานอุบัติการณ์ รุ่น 2.8.49</dc:title>
  <dc:creator>ระบบรายงานอุบัติการณ์ มหาวิทยาลัยนเรศวร</dc:creator>
  <cp:lastModifiedBy>Un-named</cp:lastModifiedBy>
  <cp:revision>1</cp:revision>
  <dcterms:created xsi:type="dcterms:W3CDTF">2026-10-21T04:58:22.417Z</dcterms:created>
  <dcterms:modified xsi:type="dcterms:W3CDTF">2026-10-21T04:58:22.418Z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