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C4F" w:rsidRDefault="00534D22">
      <w:r>
        <w:t>0.</w:t>
      </w:r>
    </w:p>
    <w:p w:rsidR="00534D22" w:rsidRDefault="00534D22">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87.200 ₫</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b/>
          <w:bCs/>
          <w:color w:val="FF0000"/>
          <w:sz w:val="21"/>
          <w:szCs w:val="21"/>
        </w:rPr>
        <w:t>Ở Tiệm Những Tấm Bản Đồ Bị Lãng Quên</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color w:val="000000"/>
          <w:sz w:val="21"/>
          <w:szCs w:val="21"/>
        </w:rPr>
        <w:t>Trong câu chuyện li kỳ này bạn sẽ gặp :</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color w:val="000000"/>
          <w:sz w:val="21"/>
          <w:szCs w:val="21"/>
        </w:rPr>
        <w:t>Rick banner - cậu nhóc Kilmore Cove thực thụ,cua rơ xe đạp nghiệp dư sống với triết lý "cơ bắp và hai lá phổi" .Ngoài hai thứ đó trong cuộc đời này,người ta không cần thêm gì nữa.</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color w:val="000000"/>
          <w:sz w:val="21"/>
          <w:szCs w:val="21"/>
        </w:rPr>
        <w:t>Jason Covenant - Cậu nhóc Luân Đôn ,tay săn ma tập sự,không tin trên đời có thiếu niên Anh quốc nào lại không biết đến tiến sỹ ma học Mesmero huyền thoại và tin chắc rằng biệt thự Argo nơi cậu sống cũng đang tiếp đón một con ma.</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color w:val="000000"/>
          <w:sz w:val="21"/>
          <w:szCs w:val="21"/>
        </w:rPr>
        <w:t>Julia Covenant - ngoại trừ việc một trong hai đứa là con gái thì Jason và Julia giống nhau như đúc.Julia  chỉ cao hơn và to khỏe hơn một chút so với Jason,cứ như thể cô bé đã vội vã lớn lên...</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color w:val="000000"/>
          <w:sz w:val="21"/>
          <w:szCs w:val="21"/>
        </w:rPr>
        <w:t>Và Oblivia Newton - cặp chân dài,một suối tóc đỏ,một sợi dây chuyền nặng trĩu kim cương.Một quý cô thơm lừng,quý cô găng tay màu cam,quý cô tóc đỏ giận dữ,quý cô đạo chích....mà thậm chí không phải một quý cô!!!</w:t>
      </w:r>
    </w:p>
    <w:p w:rsidR="00534D22" w:rsidRPr="00534D22" w:rsidRDefault="00534D22" w:rsidP="00534D22">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bookmarkStart w:id="0" w:name="fieldlist"/>
      <w:bookmarkEnd w:id="0"/>
      <w:r w:rsidRPr="00534D22">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8" w:tooltip="Tác giả" w:history="1">
              <w:r w:rsidRPr="00534D22">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9" w:tooltip="Ulysses Moore" w:history="1">
              <w:r w:rsidRPr="00534D22">
                <w:rPr>
                  <w:rFonts w:ascii="Arial" w:eastAsia="Times New Roman" w:hAnsi="Arial" w:cs="Arial"/>
                  <w:color w:val="00CC66"/>
                  <w:sz w:val="21"/>
                  <w:szCs w:val="21"/>
                </w:rPr>
                <w:t>Ulysses Moore</w:t>
              </w:r>
            </w:hyperlink>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10" w:tooltip="Phát hành" w:history="1">
              <w:r w:rsidRPr="00534D22">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11" w:tooltip="Alphabooks" w:history="1">
              <w:r w:rsidRPr="00534D22">
                <w:rPr>
                  <w:rFonts w:ascii="Arial" w:eastAsia="Times New Roman" w:hAnsi="Arial" w:cs="Arial"/>
                  <w:color w:val="00CC66"/>
                  <w:sz w:val="21"/>
                  <w:szCs w:val="21"/>
                </w:rPr>
                <w:t>Alphabooks</w:t>
              </w:r>
            </w:hyperlink>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12" w:tooltip="NXB" w:history="1">
              <w:r w:rsidRPr="00534D22">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Dân Trí</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339</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13 x 20.5 cm</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505</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1717</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01/05/2015</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13" w:tooltip="Văn học" w:history="1">
              <w:r w:rsidRPr="00534D22">
                <w:rPr>
                  <w:rFonts w:ascii="Arial" w:eastAsia="Times New Roman" w:hAnsi="Arial" w:cs="Arial"/>
                  <w:color w:val="00CC66"/>
                  <w:sz w:val="21"/>
                  <w:szCs w:val="21"/>
                </w:rPr>
                <w:t>Văn học</w:t>
              </w:r>
            </w:hyperlink>
          </w:p>
        </w:tc>
      </w:tr>
    </w:tbl>
    <w:p w:rsidR="00534D22" w:rsidRDefault="00534D22"/>
    <w:p w:rsidR="00534D22" w:rsidRDefault="00534D22">
      <w:r>
        <w:t>1.</w:t>
      </w:r>
    </w:p>
    <w:p w:rsidR="00534D22" w:rsidRDefault="00534D22">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76.000 ₫</w:t>
      </w:r>
    </w:p>
    <w:p w:rsidR="00534D22" w:rsidRPr="00534D22" w:rsidRDefault="00534D22" w:rsidP="00534D22">
      <w:pPr>
        <w:shd w:val="clear" w:color="auto" w:fill="FFFFFF"/>
        <w:spacing w:before="100" w:beforeAutospacing="1" w:after="100" w:afterAutospacing="1" w:line="240" w:lineRule="auto"/>
        <w:rPr>
          <w:rFonts w:ascii="Arial" w:eastAsia="Times New Roman" w:hAnsi="Arial" w:cs="Arial"/>
          <w:color w:val="000000"/>
          <w:sz w:val="21"/>
          <w:szCs w:val="21"/>
        </w:rPr>
      </w:pPr>
      <w:r w:rsidRPr="00534D22">
        <w:rPr>
          <w:rFonts w:ascii="Arial" w:eastAsia="Times New Roman" w:hAnsi="Arial" w:cs="Arial"/>
          <w:b/>
          <w:bCs/>
          <w:color w:val="000000"/>
          <w:sz w:val="21"/>
          <w:szCs w:val="21"/>
        </w:rPr>
        <w:lastRenderedPageBreak/>
        <w:t>Chó Xanh Lông Dài</w:t>
      </w:r>
    </w:p>
    <w:p w:rsidR="00534D22" w:rsidRPr="00534D22" w:rsidRDefault="00534D22" w:rsidP="00534D22">
      <w:pPr>
        <w:shd w:val="clear" w:color="auto" w:fill="FFFFFF"/>
        <w:spacing w:before="100" w:beforeAutospacing="1" w:after="100" w:afterAutospacing="1" w:line="240" w:lineRule="auto"/>
        <w:rPr>
          <w:rFonts w:ascii="Arial" w:eastAsia="Times New Roman" w:hAnsi="Arial" w:cs="Arial"/>
          <w:color w:val="000000"/>
          <w:sz w:val="21"/>
          <w:szCs w:val="21"/>
        </w:rPr>
      </w:pPr>
      <w:r w:rsidRPr="00534D22">
        <w:rPr>
          <w:rFonts w:ascii="Arial" w:eastAsia="Times New Roman" w:hAnsi="Arial" w:cs="Arial"/>
          <w:color w:val="000000"/>
          <w:sz w:val="21"/>
          <w:szCs w:val="21"/>
        </w:rPr>
        <w:t>Lông Dài từ khi sinh ra đã cùng gia đình sống trong mảnh sân nhỏ nhà lão To Giọng. Chứng kiến các anh em lần lượt bị người lạ đến bắt đi, Lông Dài trở nên cảnh giác để bảo vệ các thành viên trong gia đình. Nhưng rồi cũng đến ngày, mảnh sân chỉ còn lại mình nó, loay hoay cùng câu hỏi: liệu còn có nơi nào tốt hơn “nhà”, nơi nó không phải mất thêm bất kỳ ai thương yêu nữa.</w:t>
      </w:r>
    </w:p>
    <w:p w:rsidR="00534D22" w:rsidRPr="00534D22" w:rsidRDefault="00534D22" w:rsidP="00534D22">
      <w:pPr>
        <w:shd w:val="clear" w:color="auto" w:fill="FFFFFF"/>
        <w:spacing w:before="100" w:beforeAutospacing="1" w:after="100" w:afterAutospacing="1" w:line="240" w:lineRule="auto"/>
        <w:rPr>
          <w:rFonts w:ascii="Arial" w:eastAsia="Times New Roman" w:hAnsi="Arial" w:cs="Arial"/>
          <w:color w:val="000000"/>
          <w:sz w:val="21"/>
          <w:szCs w:val="21"/>
        </w:rPr>
      </w:pPr>
      <w:r w:rsidRPr="00534D22">
        <w:rPr>
          <w:rFonts w:ascii="Arial" w:eastAsia="Times New Roman" w:hAnsi="Arial" w:cs="Arial"/>
          <w:color w:val="000000"/>
          <w:sz w:val="21"/>
          <w:szCs w:val="21"/>
        </w:rPr>
        <w:t>Chia ly rồi gặp gỡ, sum vầy lại lìa xa, Lông Dài hết lần này đến lần khác đương đầu với những trải nghiệm bắt buộc của cuộc sống. Song nó không bao giờ bỏ cuộc, vẫn kiên cường bước tiếp để cuối cùng tìm ra câu trả lời rất đỗi giản dị về nơi chốn lý tưởng ấy.</w:t>
      </w:r>
    </w:p>
    <w:p w:rsidR="00534D22" w:rsidRPr="00534D22" w:rsidRDefault="00534D22" w:rsidP="00534D22">
      <w:pPr>
        <w:shd w:val="clear" w:color="auto" w:fill="FFFFFF"/>
        <w:spacing w:before="100" w:beforeAutospacing="1" w:after="100" w:afterAutospacing="1" w:line="240" w:lineRule="auto"/>
        <w:rPr>
          <w:rFonts w:ascii="Arial" w:eastAsia="Times New Roman" w:hAnsi="Arial" w:cs="Arial"/>
          <w:color w:val="000000"/>
          <w:sz w:val="21"/>
          <w:szCs w:val="21"/>
        </w:rPr>
      </w:pPr>
      <w:r w:rsidRPr="00534D22">
        <w:rPr>
          <w:rFonts w:ascii="Arial" w:eastAsia="Times New Roman" w:hAnsi="Arial" w:cs="Arial"/>
          <w:color w:val="000000"/>
          <w:sz w:val="21"/>
          <w:szCs w:val="21"/>
        </w:rPr>
        <w:t>Cùng với </w:t>
      </w:r>
      <w:r w:rsidRPr="00534D22">
        <w:rPr>
          <w:rFonts w:ascii="Arial" w:eastAsia="Times New Roman" w:hAnsi="Arial" w:cs="Arial"/>
          <w:b/>
          <w:bCs/>
          <w:color w:val="000000"/>
          <w:sz w:val="21"/>
          <w:szCs w:val="21"/>
        </w:rPr>
        <w:t>"Cô gà mái xổng chuồng"</w:t>
      </w:r>
      <w:r w:rsidRPr="00534D22">
        <w:rPr>
          <w:rFonts w:ascii="Arial" w:eastAsia="Times New Roman" w:hAnsi="Arial" w:cs="Arial"/>
          <w:color w:val="000000"/>
          <w:sz w:val="21"/>
          <w:szCs w:val="21"/>
        </w:rPr>
        <w:t>, </w:t>
      </w:r>
      <w:r w:rsidRPr="00534D22">
        <w:rPr>
          <w:rFonts w:ascii="Arial" w:eastAsia="Times New Roman" w:hAnsi="Arial" w:cs="Arial"/>
          <w:b/>
          <w:bCs/>
          <w:color w:val="000000"/>
          <w:sz w:val="21"/>
          <w:szCs w:val="21"/>
        </w:rPr>
        <w:t>"Chó xanh Lông Dài"</w:t>
      </w:r>
      <w:r w:rsidRPr="00534D22">
        <w:rPr>
          <w:rFonts w:ascii="Arial" w:eastAsia="Times New Roman" w:hAnsi="Arial" w:cs="Arial"/>
          <w:color w:val="000000"/>
          <w:sz w:val="21"/>
          <w:szCs w:val="21"/>
        </w:rPr>
        <w:t> nằm trong bộ sách “Văn học về loài vật” gặt hái nhiều giải thưởng của nhà văn Hàn Quốc viết cho thiếu nhi, Hwang Sun-mi.</w:t>
      </w:r>
    </w:p>
    <w:p w:rsidR="00534D22" w:rsidRPr="00534D22" w:rsidRDefault="00534D22" w:rsidP="00534D22">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534D22">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14" w:tooltip="Tác giả" w:history="1">
              <w:r w:rsidRPr="00534D22">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15" w:tooltip="Hwang Sun-mi" w:history="1">
              <w:r w:rsidRPr="00534D22">
                <w:rPr>
                  <w:rFonts w:ascii="Arial" w:eastAsia="Times New Roman" w:hAnsi="Arial" w:cs="Arial"/>
                  <w:color w:val="00CC66"/>
                  <w:sz w:val="21"/>
                  <w:szCs w:val="21"/>
                </w:rPr>
                <w:t>Hwang Sun-mi</w:t>
              </w:r>
            </w:hyperlink>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16" w:tooltip="Phát hành" w:history="1">
              <w:r w:rsidRPr="00534D22">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17" w:tooltip="Nhã Nam" w:history="1">
              <w:r w:rsidRPr="00534D22">
                <w:rPr>
                  <w:rFonts w:ascii="Arial" w:eastAsia="Times New Roman" w:hAnsi="Arial" w:cs="Arial"/>
                  <w:color w:val="00CC66"/>
                  <w:sz w:val="21"/>
                  <w:szCs w:val="21"/>
                </w:rPr>
                <w:t>Nhã Nam</w:t>
              </w:r>
            </w:hyperlink>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18" w:tooltip="NXB" w:history="1">
              <w:r w:rsidRPr="00534D22">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Hội Nhà Văn</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219</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15.5 x 18.5 cm</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410</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2004</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01/05/2015</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19" w:tooltip="Văn học" w:history="1">
              <w:r w:rsidRPr="00534D22">
                <w:rPr>
                  <w:rFonts w:ascii="Arial" w:eastAsia="Times New Roman" w:hAnsi="Arial" w:cs="Arial"/>
                  <w:color w:val="00CC66"/>
                  <w:sz w:val="21"/>
                  <w:szCs w:val="21"/>
                </w:rPr>
                <w:t>Văn học</w:t>
              </w:r>
            </w:hyperlink>
          </w:p>
        </w:tc>
      </w:tr>
    </w:tbl>
    <w:p w:rsidR="00534D22" w:rsidRDefault="00534D22">
      <w:pPr>
        <w:rPr>
          <w:rFonts w:ascii="Arial" w:hAnsi="Arial" w:cs="Arial"/>
          <w:b/>
          <w:bCs/>
          <w:color w:val="00CC66"/>
          <w:sz w:val="45"/>
          <w:szCs w:val="45"/>
          <w:shd w:val="clear" w:color="auto" w:fill="FFFFFF"/>
        </w:rPr>
      </w:pPr>
    </w:p>
    <w:p w:rsidR="00534D22" w:rsidRDefault="00534D22">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2.</w:t>
      </w:r>
    </w:p>
    <w:p w:rsidR="00534D22" w:rsidRDefault="00534D22">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123.250 ₫</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b/>
          <w:bCs/>
          <w:color w:val="FF0000"/>
          <w:sz w:val="24"/>
          <w:szCs w:val="24"/>
        </w:rPr>
        <w:t>Atlas Muôn Loài</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color w:val="000000"/>
          <w:sz w:val="21"/>
          <w:szCs w:val="21"/>
        </w:rPr>
        <w:t>Động vật luôn cuốn hút trẻ em ở mọi lứa tuổi. Cuốn atlas đầu đời này của các em sẽ giới thiệu gần 250 trên tổng số 1,2 triệu loài động vật đã được các nhà khoa học thống kê trên Trái Đất. Đó là các loài thú, chim, côn trùng, thân mềm, bò sát có vảy, cá...</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color w:val="000000"/>
          <w:sz w:val="21"/>
          <w:szCs w:val="21"/>
        </w:rPr>
        <w:lastRenderedPageBreak/>
        <w:t>Trong </w:t>
      </w:r>
      <w:r w:rsidRPr="00534D22">
        <w:rPr>
          <w:rFonts w:ascii="Arial" w:eastAsia="Times New Roman" w:hAnsi="Arial" w:cs="Arial"/>
          <w:b/>
          <w:bCs/>
          <w:color w:val="000000"/>
          <w:sz w:val="21"/>
          <w:szCs w:val="21"/>
        </w:rPr>
        <w:t>Atlas muôn loài</w:t>
      </w:r>
      <w:r w:rsidRPr="00534D22">
        <w:rPr>
          <w:rFonts w:ascii="Arial" w:eastAsia="Times New Roman" w:hAnsi="Arial" w:cs="Arial"/>
          <w:color w:val="000000"/>
          <w:sz w:val="21"/>
          <w:szCs w:val="21"/>
        </w:rPr>
        <w:t>, thế giới được phân thành chín vùng. Ứng với từng vùng địa lý là ba tấm bản đồ vừa dễ hiểu, vừa sống động, phân loại các loài động vật cư trú trên cạn, các loài động vật biết bay, và các loài động vật sống dưới nước.</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color w:val="000000"/>
          <w:sz w:val="21"/>
          <w:szCs w:val="21"/>
        </w:rPr>
        <w:t>Một vài loài trong số đó đang trở nên quý hiếm (hổ, tinh tinh), thậm chí cực kỳ quý hiếm (tê giác đen, hải cẩu thầy tu, rùa da), hoặc đã bị tuyệt chủng trong môi trường hoang dã (linh dương sừng kiếm). Do đó, bên cạnh việc giúp độc giả có thêm hiểu biết về thế giới động vật kỳ thú trong tự nhiên thì cuốn sách còn mong muốn góp một tiếng nói khơi dậy tình yêu và lòng trân trọng đối với những người bạn đáng quý của chúng ta.</w:t>
      </w:r>
    </w:p>
    <w:p w:rsidR="00534D22" w:rsidRPr="00534D22" w:rsidRDefault="00534D22" w:rsidP="00534D22">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534D22">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20" w:tooltip="Tác giả" w:history="1">
              <w:r w:rsidRPr="00534D22">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21" w:tooltip="Virginie Aladjidi - Emmanuelle Tchoukriel" w:history="1">
              <w:r w:rsidRPr="00534D22">
                <w:rPr>
                  <w:rFonts w:ascii="Arial" w:eastAsia="Times New Roman" w:hAnsi="Arial" w:cs="Arial"/>
                  <w:color w:val="00CC66"/>
                  <w:sz w:val="21"/>
                  <w:szCs w:val="21"/>
                </w:rPr>
                <w:t>Virginie Aladjidi - Emmanuelle Tchoukriel</w:t>
              </w:r>
            </w:hyperlink>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22" w:tooltip="Phát hành" w:history="1">
              <w:r w:rsidRPr="00534D22">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23" w:tooltip="Nhã Nam" w:history="1">
              <w:r w:rsidRPr="00534D22">
                <w:rPr>
                  <w:rFonts w:ascii="Arial" w:eastAsia="Times New Roman" w:hAnsi="Arial" w:cs="Arial"/>
                  <w:color w:val="00CC66"/>
                  <w:sz w:val="21"/>
                  <w:szCs w:val="21"/>
                </w:rPr>
                <w:t>Nhã Nam</w:t>
              </w:r>
            </w:hyperlink>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24" w:tooltip="NXB" w:history="1">
              <w:r w:rsidRPr="00534D22">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Thế Giới</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105</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26 x 33 cm</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350</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728</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01/03/2017</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25" w:tooltip="Kĩ năng - Kiến thức" w:history="1">
              <w:r w:rsidRPr="00534D22">
                <w:rPr>
                  <w:rFonts w:ascii="Arial" w:eastAsia="Times New Roman" w:hAnsi="Arial" w:cs="Arial"/>
                  <w:color w:val="00CC66"/>
                  <w:sz w:val="21"/>
                  <w:szCs w:val="21"/>
                </w:rPr>
                <w:t>Kĩ năng - Kiến thức</w:t>
              </w:r>
            </w:hyperlink>
          </w:p>
        </w:tc>
      </w:tr>
    </w:tbl>
    <w:p w:rsidR="00534D22" w:rsidRDefault="00534D22">
      <w:pPr>
        <w:rPr>
          <w:rFonts w:ascii="Arial" w:hAnsi="Arial" w:cs="Arial"/>
          <w:b/>
          <w:bCs/>
          <w:color w:val="00CC66"/>
          <w:sz w:val="45"/>
          <w:szCs w:val="45"/>
          <w:shd w:val="clear" w:color="auto" w:fill="FFFFFF"/>
        </w:rPr>
      </w:pPr>
    </w:p>
    <w:p w:rsidR="00534D22" w:rsidRDefault="00534D22">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3.</w:t>
      </w:r>
    </w:p>
    <w:p w:rsidR="00534D22" w:rsidRDefault="00534D22">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108.000 ₫</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b/>
          <w:bCs/>
          <w:color w:val="FF0000"/>
          <w:sz w:val="21"/>
          <w:szCs w:val="21"/>
        </w:rPr>
        <w:t>Dế Mèn Phiêu Lưu Ký</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color w:val="000000"/>
          <w:sz w:val="21"/>
          <w:szCs w:val="21"/>
        </w:rPr>
        <w:t>Trong hơn nửa thế kỉ kể từ ngày ra mắt bạn đọc lần đầu tiên năm 1941, </w:t>
      </w:r>
      <w:r w:rsidRPr="00534D22">
        <w:rPr>
          <w:rFonts w:ascii="Arial" w:eastAsia="Times New Roman" w:hAnsi="Arial" w:cs="Arial"/>
          <w:b/>
          <w:bCs/>
          <w:color w:val="000000"/>
          <w:sz w:val="21"/>
          <w:szCs w:val="21"/>
        </w:rPr>
        <w:t>"Dế Mèn phiêu lưu kí"</w:t>
      </w:r>
      <w:r w:rsidRPr="00534D22">
        <w:rPr>
          <w:rFonts w:ascii="Arial" w:eastAsia="Times New Roman" w:hAnsi="Arial" w:cs="Arial"/>
          <w:color w:val="000000"/>
          <w:sz w:val="21"/>
          <w:szCs w:val="21"/>
        </w:rPr>
        <w:t> là một trong những sáng tác tâm đắc nhất của nhà văn </w:t>
      </w:r>
      <w:r w:rsidRPr="00534D22">
        <w:rPr>
          <w:rFonts w:ascii="Arial" w:eastAsia="Times New Roman" w:hAnsi="Arial" w:cs="Arial"/>
          <w:b/>
          <w:bCs/>
          <w:color w:val="000000"/>
          <w:sz w:val="21"/>
          <w:szCs w:val="21"/>
        </w:rPr>
        <w:t>Tô Hoài</w:t>
      </w:r>
      <w:r w:rsidRPr="00534D22">
        <w:rPr>
          <w:rFonts w:ascii="Arial" w:eastAsia="Times New Roman" w:hAnsi="Arial" w:cs="Arial"/>
          <w:color w:val="000000"/>
          <w:sz w:val="21"/>
          <w:szCs w:val="21"/>
        </w:rPr>
        <w:t>. Tác phẩm đã được tái bản nhiều lần và được dịch ra hơn 20 thứ tiếng trên thế giới và luôn được các thế hệ độc giả nhỏ tuổi đón nhận.</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color w:val="000000"/>
          <w:sz w:val="21"/>
          <w:szCs w:val="21"/>
        </w:rPr>
        <w:t>Tác phẩm đã được xuất bản với nhiều hình thức khác nhau. Trong đó cuốn </w:t>
      </w:r>
      <w:r w:rsidRPr="00534D22">
        <w:rPr>
          <w:rFonts w:ascii="Arial" w:eastAsia="Times New Roman" w:hAnsi="Arial" w:cs="Arial"/>
          <w:b/>
          <w:bCs/>
          <w:color w:val="000000"/>
          <w:sz w:val="21"/>
          <w:szCs w:val="21"/>
        </w:rPr>
        <w:t>"Dế Mèn phiêu lưu kí"</w:t>
      </w:r>
      <w:r w:rsidRPr="00534D22">
        <w:rPr>
          <w:rFonts w:ascii="Arial" w:eastAsia="Times New Roman" w:hAnsi="Arial" w:cs="Arial"/>
          <w:color w:val="000000"/>
          <w:sz w:val="21"/>
          <w:szCs w:val="21"/>
        </w:rPr>
        <w:t xml:space="preserve"> gồm 148 trang, trên khổ giấy 18 x 25cm cùng nhiều minh hoạ sinh động của hoạ sĩ Tạ Huy Long - một hoạ sĩ chuyên vẽ cho sách thiếu nhi. Bằng cách sử dụng màu nước điêu luyện, hoạ sĩ Tạ Huy Long đã làm sống động thêm tác phẩm bất hủ này của nhà văn Tô Hoài. Cuốn sách vì vậy sẽ là </w:t>
      </w:r>
      <w:r w:rsidRPr="00534D22">
        <w:rPr>
          <w:rFonts w:ascii="Arial" w:eastAsia="Times New Roman" w:hAnsi="Arial" w:cs="Arial"/>
          <w:color w:val="000000"/>
          <w:sz w:val="21"/>
          <w:szCs w:val="21"/>
        </w:rPr>
        <w:lastRenderedPageBreak/>
        <w:t>món quà đẹp cả về hình thức lẫn nội dung, là món quà ý nghĩa và bổ ích mà các bậc phụ huynh tặng cho những em bé ngoan của mình.</w:t>
      </w:r>
    </w:p>
    <w:p w:rsidR="00534D22" w:rsidRPr="00534D22" w:rsidRDefault="00534D22" w:rsidP="00534D22">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534D22">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26" w:tooltip="Tác giả" w:history="1">
              <w:r w:rsidRPr="00534D22">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27" w:tooltip="Tô Hoài" w:history="1">
              <w:r w:rsidRPr="00534D22">
                <w:rPr>
                  <w:rFonts w:ascii="Arial" w:eastAsia="Times New Roman" w:hAnsi="Arial" w:cs="Arial"/>
                  <w:color w:val="00CC66"/>
                  <w:sz w:val="21"/>
                  <w:szCs w:val="21"/>
                </w:rPr>
                <w:t>Tô Hoài</w:t>
              </w:r>
            </w:hyperlink>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28" w:tooltip="Phát hành" w:history="1">
              <w:r w:rsidRPr="00534D22">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29" w:tooltip="NXB Kim Đồng" w:history="1">
              <w:r w:rsidRPr="00534D22">
                <w:rPr>
                  <w:rFonts w:ascii="Arial" w:eastAsia="Times New Roman" w:hAnsi="Arial" w:cs="Arial"/>
                  <w:color w:val="00CC66"/>
                  <w:sz w:val="21"/>
                  <w:szCs w:val="21"/>
                </w:rPr>
                <w:t>NXB Kim Đồng</w:t>
              </w:r>
            </w:hyperlink>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30" w:tooltip="NXB" w:history="1">
              <w:r w:rsidRPr="00534D22">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NXB Kim Đồng</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148</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18 x 25 cm</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350</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2037</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01/10/2014</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31" w:tooltip="Văn học" w:history="1">
              <w:r w:rsidRPr="00534D22">
                <w:rPr>
                  <w:rFonts w:ascii="Arial" w:eastAsia="Times New Roman" w:hAnsi="Arial" w:cs="Arial"/>
                  <w:color w:val="00CC66"/>
                  <w:sz w:val="21"/>
                  <w:szCs w:val="21"/>
                </w:rPr>
                <w:t>Văn học</w:t>
              </w:r>
            </w:hyperlink>
          </w:p>
        </w:tc>
      </w:tr>
    </w:tbl>
    <w:p w:rsidR="00534D22" w:rsidRDefault="00534D22">
      <w:pPr>
        <w:rPr>
          <w:rFonts w:ascii="Arial" w:hAnsi="Arial" w:cs="Arial"/>
          <w:b/>
          <w:bCs/>
          <w:color w:val="00CC66"/>
          <w:sz w:val="45"/>
          <w:szCs w:val="45"/>
          <w:shd w:val="clear" w:color="auto" w:fill="FFFFFF"/>
        </w:rPr>
      </w:pPr>
    </w:p>
    <w:p w:rsidR="00534D22" w:rsidRDefault="00534D22">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4.</w:t>
      </w:r>
    </w:p>
    <w:p w:rsidR="00534D22" w:rsidRDefault="00534D22">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127.500 ₫</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b/>
          <w:bCs/>
          <w:color w:val="FF0000"/>
          <w:sz w:val="21"/>
          <w:szCs w:val="21"/>
        </w:rPr>
        <w:t>Những Nàng Tiên Trên Cây Màu Nhiệm</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b/>
          <w:bCs/>
          <w:color w:val="000000"/>
          <w:sz w:val="21"/>
          <w:szCs w:val="21"/>
        </w:rPr>
        <w:t>Những nàng tiên trên cây màu nhiệm</w:t>
      </w:r>
      <w:r w:rsidRPr="00534D22">
        <w:rPr>
          <w:rFonts w:ascii="Arial" w:eastAsia="Times New Roman" w:hAnsi="Arial" w:cs="Arial"/>
          <w:color w:val="000000"/>
          <w:sz w:val="21"/>
          <w:szCs w:val="21"/>
        </w:rPr>
        <w:t> là tập truyện tranh độc đáo dành cho các độc giả nhí. Với những bức vẽ lạ mắt, bay bổng, uyển chuyển, các em có thể thấy được sự sống động trên từng ngọn cỏ, cành cây, và cả những ánh mắt đầy xúc cảm của các nàng tiên. Tập truyện nói về cuộc đấu tranh giữa cái ác và cái thiện trong thế giới những nàng tiên xinh đẹp sống trên cây màu nhiệm. Trải qua 4 mùa xuân-hạ-thu-đông, sự đấu tranh giữa cái thiện và ác diễn ra quyết liệt. Cuối cùng, cái thiện chiến thắng, cuộc sống lại tươi đẹp diễn ra trên những cây màu nhiệm…</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color w:val="000000"/>
          <w:sz w:val="21"/>
          <w:szCs w:val="21"/>
        </w:rPr>
        <w:t>Cuốn sách với lối vẽ manga lạ sẽ mang đến một cấp độ thưởng thức truyện tranh mới cho những ai yêu thích đọc truyện tranh.</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b/>
          <w:bCs/>
          <w:color w:val="000000"/>
          <w:sz w:val="21"/>
          <w:szCs w:val="21"/>
        </w:rPr>
        <w:t>Sách gồm 8 câu chuyện:</w:t>
      </w:r>
      <w:r w:rsidRPr="00534D22">
        <w:rPr>
          <w:rFonts w:ascii="Arial" w:eastAsia="Times New Roman" w:hAnsi="Arial" w:cs="Arial"/>
          <w:color w:val="000000"/>
          <w:sz w:val="21"/>
          <w:szCs w:val="21"/>
        </w:rPr>
        <w:t> Sự trở lại của mùa xuân, Cơn mưa rào, Lời nguyền của Grisiana, Bà chúa hồ, Sự trở lại của mùa thu, Chim sẻ Micrô, Bà chúa tuyết, Bông hồng vàng.</w:t>
      </w:r>
    </w:p>
    <w:p w:rsidR="00534D22" w:rsidRPr="00534D22" w:rsidRDefault="00534D22" w:rsidP="00534D22">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534D22">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32" w:tooltip="Tác giả" w:history="1">
              <w:r w:rsidRPr="00534D22">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33" w:tooltip="Nhiều tác giả" w:history="1">
              <w:r w:rsidRPr="00534D22">
                <w:rPr>
                  <w:rFonts w:ascii="Arial" w:eastAsia="Times New Roman" w:hAnsi="Arial" w:cs="Arial"/>
                  <w:color w:val="00CC66"/>
                  <w:sz w:val="21"/>
                  <w:szCs w:val="21"/>
                </w:rPr>
                <w:t>Nhiều tác giả</w:t>
              </w:r>
            </w:hyperlink>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34" w:tooltip="Phát hành" w:history="1">
              <w:r w:rsidRPr="00534D22">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35" w:tooltip="Huy Hoàng" w:history="1">
              <w:r w:rsidRPr="00534D22">
                <w:rPr>
                  <w:rFonts w:ascii="Arial" w:eastAsia="Times New Roman" w:hAnsi="Arial" w:cs="Arial"/>
                  <w:color w:val="00CC66"/>
                  <w:sz w:val="21"/>
                  <w:szCs w:val="21"/>
                </w:rPr>
                <w:t>Huy Hoàng</w:t>
              </w:r>
            </w:hyperlink>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36" w:tooltip="NXB" w:history="1">
              <w:r w:rsidRPr="00534D22">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Mỹ Thuật</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128</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20.5 x 29 cm</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450</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1815</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01/08/2014</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37" w:tooltip="Truyện kể cho bé" w:history="1">
              <w:r w:rsidRPr="00534D22">
                <w:rPr>
                  <w:rFonts w:ascii="Arial" w:eastAsia="Times New Roman" w:hAnsi="Arial" w:cs="Arial"/>
                  <w:color w:val="00CC66"/>
                  <w:sz w:val="21"/>
                  <w:szCs w:val="21"/>
                </w:rPr>
                <w:t>Truyện kể cho bé</w:t>
              </w:r>
            </w:hyperlink>
          </w:p>
        </w:tc>
      </w:tr>
    </w:tbl>
    <w:p w:rsidR="00534D22" w:rsidRDefault="00534D22">
      <w:pPr>
        <w:rPr>
          <w:rFonts w:ascii="Arial" w:hAnsi="Arial" w:cs="Arial"/>
          <w:b/>
          <w:bCs/>
          <w:color w:val="00CC66"/>
          <w:sz w:val="45"/>
          <w:szCs w:val="45"/>
          <w:shd w:val="clear" w:color="auto" w:fill="FFFFFF"/>
        </w:rPr>
      </w:pPr>
    </w:p>
    <w:p w:rsidR="00534D22" w:rsidRDefault="00534D22">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5.</w:t>
      </w:r>
    </w:p>
    <w:p w:rsidR="00534D22" w:rsidRDefault="00534D22">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56.000 ₫</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b/>
          <w:bCs/>
          <w:color w:val="FF0000"/>
          <w:sz w:val="21"/>
          <w:szCs w:val="21"/>
        </w:rPr>
        <w:t>Tom Sawyer Trên Khinh Khí Cầu &amp; Tom Sawyer Làm Thám Tử</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color w:val="000000"/>
          <w:sz w:val="21"/>
          <w:szCs w:val="21"/>
        </w:rPr>
        <w:t>Sở hữu trí tưởng tượng và tâm hồn mơ mộng cùng bản tính sôi nổi, hoạt bát, thông minh, Tom Sawyer xứng đáng là linh hồn của mọi cuộc phiêu lưu mà cậu tham gia. Bên cạnh đó là người bạn đồng hành Huck Finn luôn sẵn sàng chia sẻ niềm háo hức phiêu lưu của cậu, đồng thời là một nhân tố thú vị đóng góp vào sự lôi cuốn của câu chuyện bằng giọng kể hồn nhiên, dân dã cùng những màn "lí sự" hài hước đặc trưng cho phong cách tiểu thuyết Mark Twain.</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color w:val="000000"/>
          <w:sz w:val="21"/>
          <w:szCs w:val="21"/>
        </w:rPr>
        <w:t>Với bộ đôi lí tưởng ấy, chẳng có gì là lạ khi tác giả mở ra Những cuộc phiêu lưu mới của Tom &amp; Huck bằng cái "cớ" hết sức tự nhiên: "Bạn tưởng là Tom đã vừa lòng sau bao nhiêu chuyện liều mạng vừa rồi?... Không đâu, nó chỉ càng ngứa ngáy muốn thêm. Cái chứng phiêu lưu nó hành dữ lắm."</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color w:val="000000"/>
          <w:sz w:val="21"/>
          <w:szCs w:val="21"/>
        </w:rPr>
        <w:t>Để rồi từ đó, độc giả sẽ theo chân đôi bạn bước vào hai chuyến du hành kì thú, kịch tính, đầy những pha gây cười xuất phát từ những lầm lẫn ngộ nghĩnh, dễ thương trong Tom Sawyer trên kinh khí cầu và Tom Sawyer làm thám tử.</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b/>
          <w:bCs/>
          <w:color w:val="000000"/>
          <w:sz w:val="21"/>
          <w:szCs w:val="21"/>
        </w:rPr>
        <w:t>Thông tin tác giả:</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b/>
          <w:bCs/>
          <w:color w:val="000000"/>
          <w:sz w:val="21"/>
          <w:szCs w:val="21"/>
        </w:rPr>
        <w:t>Mark Twain</w:t>
      </w:r>
      <w:r w:rsidRPr="00534D22">
        <w:rPr>
          <w:rFonts w:ascii="Arial" w:eastAsia="Times New Roman" w:hAnsi="Arial" w:cs="Arial"/>
          <w:color w:val="000000"/>
          <w:sz w:val="21"/>
          <w:szCs w:val="21"/>
        </w:rPr>
        <w:t> (1835–1910) là nhà văn Mỹ đã để lại một di sản đồ sộ gồm nhiều tiểu thuyết, truyện ngắn, tiểu luận châm biếm chính trị… Trong đó, các tác phẩm được biết đến nhiều nhất là Những cuộc phiêu lưu của Tom Sawyer (1876) và Những cuộc phiêu lưu của Huckleberry Finn (1884).</w:t>
      </w:r>
    </w:p>
    <w:p w:rsidR="00534D22" w:rsidRPr="00534D22" w:rsidRDefault="00534D22" w:rsidP="00534D22">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534D22">
        <w:rPr>
          <w:rFonts w:ascii="Arial" w:eastAsia="Times New Roman" w:hAnsi="Arial" w:cs="Arial"/>
          <w:color w:val="000000"/>
          <w:sz w:val="21"/>
          <w:szCs w:val="21"/>
        </w:rPr>
        <w:lastRenderedPageBreak/>
        <w:t>Tiếp nối thành công của hai tiểu thuyết kể trên, Mark Twain còn tiếp tục phát huy sở trường kể chuyện li kì và hóm hỉnh khi để cho đôi bạn lừng danh Tom &amp; Huck "tái xuất" trong hai thiên truyện Tom Sawyer trên kinh khí cầu (1894) và Tom Sawyer làm thám tử (1896).</w:t>
      </w:r>
    </w:p>
    <w:p w:rsidR="00534D22" w:rsidRPr="00534D22" w:rsidRDefault="00534D22" w:rsidP="00534D22">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534D22">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38" w:tooltip="Tác giả" w:history="1">
              <w:r w:rsidRPr="00534D22">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39" w:tooltip="Mark Twain" w:history="1">
              <w:r w:rsidRPr="00534D22">
                <w:rPr>
                  <w:rFonts w:ascii="Arial" w:eastAsia="Times New Roman" w:hAnsi="Arial" w:cs="Arial"/>
                  <w:color w:val="00CC66"/>
                  <w:sz w:val="21"/>
                  <w:szCs w:val="21"/>
                </w:rPr>
                <w:t>Mark Twain</w:t>
              </w:r>
            </w:hyperlink>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40" w:tooltip="Phát hành" w:history="1">
              <w:r w:rsidRPr="00534D22">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41" w:tooltip="Đông A" w:history="1">
              <w:r w:rsidRPr="00534D22">
                <w:rPr>
                  <w:rFonts w:ascii="Arial" w:eastAsia="Times New Roman" w:hAnsi="Arial" w:cs="Arial"/>
                  <w:color w:val="00CC66"/>
                  <w:sz w:val="21"/>
                  <w:szCs w:val="21"/>
                </w:rPr>
                <w:t>Đông A</w:t>
              </w:r>
            </w:hyperlink>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42" w:tooltip="NXB" w:history="1">
              <w:r w:rsidRPr="00534D22">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Văn học</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240</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16 x 24 cm</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350</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678</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01/03/2017</w:t>
            </w:r>
          </w:p>
        </w:tc>
      </w:tr>
      <w:tr w:rsidR="00534D22" w:rsidRPr="00534D22" w:rsidTr="00534D22">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r w:rsidRPr="00534D22">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534D22" w:rsidRPr="00534D22" w:rsidRDefault="00534D22" w:rsidP="00534D22">
            <w:pPr>
              <w:spacing w:after="0" w:line="240" w:lineRule="auto"/>
              <w:rPr>
                <w:rFonts w:ascii="Arial" w:eastAsia="Times New Roman" w:hAnsi="Arial" w:cs="Arial"/>
                <w:sz w:val="21"/>
                <w:szCs w:val="21"/>
              </w:rPr>
            </w:pPr>
            <w:hyperlink r:id="rId43" w:tooltip="Văn học" w:history="1">
              <w:r w:rsidRPr="00534D22">
                <w:rPr>
                  <w:rFonts w:ascii="Arial" w:eastAsia="Times New Roman" w:hAnsi="Arial" w:cs="Arial"/>
                  <w:color w:val="00CC66"/>
                  <w:sz w:val="21"/>
                  <w:szCs w:val="21"/>
                </w:rPr>
                <w:t>Văn học</w:t>
              </w:r>
            </w:hyperlink>
          </w:p>
        </w:tc>
      </w:tr>
    </w:tbl>
    <w:p w:rsidR="00534D22" w:rsidRDefault="00534D22">
      <w:pPr>
        <w:rPr>
          <w:rFonts w:ascii="Arial" w:hAnsi="Arial" w:cs="Arial"/>
          <w:b/>
          <w:bCs/>
          <w:color w:val="00CC66"/>
          <w:sz w:val="45"/>
          <w:szCs w:val="45"/>
          <w:shd w:val="clear" w:color="auto" w:fill="FFFFFF"/>
        </w:rPr>
      </w:pPr>
      <w:bookmarkStart w:id="1" w:name="_GoBack"/>
      <w:bookmarkEnd w:id="1"/>
    </w:p>
    <w:p w:rsidR="00534D22" w:rsidRDefault="00534D22"/>
    <w:sectPr w:rsidR="00534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67D" w:rsidRDefault="00F8667D" w:rsidP="00534D22">
      <w:pPr>
        <w:spacing w:after="0" w:line="240" w:lineRule="auto"/>
      </w:pPr>
      <w:r>
        <w:separator/>
      </w:r>
    </w:p>
  </w:endnote>
  <w:endnote w:type="continuationSeparator" w:id="0">
    <w:p w:rsidR="00F8667D" w:rsidRDefault="00F8667D" w:rsidP="00534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67D" w:rsidRDefault="00F8667D" w:rsidP="00534D22">
      <w:pPr>
        <w:spacing w:after="0" w:line="240" w:lineRule="auto"/>
      </w:pPr>
      <w:r>
        <w:separator/>
      </w:r>
    </w:p>
  </w:footnote>
  <w:footnote w:type="continuationSeparator" w:id="0">
    <w:p w:rsidR="00F8667D" w:rsidRDefault="00F8667D" w:rsidP="00534D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D22"/>
    <w:rsid w:val="00534D22"/>
    <w:rsid w:val="00BB4C4F"/>
    <w:rsid w:val="00F8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4D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4D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4D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4D22"/>
    <w:rPr>
      <w:b/>
      <w:bCs/>
    </w:rPr>
  </w:style>
  <w:style w:type="character" w:styleId="Hyperlink">
    <w:name w:val="Hyperlink"/>
    <w:basedOn w:val="DefaultParagraphFont"/>
    <w:uiPriority w:val="99"/>
    <w:semiHidden/>
    <w:unhideWhenUsed/>
    <w:rsid w:val="00534D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4D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4D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4D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4D22"/>
    <w:rPr>
      <w:b/>
      <w:bCs/>
    </w:rPr>
  </w:style>
  <w:style w:type="character" w:styleId="Hyperlink">
    <w:name w:val="Hyperlink"/>
    <w:basedOn w:val="DefaultParagraphFont"/>
    <w:uiPriority w:val="99"/>
    <w:semiHidden/>
    <w:unhideWhenUsed/>
    <w:rsid w:val="00534D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706249">
      <w:bodyDiv w:val="1"/>
      <w:marLeft w:val="0"/>
      <w:marRight w:val="0"/>
      <w:marTop w:val="0"/>
      <w:marBottom w:val="0"/>
      <w:divBdr>
        <w:top w:val="none" w:sz="0" w:space="0" w:color="auto"/>
        <w:left w:val="none" w:sz="0" w:space="0" w:color="auto"/>
        <w:bottom w:val="none" w:sz="0" w:space="0" w:color="auto"/>
        <w:right w:val="none" w:sz="0" w:space="0" w:color="auto"/>
      </w:divBdr>
      <w:divsChild>
        <w:div w:id="1817648359">
          <w:marLeft w:val="0"/>
          <w:marRight w:val="0"/>
          <w:marTop w:val="0"/>
          <w:marBottom w:val="480"/>
          <w:divBdr>
            <w:top w:val="none" w:sz="0" w:space="0" w:color="auto"/>
            <w:left w:val="none" w:sz="0" w:space="0" w:color="auto"/>
            <w:bottom w:val="none" w:sz="0" w:space="0" w:color="auto"/>
            <w:right w:val="none" w:sz="0" w:space="0" w:color="auto"/>
          </w:divBdr>
          <w:divsChild>
            <w:div w:id="1076704579">
              <w:marLeft w:val="0"/>
              <w:marRight w:val="0"/>
              <w:marTop w:val="0"/>
              <w:marBottom w:val="0"/>
              <w:divBdr>
                <w:top w:val="none" w:sz="0" w:space="0" w:color="auto"/>
                <w:left w:val="none" w:sz="0" w:space="0" w:color="auto"/>
                <w:bottom w:val="none" w:sz="0" w:space="0" w:color="auto"/>
                <w:right w:val="none" w:sz="0" w:space="0" w:color="auto"/>
              </w:divBdr>
            </w:div>
          </w:divsChild>
        </w:div>
        <w:div w:id="750547380">
          <w:marLeft w:val="0"/>
          <w:marRight w:val="0"/>
          <w:marTop w:val="0"/>
          <w:marBottom w:val="480"/>
          <w:divBdr>
            <w:top w:val="none" w:sz="0" w:space="0" w:color="auto"/>
            <w:left w:val="none" w:sz="0" w:space="0" w:color="auto"/>
            <w:bottom w:val="none" w:sz="0" w:space="0" w:color="auto"/>
            <w:right w:val="none" w:sz="0" w:space="0" w:color="auto"/>
          </w:divBdr>
        </w:div>
      </w:divsChild>
    </w:div>
    <w:div w:id="1386761439">
      <w:bodyDiv w:val="1"/>
      <w:marLeft w:val="0"/>
      <w:marRight w:val="0"/>
      <w:marTop w:val="0"/>
      <w:marBottom w:val="0"/>
      <w:divBdr>
        <w:top w:val="none" w:sz="0" w:space="0" w:color="auto"/>
        <w:left w:val="none" w:sz="0" w:space="0" w:color="auto"/>
        <w:bottom w:val="none" w:sz="0" w:space="0" w:color="auto"/>
        <w:right w:val="none" w:sz="0" w:space="0" w:color="auto"/>
      </w:divBdr>
      <w:divsChild>
        <w:div w:id="1650162379">
          <w:marLeft w:val="0"/>
          <w:marRight w:val="0"/>
          <w:marTop w:val="0"/>
          <w:marBottom w:val="480"/>
          <w:divBdr>
            <w:top w:val="none" w:sz="0" w:space="0" w:color="auto"/>
            <w:left w:val="none" w:sz="0" w:space="0" w:color="auto"/>
            <w:bottom w:val="none" w:sz="0" w:space="0" w:color="auto"/>
            <w:right w:val="none" w:sz="0" w:space="0" w:color="auto"/>
          </w:divBdr>
          <w:divsChild>
            <w:div w:id="1578901829">
              <w:marLeft w:val="0"/>
              <w:marRight w:val="0"/>
              <w:marTop w:val="0"/>
              <w:marBottom w:val="0"/>
              <w:divBdr>
                <w:top w:val="none" w:sz="0" w:space="0" w:color="auto"/>
                <w:left w:val="none" w:sz="0" w:space="0" w:color="auto"/>
                <w:bottom w:val="none" w:sz="0" w:space="0" w:color="auto"/>
                <w:right w:val="none" w:sz="0" w:space="0" w:color="auto"/>
              </w:divBdr>
            </w:div>
          </w:divsChild>
        </w:div>
        <w:div w:id="478495164">
          <w:marLeft w:val="0"/>
          <w:marRight w:val="0"/>
          <w:marTop w:val="0"/>
          <w:marBottom w:val="480"/>
          <w:divBdr>
            <w:top w:val="none" w:sz="0" w:space="0" w:color="auto"/>
            <w:left w:val="none" w:sz="0" w:space="0" w:color="auto"/>
            <w:bottom w:val="none" w:sz="0" w:space="0" w:color="auto"/>
            <w:right w:val="none" w:sz="0" w:space="0" w:color="auto"/>
          </w:divBdr>
        </w:div>
      </w:divsChild>
    </w:div>
    <w:div w:id="1417171253">
      <w:bodyDiv w:val="1"/>
      <w:marLeft w:val="0"/>
      <w:marRight w:val="0"/>
      <w:marTop w:val="0"/>
      <w:marBottom w:val="0"/>
      <w:divBdr>
        <w:top w:val="none" w:sz="0" w:space="0" w:color="auto"/>
        <w:left w:val="none" w:sz="0" w:space="0" w:color="auto"/>
        <w:bottom w:val="none" w:sz="0" w:space="0" w:color="auto"/>
        <w:right w:val="none" w:sz="0" w:space="0" w:color="auto"/>
      </w:divBdr>
      <w:divsChild>
        <w:div w:id="1647394137">
          <w:marLeft w:val="0"/>
          <w:marRight w:val="0"/>
          <w:marTop w:val="0"/>
          <w:marBottom w:val="480"/>
          <w:divBdr>
            <w:top w:val="none" w:sz="0" w:space="0" w:color="auto"/>
            <w:left w:val="none" w:sz="0" w:space="0" w:color="auto"/>
            <w:bottom w:val="none" w:sz="0" w:space="0" w:color="auto"/>
            <w:right w:val="none" w:sz="0" w:space="0" w:color="auto"/>
          </w:divBdr>
          <w:divsChild>
            <w:div w:id="1145273816">
              <w:marLeft w:val="0"/>
              <w:marRight w:val="0"/>
              <w:marTop w:val="0"/>
              <w:marBottom w:val="0"/>
              <w:divBdr>
                <w:top w:val="none" w:sz="0" w:space="0" w:color="auto"/>
                <w:left w:val="none" w:sz="0" w:space="0" w:color="auto"/>
                <w:bottom w:val="none" w:sz="0" w:space="0" w:color="auto"/>
                <w:right w:val="none" w:sz="0" w:space="0" w:color="auto"/>
              </w:divBdr>
            </w:div>
          </w:divsChild>
        </w:div>
        <w:div w:id="305208321">
          <w:marLeft w:val="0"/>
          <w:marRight w:val="0"/>
          <w:marTop w:val="0"/>
          <w:marBottom w:val="480"/>
          <w:divBdr>
            <w:top w:val="none" w:sz="0" w:space="0" w:color="auto"/>
            <w:left w:val="none" w:sz="0" w:space="0" w:color="auto"/>
            <w:bottom w:val="none" w:sz="0" w:space="0" w:color="auto"/>
            <w:right w:val="none" w:sz="0" w:space="0" w:color="auto"/>
          </w:divBdr>
        </w:div>
      </w:divsChild>
    </w:div>
    <w:div w:id="1579511980">
      <w:bodyDiv w:val="1"/>
      <w:marLeft w:val="0"/>
      <w:marRight w:val="0"/>
      <w:marTop w:val="0"/>
      <w:marBottom w:val="0"/>
      <w:divBdr>
        <w:top w:val="none" w:sz="0" w:space="0" w:color="auto"/>
        <w:left w:val="none" w:sz="0" w:space="0" w:color="auto"/>
        <w:bottom w:val="none" w:sz="0" w:space="0" w:color="auto"/>
        <w:right w:val="none" w:sz="0" w:space="0" w:color="auto"/>
      </w:divBdr>
      <w:divsChild>
        <w:div w:id="412626081">
          <w:marLeft w:val="0"/>
          <w:marRight w:val="0"/>
          <w:marTop w:val="0"/>
          <w:marBottom w:val="480"/>
          <w:divBdr>
            <w:top w:val="none" w:sz="0" w:space="0" w:color="auto"/>
            <w:left w:val="none" w:sz="0" w:space="0" w:color="auto"/>
            <w:bottom w:val="none" w:sz="0" w:space="0" w:color="auto"/>
            <w:right w:val="none" w:sz="0" w:space="0" w:color="auto"/>
          </w:divBdr>
          <w:divsChild>
            <w:div w:id="993723463">
              <w:marLeft w:val="0"/>
              <w:marRight w:val="0"/>
              <w:marTop w:val="0"/>
              <w:marBottom w:val="0"/>
              <w:divBdr>
                <w:top w:val="none" w:sz="0" w:space="0" w:color="auto"/>
                <w:left w:val="none" w:sz="0" w:space="0" w:color="auto"/>
                <w:bottom w:val="none" w:sz="0" w:space="0" w:color="auto"/>
                <w:right w:val="none" w:sz="0" w:space="0" w:color="auto"/>
              </w:divBdr>
            </w:div>
          </w:divsChild>
        </w:div>
        <w:div w:id="700327230">
          <w:marLeft w:val="0"/>
          <w:marRight w:val="0"/>
          <w:marTop w:val="0"/>
          <w:marBottom w:val="480"/>
          <w:divBdr>
            <w:top w:val="none" w:sz="0" w:space="0" w:color="auto"/>
            <w:left w:val="none" w:sz="0" w:space="0" w:color="auto"/>
            <w:bottom w:val="none" w:sz="0" w:space="0" w:color="auto"/>
            <w:right w:val="none" w:sz="0" w:space="0" w:color="auto"/>
          </w:divBdr>
        </w:div>
      </w:divsChild>
    </w:div>
    <w:div w:id="2030719296">
      <w:bodyDiv w:val="1"/>
      <w:marLeft w:val="0"/>
      <w:marRight w:val="0"/>
      <w:marTop w:val="0"/>
      <w:marBottom w:val="0"/>
      <w:divBdr>
        <w:top w:val="none" w:sz="0" w:space="0" w:color="auto"/>
        <w:left w:val="none" w:sz="0" w:space="0" w:color="auto"/>
        <w:bottom w:val="none" w:sz="0" w:space="0" w:color="auto"/>
        <w:right w:val="none" w:sz="0" w:space="0" w:color="auto"/>
      </w:divBdr>
      <w:divsChild>
        <w:div w:id="1395932529">
          <w:marLeft w:val="0"/>
          <w:marRight w:val="0"/>
          <w:marTop w:val="0"/>
          <w:marBottom w:val="480"/>
          <w:divBdr>
            <w:top w:val="none" w:sz="0" w:space="0" w:color="auto"/>
            <w:left w:val="none" w:sz="0" w:space="0" w:color="auto"/>
            <w:bottom w:val="none" w:sz="0" w:space="0" w:color="auto"/>
            <w:right w:val="none" w:sz="0" w:space="0" w:color="auto"/>
          </w:divBdr>
          <w:divsChild>
            <w:div w:id="486240032">
              <w:marLeft w:val="0"/>
              <w:marRight w:val="0"/>
              <w:marTop w:val="0"/>
              <w:marBottom w:val="0"/>
              <w:divBdr>
                <w:top w:val="none" w:sz="0" w:space="0" w:color="auto"/>
                <w:left w:val="none" w:sz="0" w:space="0" w:color="auto"/>
                <w:bottom w:val="none" w:sz="0" w:space="0" w:color="auto"/>
                <w:right w:val="none" w:sz="0" w:space="0" w:color="auto"/>
              </w:divBdr>
            </w:div>
          </w:divsChild>
        </w:div>
        <w:div w:id="231932100">
          <w:marLeft w:val="0"/>
          <w:marRight w:val="0"/>
          <w:marTop w:val="0"/>
          <w:marBottom w:val="480"/>
          <w:divBdr>
            <w:top w:val="none" w:sz="0" w:space="0" w:color="auto"/>
            <w:left w:val="none" w:sz="0" w:space="0" w:color="auto"/>
            <w:bottom w:val="none" w:sz="0" w:space="0" w:color="auto"/>
            <w:right w:val="none" w:sz="0" w:space="0" w:color="auto"/>
          </w:divBdr>
        </w:div>
      </w:divsChild>
    </w:div>
    <w:div w:id="2135324868">
      <w:bodyDiv w:val="1"/>
      <w:marLeft w:val="0"/>
      <w:marRight w:val="0"/>
      <w:marTop w:val="0"/>
      <w:marBottom w:val="0"/>
      <w:divBdr>
        <w:top w:val="none" w:sz="0" w:space="0" w:color="auto"/>
        <w:left w:val="none" w:sz="0" w:space="0" w:color="auto"/>
        <w:bottom w:val="none" w:sz="0" w:space="0" w:color="auto"/>
        <w:right w:val="none" w:sz="0" w:space="0" w:color="auto"/>
      </w:divBdr>
      <w:divsChild>
        <w:div w:id="1333024303">
          <w:marLeft w:val="0"/>
          <w:marRight w:val="0"/>
          <w:marTop w:val="0"/>
          <w:marBottom w:val="480"/>
          <w:divBdr>
            <w:top w:val="none" w:sz="0" w:space="0" w:color="auto"/>
            <w:left w:val="none" w:sz="0" w:space="0" w:color="auto"/>
            <w:bottom w:val="none" w:sz="0" w:space="0" w:color="auto"/>
            <w:right w:val="none" w:sz="0" w:space="0" w:color="auto"/>
          </w:divBdr>
          <w:divsChild>
            <w:div w:id="1991442561">
              <w:marLeft w:val="0"/>
              <w:marRight w:val="0"/>
              <w:marTop w:val="0"/>
              <w:marBottom w:val="0"/>
              <w:divBdr>
                <w:top w:val="none" w:sz="0" w:space="0" w:color="auto"/>
                <w:left w:val="none" w:sz="0" w:space="0" w:color="auto"/>
                <w:bottom w:val="none" w:sz="0" w:space="0" w:color="auto"/>
                <w:right w:val="none" w:sz="0" w:space="0" w:color="auto"/>
              </w:divBdr>
            </w:div>
          </w:divsChild>
        </w:div>
        <w:div w:id="2055691817">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bita.vn/products/groupfield/1/tac-gia.html" TargetMode="External"/><Relationship Id="rId13" Type="http://schemas.openxmlformats.org/officeDocument/2006/relationships/hyperlink" Target="http://nobita.vn/danh-muc/59/van-hoc.html" TargetMode="External"/><Relationship Id="rId18" Type="http://schemas.openxmlformats.org/officeDocument/2006/relationships/hyperlink" Target="http://nobita.vn/products/groupfield/4/nxb.html" TargetMode="External"/><Relationship Id="rId26" Type="http://schemas.openxmlformats.org/officeDocument/2006/relationships/hyperlink" Target="http://nobita.vn/products/groupfield/1/tac-gia.html" TargetMode="External"/><Relationship Id="rId39" Type="http://schemas.openxmlformats.org/officeDocument/2006/relationships/hyperlink" Target="http://nobita.vn/thuong-hieu/972/mark-twain.html" TargetMode="External"/><Relationship Id="rId3" Type="http://schemas.microsoft.com/office/2007/relationships/stylesWithEffects" Target="stylesWithEffects.xml"/><Relationship Id="rId21" Type="http://schemas.openxmlformats.org/officeDocument/2006/relationships/hyperlink" Target="http://nobita.vn/thuong-hieu/1110/virginie-aladjidi-emmanuelle-tchoukriel.html" TargetMode="External"/><Relationship Id="rId34" Type="http://schemas.openxmlformats.org/officeDocument/2006/relationships/hyperlink" Target="http://nobita.vn/products/groupfield/2/phat-hanh.html" TargetMode="External"/><Relationship Id="rId42" Type="http://schemas.openxmlformats.org/officeDocument/2006/relationships/hyperlink" Target="http://nobita.vn/products/groupfield/4/nxb.html" TargetMode="External"/><Relationship Id="rId7" Type="http://schemas.openxmlformats.org/officeDocument/2006/relationships/endnotes" Target="endnotes.xml"/><Relationship Id="rId12" Type="http://schemas.openxmlformats.org/officeDocument/2006/relationships/hyperlink" Target="http://nobita.vn/products/groupfield/4/nxb.html" TargetMode="External"/><Relationship Id="rId17" Type="http://schemas.openxmlformats.org/officeDocument/2006/relationships/hyperlink" Target="http://nobita.vn/thuong-hieu/34/nha-nam.html" TargetMode="External"/><Relationship Id="rId25" Type="http://schemas.openxmlformats.org/officeDocument/2006/relationships/hyperlink" Target="http://nobita.vn/danh-muc/32/ki-nang-kien-thuc.html" TargetMode="External"/><Relationship Id="rId33" Type="http://schemas.openxmlformats.org/officeDocument/2006/relationships/hyperlink" Target="http://nobita.vn/thuong-hieu/136/nhieu-tac-gia.html" TargetMode="External"/><Relationship Id="rId38" Type="http://schemas.openxmlformats.org/officeDocument/2006/relationships/hyperlink" Target="http://nobita.vn/products/groupfield/1/tac-gia.html" TargetMode="External"/><Relationship Id="rId2" Type="http://schemas.openxmlformats.org/officeDocument/2006/relationships/styles" Target="styles.xml"/><Relationship Id="rId16" Type="http://schemas.openxmlformats.org/officeDocument/2006/relationships/hyperlink" Target="http://nobita.vn/products/groupfield/2/phat-hanh.html" TargetMode="External"/><Relationship Id="rId20" Type="http://schemas.openxmlformats.org/officeDocument/2006/relationships/hyperlink" Target="http://nobita.vn/products/groupfield/1/tac-gia.html" TargetMode="External"/><Relationship Id="rId29" Type="http://schemas.openxmlformats.org/officeDocument/2006/relationships/hyperlink" Target="http://nobita.vn/thuong-hieu/50/nxb-kim-dong.html" TargetMode="External"/><Relationship Id="rId41" Type="http://schemas.openxmlformats.org/officeDocument/2006/relationships/hyperlink" Target="http://nobita.vn/thuong-hieu/46/dong-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obita.vn/thuong-hieu/33/alphabooks.html" TargetMode="External"/><Relationship Id="rId24" Type="http://schemas.openxmlformats.org/officeDocument/2006/relationships/hyperlink" Target="http://nobita.vn/products/groupfield/4/nxb.html" TargetMode="External"/><Relationship Id="rId32" Type="http://schemas.openxmlformats.org/officeDocument/2006/relationships/hyperlink" Target="http://nobita.vn/products/groupfield/1/tac-gia.html" TargetMode="External"/><Relationship Id="rId37" Type="http://schemas.openxmlformats.org/officeDocument/2006/relationships/hyperlink" Target="http://nobita.vn/danh-muc/60/truyen-ke-cho-be.html" TargetMode="External"/><Relationship Id="rId40" Type="http://schemas.openxmlformats.org/officeDocument/2006/relationships/hyperlink" Target="http://nobita.vn/products/groupfield/2/phat-hanh.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obita.vn/thuong-hieu/799/hwang-sun-mi.html" TargetMode="External"/><Relationship Id="rId23" Type="http://schemas.openxmlformats.org/officeDocument/2006/relationships/hyperlink" Target="http://nobita.vn/thuong-hieu/34/nha-nam.html" TargetMode="External"/><Relationship Id="rId28" Type="http://schemas.openxmlformats.org/officeDocument/2006/relationships/hyperlink" Target="http://nobita.vn/products/groupfield/2/phat-hanh.html" TargetMode="External"/><Relationship Id="rId36" Type="http://schemas.openxmlformats.org/officeDocument/2006/relationships/hyperlink" Target="http://nobita.vn/products/groupfield/4/nxb.html" TargetMode="External"/><Relationship Id="rId10" Type="http://schemas.openxmlformats.org/officeDocument/2006/relationships/hyperlink" Target="http://nobita.vn/products/groupfield/2/phat-hanh.html" TargetMode="External"/><Relationship Id="rId19" Type="http://schemas.openxmlformats.org/officeDocument/2006/relationships/hyperlink" Target="http://nobita.vn/danh-muc/59/van-hoc.html" TargetMode="External"/><Relationship Id="rId31" Type="http://schemas.openxmlformats.org/officeDocument/2006/relationships/hyperlink" Target="http://nobita.vn/danh-muc/59/van-hoc.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obita.vn/thuong-hieu/810/ulysses-moore.html" TargetMode="External"/><Relationship Id="rId14" Type="http://schemas.openxmlformats.org/officeDocument/2006/relationships/hyperlink" Target="http://nobita.vn/products/groupfield/1/tac-gia.html" TargetMode="External"/><Relationship Id="rId22" Type="http://schemas.openxmlformats.org/officeDocument/2006/relationships/hyperlink" Target="http://nobita.vn/products/groupfield/2/phat-hanh.html" TargetMode="External"/><Relationship Id="rId27" Type="http://schemas.openxmlformats.org/officeDocument/2006/relationships/hyperlink" Target="http://nobita.vn/thuong-hieu/682/to-hoai.html" TargetMode="External"/><Relationship Id="rId30" Type="http://schemas.openxmlformats.org/officeDocument/2006/relationships/hyperlink" Target="http://nobita.vn/products/groupfield/4/nxb.html" TargetMode="External"/><Relationship Id="rId35" Type="http://schemas.openxmlformats.org/officeDocument/2006/relationships/hyperlink" Target="http://nobita.vn/thuong-hieu/59/huy-hoang.html" TargetMode="External"/><Relationship Id="rId43" Type="http://schemas.openxmlformats.org/officeDocument/2006/relationships/hyperlink" Target="http://nobita.vn/danh-muc/59/van-h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D6659-06C7-4EB0-9EA3-5A3E9EAC2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2018-11-05T08:26:00Z</dcterms:created>
  <dcterms:modified xsi:type="dcterms:W3CDTF">2018-11-05T08:32:00Z</dcterms:modified>
</cp:coreProperties>
</file>