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1C277" w14:textId="45F18837" w:rsidR="00060D95" w:rsidRPr="00B45233" w:rsidRDefault="00BF1B51" w:rsidP="00505D97">
      <w:pPr>
        <w:pStyle w:val="Title"/>
        <w:ind w:firstLine="720"/>
        <w:jc w:val="center"/>
        <w:rPr>
          <w:rFonts w:cstheme="majorHAnsi"/>
        </w:rPr>
      </w:pPr>
      <w:proofErr w:type="spellStart"/>
      <w:r w:rsidRPr="00B45233">
        <w:rPr>
          <w:rFonts w:cstheme="majorHAnsi"/>
        </w:rPr>
        <w:t>FitPulse</w:t>
      </w:r>
      <w:proofErr w:type="spellEnd"/>
      <w:r w:rsidRPr="00B45233">
        <w:rPr>
          <w:rFonts w:cstheme="majorHAnsi"/>
        </w:rPr>
        <w:t>: AI-Powered Wellness for University Students</w:t>
      </w:r>
    </w:p>
    <w:p w14:paraId="1DDE1764" w14:textId="77777777" w:rsidR="00060D95" w:rsidRPr="00B45233" w:rsidRDefault="00262203">
      <w:pPr>
        <w:pStyle w:val="Heading1"/>
        <w:rPr>
          <w:rFonts w:cstheme="majorHAnsi"/>
        </w:rPr>
      </w:pPr>
      <w:r w:rsidRPr="00B45233">
        <w:rPr>
          <w:rFonts w:cstheme="majorHAnsi"/>
        </w:rPr>
        <w:t>Team Members</w:t>
      </w:r>
    </w:p>
    <w:p w14:paraId="7070F36B" w14:textId="77777777" w:rsidR="008113C1" w:rsidRPr="00B45233" w:rsidRDefault="00262203" w:rsidP="008113C1">
      <w:pPr>
        <w:spacing w:after="0" w:line="240" w:lineRule="auto"/>
        <w:rPr>
          <w:rFonts w:asciiTheme="majorHAnsi" w:hAnsiTheme="majorHAnsi" w:cstheme="majorHAnsi"/>
        </w:rPr>
      </w:pPr>
      <w:r w:rsidRPr="00B45233">
        <w:rPr>
          <w:rFonts w:asciiTheme="majorHAnsi" w:hAnsiTheme="majorHAnsi" w:cstheme="majorHAnsi"/>
        </w:rPr>
        <w:t xml:space="preserve">• </w:t>
      </w:r>
      <w:r w:rsidR="008113C1" w:rsidRPr="00B45233">
        <w:rPr>
          <w:rFonts w:asciiTheme="majorHAnsi" w:hAnsiTheme="majorHAnsi" w:cstheme="majorHAnsi"/>
        </w:rPr>
        <w:t>Nirmala Varun</w:t>
      </w:r>
      <w:r w:rsidRPr="00B45233">
        <w:rPr>
          <w:rFonts w:asciiTheme="majorHAnsi" w:hAnsiTheme="majorHAnsi" w:cstheme="majorHAnsi"/>
        </w:rPr>
        <w:br/>
        <w:t xml:space="preserve">• </w:t>
      </w:r>
      <w:r w:rsidR="008113C1" w:rsidRPr="00B45233">
        <w:rPr>
          <w:rFonts w:asciiTheme="majorHAnsi" w:hAnsiTheme="majorHAnsi" w:cstheme="majorHAnsi"/>
        </w:rPr>
        <w:t>Sylvano Dsouza</w:t>
      </w:r>
    </w:p>
    <w:p w14:paraId="0B66CE71" w14:textId="4F51E23D" w:rsidR="008113C1" w:rsidRPr="00B45233" w:rsidRDefault="008113C1" w:rsidP="008113C1">
      <w:pPr>
        <w:spacing w:after="0" w:line="240" w:lineRule="auto"/>
        <w:rPr>
          <w:rFonts w:asciiTheme="majorHAnsi" w:hAnsiTheme="majorHAnsi" w:cstheme="majorHAnsi"/>
        </w:rPr>
      </w:pPr>
      <w:r w:rsidRPr="00B45233">
        <w:rPr>
          <w:rFonts w:asciiTheme="majorHAnsi" w:hAnsiTheme="majorHAnsi" w:cstheme="majorHAnsi"/>
        </w:rPr>
        <w:t>• Madhukar Goli</w:t>
      </w:r>
      <w:r w:rsidRPr="00B45233">
        <w:rPr>
          <w:rFonts w:asciiTheme="majorHAnsi" w:hAnsiTheme="majorHAnsi" w:cstheme="majorHAnsi"/>
        </w:rPr>
        <w:br/>
        <w:t>• Phuoc Long Hoang</w:t>
      </w:r>
    </w:p>
    <w:p w14:paraId="231977D0" w14:textId="77777777" w:rsidR="00060D95" w:rsidRPr="00B45233" w:rsidRDefault="00262203">
      <w:pPr>
        <w:pStyle w:val="Heading1"/>
        <w:rPr>
          <w:rFonts w:cstheme="majorHAnsi"/>
        </w:rPr>
      </w:pPr>
      <w:r w:rsidRPr="00B45233">
        <w:rPr>
          <w:rFonts w:cstheme="majorHAnsi"/>
        </w:rPr>
        <w:t>Problem Statement &amp; Motivation</w:t>
      </w:r>
    </w:p>
    <w:p w14:paraId="2316292D" w14:textId="77777777" w:rsidR="00060D95" w:rsidRPr="00B45233" w:rsidRDefault="00262203">
      <w:pPr>
        <w:rPr>
          <w:rFonts w:asciiTheme="majorHAnsi" w:hAnsiTheme="majorHAnsi" w:cstheme="majorHAnsi"/>
        </w:rPr>
      </w:pPr>
      <w:r w:rsidRPr="00B45233">
        <w:rPr>
          <w:rFonts w:asciiTheme="majorHAnsi" w:hAnsiTheme="majorHAnsi" w:cstheme="majorHAnsi"/>
        </w:rPr>
        <w:t>University students often face challenges balancing academics, health, and nutrition. Over 60% fail to meet basic physical activity and dietary standards due to lack of access to personalized, flexible routines. Existing fitness/nutrition apps are generic and don’t address student-specific constraints like time, motivation, or resources. FitPulse aims to close this gap by offering a smart, AI-driven platform that dynamically generates personalized weekly fitness and meal plans based on individual go...</w:t>
      </w:r>
    </w:p>
    <w:p w14:paraId="2436692F" w14:textId="77777777" w:rsidR="00060D95" w:rsidRPr="00B45233" w:rsidRDefault="00262203">
      <w:pPr>
        <w:pStyle w:val="Heading1"/>
        <w:rPr>
          <w:rFonts w:cstheme="majorHAnsi"/>
        </w:rPr>
      </w:pPr>
      <w:r w:rsidRPr="00B45233">
        <w:rPr>
          <w:rFonts w:cstheme="majorHAnsi"/>
        </w:rPr>
        <w:t>Data Sources &amp; Data Science Approach</w:t>
      </w:r>
    </w:p>
    <w:p w14:paraId="566DEEA3" w14:textId="08C03F0E" w:rsidR="00060D95" w:rsidRPr="00B45233" w:rsidRDefault="00262203">
      <w:pPr>
        <w:rPr>
          <w:rFonts w:asciiTheme="majorHAnsi" w:hAnsiTheme="majorHAnsi" w:cstheme="majorHAnsi"/>
        </w:rPr>
      </w:pPr>
      <w:r w:rsidRPr="00B45233">
        <w:rPr>
          <w:rFonts w:asciiTheme="majorHAnsi" w:hAnsiTheme="majorHAnsi" w:cstheme="majorHAnsi"/>
        </w:rPr>
        <w:t>• Datasets Used:</w:t>
      </w:r>
      <w:r w:rsidRPr="00B45233">
        <w:rPr>
          <w:rFonts w:asciiTheme="majorHAnsi" w:hAnsiTheme="majorHAnsi" w:cstheme="majorHAnsi"/>
        </w:rPr>
        <w:br/>
        <w:t xml:space="preserve">  - Kaggle open datasets: Nutrition Facts, Body Fat Percentage, Workout Planner</w:t>
      </w:r>
      <w:r w:rsidRPr="00B45233">
        <w:rPr>
          <w:rFonts w:asciiTheme="majorHAnsi" w:hAnsiTheme="majorHAnsi" w:cstheme="majorHAnsi"/>
        </w:rPr>
        <w:br/>
        <w:t xml:space="preserve">  - Simulated student data (via </w:t>
      </w:r>
      <w:r w:rsidR="0005586B">
        <w:rPr>
          <w:rFonts w:asciiTheme="majorHAnsi" w:hAnsiTheme="majorHAnsi" w:cstheme="majorHAnsi"/>
        </w:rPr>
        <w:t xml:space="preserve">Google and </w:t>
      </w:r>
      <w:proofErr w:type="spellStart"/>
      <w:r w:rsidRPr="00B45233">
        <w:rPr>
          <w:rFonts w:asciiTheme="majorHAnsi" w:hAnsiTheme="majorHAnsi" w:cstheme="majorHAnsi"/>
        </w:rPr>
        <w:t>Streamlit</w:t>
      </w:r>
      <w:proofErr w:type="spellEnd"/>
      <w:r w:rsidRPr="00B45233">
        <w:rPr>
          <w:rFonts w:asciiTheme="majorHAnsi" w:hAnsiTheme="majorHAnsi" w:cstheme="majorHAnsi"/>
        </w:rPr>
        <w:t xml:space="preserve"> form)</w:t>
      </w:r>
      <w:r w:rsidRPr="00B45233">
        <w:rPr>
          <w:rFonts w:asciiTheme="majorHAnsi" w:hAnsiTheme="majorHAnsi" w:cstheme="majorHAnsi"/>
        </w:rPr>
        <w:br/>
      </w:r>
      <w:r w:rsidRPr="00B45233">
        <w:rPr>
          <w:rFonts w:asciiTheme="majorHAnsi" w:hAnsiTheme="majorHAnsi" w:cstheme="majorHAnsi"/>
        </w:rPr>
        <w:br/>
        <w:t>• Tools &amp; Stack:</w:t>
      </w:r>
      <w:r w:rsidRPr="00B45233">
        <w:rPr>
          <w:rFonts w:asciiTheme="majorHAnsi" w:hAnsiTheme="majorHAnsi" w:cstheme="majorHAnsi"/>
        </w:rPr>
        <w:br/>
        <w:t xml:space="preserve">  - Python (Scikit-learn) for KNN-based recommendation and regression</w:t>
      </w:r>
      <w:r w:rsidRPr="00B45233">
        <w:rPr>
          <w:rFonts w:asciiTheme="majorHAnsi" w:hAnsiTheme="majorHAnsi" w:cstheme="majorHAnsi"/>
        </w:rPr>
        <w:br/>
        <w:t xml:space="preserve">  - R Studio (ggplot2, tidyverse) for EDA and visualizations</w:t>
      </w:r>
      <w:r w:rsidRPr="00B45233">
        <w:rPr>
          <w:rFonts w:asciiTheme="majorHAnsi" w:hAnsiTheme="majorHAnsi" w:cstheme="majorHAnsi"/>
        </w:rPr>
        <w:br/>
        <w:t xml:space="preserve">  - Altair AI Studio for clustering and decision models</w:t>
      </w:r>
      <w:r w:rsidRPr="00B45233">
        <w:rPr>
          <w:rFonts w:asciiTheme="majorHAnsi" w:hAnsiTheme="majorHAnsi" w:cstheme="majorHAnsi"/>
        </w:rPr>
        <w:br/>
        <w:t xml:space="preserve">  - Streamlit (prototype interface)</w:t>
      </w:r>
      <w:r w:rsidRPr="00B45233">
        <w:rPr>
          <w:rFonts w:asciiTheme="majorHAnsi" w:hAnsiTheme="majorHAnsi" w:cstheme="majorHAnsi"/>
        </w:rPr>
        <w:br/>
        <w:t xml:space="preserve">  - JupyterLab for integration &amp; modeling</w:t>
      </w:r>
    </w:p>
    <w:p w14:paraId="5268D6C1" w14:textId="77777777" w:rsidR="00060D95" w:rsidRPr="00B45233" w:rsidRDefault="00262203">
      <w:pPr>
        <w:pStyle w:val="Heading1"/>
        <w:rPr>
          <w:rFonts w:cstheme="majorHAnsi"/>
        </w:rPr>
      </w:pPr>
      <w:r w:rsidRPr="00B45233">
        <w:rPr>
          <w:rFonts w:cstheme="majorHAnsi"/>
        </w:rPr>
        <w:t>Evaluation Approach</w:t>
      </w:r>
    </w:p>
    <w:p w14:paraId="1B038767" w14:textId="301B0D80" w:rsidR="00060D95" w:rsidRPr="00B45233" w:rsidRDefault="00262203">
      <w:pPr>
        <w:rPr>
          <w:rFonts w:asciiTheme="majorHAnsi" w:hAnsiTheme="majorHAnsi" w:cstheme="majorHAnsi"/>
        </w:rPr>
      </w:pPr>
      <w:r w:rsidRPr="00B45233">
        <w:rPr>
          <w:rFonts w:asciiTheme="majorHAnsi" w:hAnsiTheme="majorHAnsi" w:cstheme="majorHAnsi"/>
        </w:rPr>
        <w:t>• Metrics:</w:t>
      </w:r>
      <w:r w:rsidRPr="00B45233">
        <w:rPr>
          <w:rFonts w:asciiTheme="majorHAnsi" w:hAnsiTheme="majorHAnsi" w:cstheme="majorHAnsi"/>
        </w:rPr>
        <w:br/>
        <w:t xml:space="preserve">  - User Satisfaction Score (via simulated surveys)</w:t>
      </w:r>
      <w:r w:rsidRPr="00B45233">
        <w:rPr>
          <w:rFonts w:asciiTheme="majorHAnsi" w:hAnsiTheme="majorHAnsi" w:cstheme="majorHAnsi"/>
        </w:rPr>
        <w:br/>
        <w:t xml:space="preserve">  - Workout Adherence Score (logged workouts vs. plan)</w:t>
      </w:r>
      <w:r w:rsidRPr="00B45233">
        <w:rPr>
          <w:rFonts w:asciiTheme="majorHAnsi" w:hAnsiTheme="majorHAnsi" w:cstheme="majorHAnsi"/>
        </w:rPr>
        <w:br/>
        <w:t xml:space="preserve">  - Nutrient Match Score (vs. USDA guidelines</w:t>
      </w:r>
      <w:r w:rsidRPr="00B45233">
        <w:rPr>
          <w:rFonts w:asciiTheme="majorHAnsi" w:hAnsiTheme="majorHAnsi" w:cstheme="majorHAnsi"/>
        </w:rPr>
        <w:br/>
        <w:t>• Validation Techniques:</w:t>
      </w:r>
      <w:r w:rsidRPr="00B45233">
        <w:rPr>
          <w:rFonts w:asciiTheme="majorHAnsi" w:hAnsiTheme="majorHAnsi" w:cstheme="majorHAnsi"/>
        </w:rPr>
        <w:br/>
        <w:t xml:space="preserve"> - A/B testing using randomized user personas</w:t>
      </w:r>
      <w:r w:rsidRPr="00B45233">
        <w:rPr>
          <w:rFonts w:asciiTheme="majorHAnsi" w:hAnsiTheme="majorHAnsi" w:cstheme="majorHAnsi"/>
        </w:rPr>
        <w:br/>
        <w:t xml:space="preserve">  - Ground-truth comparison of calorie intake vs. prediction</w:t>
      </w:r>
    </w:p>
    <w:p w14:paraId="716E335C" w14:textId="2789162F" w:rsidR="00060D95" w:rsidRPr="00B45233" w:rsidRDefault="00262203">
      <w:pPr>
        <w:pStyle w:val="Heading1"/>
        <w:rPr>
          <w:rFonts w:cstheme="majorHAnsi"/>
        </w:rPr>
      </w:pPr>
      <w:r w:rsidRPr="00B45233">
        <w:rPr>
          <w:rFonts w:cstheme="majorHAnsi"/>
        </w:rPr>
        <w:lastRenderedPageBreak/>
        <w:t>Business Value (Quantified Impact)</w:t>
      </w:r>
    </w:p>
    <w:p w14:paraId="46E3A00D" w14:textId="0208F224" w:rsidR="00F73502" w:rsidRPr="00B45233" w:rsidRDefault="009B5860" w:rsidP="00F73502">
      <w:pPr>
        <w:rPr>
          <w:rFonts w:asciiTheme="majorHAnsi" w:hAnsiTheme="majorHAnsi" w:cstheme="majorHAnsi"/>
        </w:rPr>
      </w:pPr>
      <w:proofErr w:type="spellStart"/>
      <w:r w:rsidRPr="00B45233">
        <w:rPr>
          <w:rFonts w:asciiTheme="majorHAnsi" w:hAnsiTheme="majorHAnsi" w:cstheme="majorHAnsi"/>
        </w:rPr>
        <w:t>FitPulse</w:t>
      </w:r>
      <w:proofErr w:type="spellEnd"/>
      <w:r w:rsidRPr="00B45233">
        <w:rPr>
          <w:rFonts w:asciiTheme="majorHAnsi" w:hAnsiTheme="majorHAnsi" w:cstheme="majorHAnsi"/>
        </w:rPr>
        <w:t xml:space="preserve"> directly enhances student well-being by promoting consistent fitness habits and personalized nutrition plans. The system combines AI modeling and user feedback to drive measurable improvements in health-related outcomes.</w:t>
      </w:r>
      <w:r w:rsidR="00ED5B94">
        <w:rPr>
          <w:rFonts w:asciiTheme="majorHAnsi" w:hAnsiTheme="majorHAnsi" w:cstheme="majorHAnsi"/>
        </w:rPr>
        <w:t xml:space="preserve"> Here’s the impact comparison: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2702"/>
        <w:gridCol w:w="2952"/>
        <w:gridCol w:w="2426"/>
      </w:tblGrid>
      <w:tr w:rsidR="005B03FF" w:rsidRPr="00B45233" w14:paraId="704EE915" w14:textId="77777777" w:rsidTr="00146F1F">
        <w:trPr>
          <w:trHeight w:val="362"/>
        </w:trPr>
        <w:tc>
          <w:tcPr>
            <w:tcW w:w="2702" w:type="dxa"/>
            <w:shd w:val="clear" w:color="auto" w:fill="DBE5F1" w:themeFill="accent1" w:themeFillTint="33"/>
          </w:tcPr>
          <w:p w14:paraId="36626C4A" w14:textId="57C8CC5E" w:rsidR="005B03FF" w:rsidRPr="00B45233" w:rsidRDefault="005B03FF" w:rsidP="005B03FF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IN"/>
              </w:rPr>
            </w:pPr>
            <w:r w:rsidRPr="00B4523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2952" w:type="dxa"/>
            <w:shd w:val="clear" w:color="auto" w:fill="DBE5F1" w:themeFill="accent1" w:themeFillTint="33"/>
          </w:tcPr>
          <w:p w14:paraId="78E11830" w14:textId="3C2E7622" w:rsidR="005B03FF" w:rsidRPr="00B45233" w:rsidRDefault="005B03FF" w:rsidP="005B03FF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IN"/>
              </w:rPr>
            </w:pPr>
            <w:r w:rsidRPr="00B4523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Without </w:t>
            </w:r>
            <w:proofErr w:type="spellStart"/>
            <w:r w:rsidRPr="00B4523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FitPulse</w:t>
            </w:r>
            <w:proofErr w:type="spellEnd"/>
          </w:p>
        </w:tc>
        <w:tc>
          <w:tcPr>
            <w:tcW w:w="2426" w:type="dxa"/>
            <w:shd w:val="clear" w:color="auto" w:fill="DBE5F1" w:themeFill="accent1" w:themeFillTint="33"/>
          </w:tcPr>
          <w:p w14:paraId="6E69EA50" w14:textId="27CDCC09" w:rsidR="005B03FF" w:rsidRPr="00B45233" w:rsidRDefault="005B03FF" w:rsidP="005B03FF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IN"/>
              </w:rPr>
            </w:pPr>
            <w:r w:rsidRPr="00B4523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With FitPulse</w:t>
            </w:r>
          </w:p>
        </w:tc>
      </w:tr>
      <w:tr w:rsidR="005B03FF" w:rsidRPr="00B45233" w14:paraId="4BA0C615" w14:textId="77777777" w:rsidTr="00127A9F">
        <w:tc>
          <w:tcPr>
            <w:tcW w:w="2702" w:type="dxa"/>
          </w:tcPr>
          <w:p w14:paraId="1E50CBBC" w14:textId="1516EF88" w:rsidR="005B03FF" w:rsidRPr="00B45233" w:rsidRDefault="00FD2952" w:rsidP="00127A9F">
            <w:pPr>
              <w:jc w:val="center"/>
              <w:rPr>
                <w:rFonts w:asciiTheme="majorHAnsi" w:hAnsiTheme="majorHAnsi" w:cstheme="majorHAnsi"/>
                <w:sz w:val="20"/>
                <w:szCs w:val="20"/>
                <w:lang w:val="en-IN"/>
              </w:rPr>
            </w:pPr>
            <w:r w:rsidRPr="00B45233">
              <w:rPr>
                <w:rFonts w:asciiTheme="majorHAnsi" w:hAnsiTheme="majorHAnsi" w:cstheme="majorHAnsi"/>
                <w:sz w:val="20"/>
                <w:szCs w:val="20"/>
              </w:rPr>
              <w:t>Workout Adherence</w:t>
            </w:r>
          </w:p>
        </w:tc>
        <w:tc>
          <w:tcPr>
            <w:tcW w:w="2952" w:type="dxa"/>
          </w:tcPr>
          <w:p w14:paraId="1CA49D94" w14:textId="4569E609" w:rsidR="005B03FF" w:rsidRPr="00B45233" w:rsidRDefault="00FD2952" w:rsidP="00127A9F">
            <w:pPr>
              <w:jc w:val="center"/>
              <w:rPr>
                <w:rFonts w:asciiTheme="majorHAnsi" w:hAnsiTheme="majorHAnsi" w:cstheme="majorHAnsi"/>
                <w:sz w:val="20"/>
                <w:szCs w:val="20"/>
                <w:lang w:val="en-IN"/>
              </w:rPr>
            </w:pPr>
            <w:r w:rsidRPr="00B45233">
              <w:rPr>
                <w:rFonts w:asciiTheme="majorHAnsi" w:hAnsiTheme="majorHAnsi" w:cstheme="majorHAnsi"/>
                <w:sz w:val="20"/>
                <w:szCs w:val="20"/>
              </w:rPr>
              <w:t>35%</w:t>
            </w:r>
          </w:p>
        </w:tc>
        <w:tc>
          <w:tcPr>
            <w:tcW w:w="2426" w:type="dxa"/>
          </w:tcPr>
          <w:p w14:paraId="723DE5AB" w14:textId="02A96905" w:rsidR="005B03FF" w:rsidRPr="00B45233" w:rsidRDefault="00127A9F" w:rsidP="00127A9F">
            <w:pPr>
              <w:jc w:val="center"/>
              <w:rPr>
                <w:rFonts w:asciiTheme="majorHAnsi" w:hAnsiTheme="majorHAnsi" w:cstheme="majorHAnsi"/>
                <w:sz w:val="20"/>
                <w:szCs w:val="20"/>
                <w:lang w:val="en-IN"/>
              </w:rPr>
            </w:pPr>
            <w:r w:rsidRPr="00B45233">
              <w:rPr>
                <w:rFonts w:asciiTheme="majorHAnsi" w:hAnsiTheme="majorHAnsi" w:cstheme="majorHAnsi"/>
                <w:sz w:val="20"/>
                <w:szCs w:val="20"/>
              </w:rPr>
              <w:t>60%</w:t>
            </w:r>
          </w:p>
        </w:tc>
      </w:tr>
      <w:tr w:rsidR="005B03FF" w:rsidRPr="00B45233" w14:paraId="4FC5B750" w14:textId="77777777" w:rsidTr="00127A9F">
        <w:tc>
          <w:tcPr>
            <w:tcW w:w="2702" w:type="dxa"/>
          </w:tcPr>
          <w:p w14:paraId="71DC024C" w14:textId="5F53A56C" w:rsidR="005B03FF" w:rsidRPr="00B45233" w:rsidRDefault="00FD2952" w:rsidP="00127A9F">
            <w:pPr>
              <w:jc w:val="center"/>
              <w:rPr>
                <w:rFonts w:asciiTheme="majorHAnsi" w:hAnsiTheme="majorHAnsi" w:cstheme="majorHAnsi"/>
                <w:sz w:val="20"/>
                <w:szCs w:val="20"/>
                <w:lang w:val="en-IN"/>
              </w:rPr>
            </w:pPr>
            <w:r w:rsidRPr="00B45233">
              <w:rPr>
                <w:rFonts w:asciiTheme="majorHAnsi" w:hAnsiTheme="majorHAnsi" w:cstheme="majorHAnsi"/>
                <w:sz w:val="20"/>
                <w:szCs w:val="20"/>
              </w:rPr>
              <w:t>Nutrient Match Score</w:t>
            </w:r>
          </w:p>
        </w:tc>
        <w:tc>
          <w:tcPr>
            <w:tcW w:w="2952" w:type="dxa"/>
          </w:tcPr>
          <w:p w14:paraId="20510251" w14:textId="5F72E967" w:rsidR="005B03FF" w:rsidRPr="00B45233" w:rsidRDefault="00FD2952" w:rsidP="00127A9F">
            <w:pPr>
              <w:jc w:val="center"/>
              <w:rPr>
                <w:rFonts w:asciiTheme="majorHAnsi" w:hAnsiTheme="majorHAnsi" w:cstheme="majorHAnsi"/>
                <w:sz w:val="20"/>
                <w:szCs w:val="20"/>
                <w:lang w:val="en-IN"/>
              </w:rPr>
            </w:pPr>
            <w:r w:rsidRPr="00B45233">
              <w:rPr>
                <w:rFonts w:asciiTheme="majorHAnsi" w:hAnsiTheme="majorHAnsi" w:cstheme="majorHAnsi"/>
                <w:sz w:val="20"/>
                <w:szCs w:val="20"/>
              </w:rPr>
              <w:t>52%</w:t>
            </w:r>
          </w:p>
        </w:tc>
        <w:tc>
          <w:tcPr>
            <w:tcW w:w="2426" w:type="dxa"/>
          </w:tcPr>
          <w:p w14:paraId="5ED295B2" w14:textId="7DEE34F7" w:rsidR="005B03FF" w:rsidRPr="00B45233" w:rsidRDefault="00127A9F" w:rsidP="00127A9F">
            <w:pPr>
              <w:jc w:val="center"/>
              <w:rPr>
                <w:rFonts w:asciiTheme="majorHAnsi" w:hAnsiTheme="majorHAnsi" w:cstheme="majorHAnsi"/>
                <w:sz w:val="20"/>
                <w:szCs w:val="20"/>
                <w:lang w:val="en-IN"/>
              </w:rPr>
            </w:pPr>
            <w:r w:rsidRPr="00B45233">
              <w:rPr>
                <w:rFonts w:asciiTheme="majorHAnsi" w:hAnsiTheme="majorHAnsi" w:cstheme="majorHAnsi"/>
                <w:sz w:val="20"/>
                <w:szCs w:val="20"/>
              </w:rPr>
              <w:t>82%</w:t>
            </w:r>
          </w:p>
        </w:tc>
      </w:tr>
      <w:tr w:rsidR="00AC04F0" w:rsidRPr="00B45233" w14:paraId="49CA4997" w14:textId="77777777" w:rsidTr="00127A9F">
        <w:tc>
          <w:tcPr>
            <w:tcW w:w="2702" w:type="dxa"/>
          </w:tcPr>
          <w:p w14:paraId="1D3ABAB2" w14:textId="7895996D" w:rsidR="00AC04F0" w:rsidRPr="00B45233" w:rsidRDefault="00FD2952" w:rsidP="00127A9F">
            <w:pPr>
              <w:jc w:val="center"/>
              <w:rPr>
                <w:rFonts w:asciiTheme="majorHAnsi" w:hAnsiTheme="majorHAnsi" w:cstheme="majorHAnsi"/>
                <w:sz w:val="20"/>
                <w:szCs w:val="20"/>
                <w:lang w:val="en-IN"/>
              </w:rPr>
            </w:pPr>
            <w:r w:rsidRPr="00B45233">
              <w:rPr>
                <w:rFonts w:asciiTheme="majorHAnsi" w:hAnsiTheme="majorHAnsi" w:cstheme="majorHAnsi"/>
                <w:sz w:val="20"/>
                <w:szCs w:val="20"/>
              </w:rPr>
              <w:t>Overall Wellness Rating</w:t>
            </w:r>
          </w:p>
        </w:tc>
        <w:tc>
          <w:tcPr>
            <w:tcW w:w="2952" w:type="dxa"/>
          </w:tcPr>
          <w:p w14:paraId="71191009" w14:textId="6D04EB34" w:rsidR="00AC04F0" w:rsidRPr="00B45233" w:rsidRDefault="00127A9F" w:rsidP="00127A9F">
            <w:pPr>
              <w:jc w:val="center"/>
              <w:rPr>
                <w:rFonts w:asciiTheme="majorHAnsi" w:hAnsiTheme="majorHAnsi" w:cstheme="majorHAnsi"/>
                <w:sz w:val="20"/>
                <w:szCs w:val="20"/>
                <w:lang w:val="en-IN"/>
              </w:rPr>
            </w:pPr>
            <w:r w:rsidRPr="00B45233">
              <w:rPr>
                <w:rFonts w:asciiTheme="majorHAnsi" w:hAnsiTheme="majorHAnsi" w:cstheme="majorHAnsi"/>
                <w:sz w:val="20"/>
                <w:szCs w:val="20"/>
              </w:rPr>
              <w:t>6.3 / 10</w:t>
            </w:r>
          </w:p>
        </w:tc>
        <w:tc>
          <w:tcPr>
            <w:tcW w:w="2426" w:type="dxa"/>
          </w:tcPr>
          <w:p w14:paraId="69890D26" w14:textId="63073AB3" w:rsidR="00AC04F0" w:rsidRPr="00B45233" w:rsidRDefault="00127A9F" w:rsidP="00127A9F">
            <w:pPr>
              <w:jc w:val="center"/>
              <w:rPr>
                <w:rFonts w:asciiTheme="majorHAnsi" w:hAnsiTheme="majorHAnsi" w:cstheme="majorHAnsi"/>
                <w:sz w:val="20"/>
                <w:szCs w:val="20"/>
                <w:lang w:val="en-IN"/>
              </w:rPr>
            </w:pPr>
            <w:r w:rsidRPr="00B45233">
              <w:rPr>
                <w:rFonts w:asciiTheme="majorHAnsi" w:hAnsiTheme="majorHAnsi" w:cstheme="majorHAnsi"/>
                <w:sz w:val="20"/>
                <w:szCs w:val="20"/>
              </w:rPr>
              <w:t>8.1 / 10</w:t>
            </w:r>
          </w:p>
        </w:tc>
      </w:tr>
    </w:tbl>
    <w:p w14:paraId="147FC3AE" w14:textId="77777777" w:rsidR="00726607" w:rsidRDefault="00726607" w:rsidP="00F73502">
      <w:pPr>
        <w:rPr>
          <w:rFonts w:asciiTheme="majorHAnsi" w:hAnsiTheme="majorHAnsi" w:cstheme="majorHAnsi"/>
        </w:rPr>
      </w:pPr>
    </w:p>
    <w:p w14:paraId="10B7389A" w14:textId="0CB4F09F" w:rsidR="00940D65" w:rsidRPr="00F73502" w:rsidRDefault="00726607" w:rsidP="00F73502">
      <w:pPr>
        <w:rPr>
          <w:rFonts w:asciiTheme="majorHAnsi" w:hAnsiTheme="majorHAnsi" w:cstheme="majorHAnsi"/>
          <w:lang w:val="en-IN"/>
        </w:rPr>
      </w:pPr>
      <w:r w:rsidRPr="00726607">
        <w:rPr>
          <w:rFonts w:asciiTheme="majorHAnsi" w:hAnsiTheme="majorHAnsi" w:cstheme="majorHAnsi"/>
        </w:rPr>
        <w:t>Long-term benefits include lower campus health costs, improved student mental health, and increased academic engagement.</w:t>
      </w:r>
    </w:p>
    <w:p w14:paraId="686A7A4B" w14:textId="09315E17" w:rsidR="00BD7665" w:rsidRPr="00B45233" w:rsidRDefault="00BD7665">
      <w:pPr>
        <w:rPr>
          <w:rFonts w:asciiTheme="majorHAnsi" w:eastAsiaTheme="majorEastAsia" w:hAnsiTheme="majorHAnsi" w:cstheme="majorHAnsi"/>
          <w:b/>
          <w:bCs/>
          <w:color w:val="365F91" w:themeColor="accent1" w:themeShade="BF"/>
          <w:sz w:val="28"/>
          <w:szCs w:val="28"/>
        </w:rPr>
      </w:pPr>
      <w:r w:rsidRPr="00B45233">
        <w:rPr>
          <w:rFonts w:asciiTheme="majorHAnsi" w:eastAsiaTheme="majorEastAsia" w:hAnsiTheme="majorHAnsi" w:cstheme="majorHAnsi"/>
          <w:b/>
          <w:bCs/>
          <w:color w:val="365F91" w:themeColor="accent1" w:themeShade="BF"/>
          <w:sz w:val="28"/>
          <w:szCs w:val="28"/>
        </w:rPr>
        <w:t>Visual project plan</w:t>
      </w:r>
    </w:p>
    <w:p w14:paraId="5726093B" w14:textId="6D833AB1" w:rsidR="00BD7665" w:rsidRPr="00B45233" w:rsidRDefault="00BD7665">
      <w:pPr>
        <w:rPr>
          <w:rFonts w:asciiTheme="majorHAnsi" w:hAnsiTheme="majorHAnsi" w:cstheme="majorHAnsi"/>
          <w:noProof/>
        </w:rPr>
      </w:pPr>
      <w:r w:rsidRPr="00B45233">
        <w:rPr>
          <w:rFonts w:asciiTheme="majorHAnsi" w:hAnsiTheme="majorHAnsi" w:cstheme="majorHAnsi"/>
        </w:rPr>
        <w:t>• Data collection</w:t>
      </w:r>
      <w:r w:rsidRPr="00B45233">
        <w:rPr>
          <w:rFonts w:asciiTheme="majorHAnsi" w:hAnsiTheme="majorHAnsi" w:cstheme="majorHAnsi"/>
        </w:rPr>
        <w:br/>
        <w:t>• Preprocessing</w:t>
      </w:r>
      <w:r w:rsidRPr="00B45233">
        <w:rPr>
          <w:rFonts w:asciiTheme="majorHAnsi" w:hAnsiTheme="majorHAnsi" w:cstheme="majorHAnsi"/>
        </w:rPr>
        <w:br/>
        <w:t>• Clustering/EDA</w:t>
      </w:r>
      <w:r w:rsidRPr="00B45233">
        <w:rPr>
          <w:rFonts w:asciiTheme="majorHAnsi" w:hAnsiTheme="majorHAnsi" w:cstheme="majorHAnsi"/>
        </w:rPr>
        <w:br/>
        <w:t>• Recommendation generation</w:t>
      </w:r>
      <w:r w:rsidRPr="00B45233">
        <w:rPr>
          <w:rFonts w:asciiTheme="majorHAnsi" w:hAnsiTheme="majorHAnsi" w:cstheme="majorHAnsi"/>
        </w:rPr>
        <w:br/>
        <w:t>• Feedback loop &amp; evaluation</w:t>
      </w:r>
      <w:r w:rsidR="00505D97" w:rsidRPr="00B45233">
        <w:rPr>
          <w:rFonts w:asciiTheme="majorHAnsi" w:hAnsiTheme="majorHAnsi" w:cstheme="majorHAnsi"/>
          <w:noProof/>
        </w:rPr>
        <w:t xml:space="preserve"> </w:t>
      </w:r>
    </w:p>
    <w:p w14:paraId="788E11F4" w14:textId="7A3E75EF" w:rsidR="00505D97" w:rsidRPr="00B45233" w:rsidRDefault="00505D97" w:rsidP="00BF1B51">
      <w:pPr>
        <w:jc w:val="center"/>
        <w:rPr>
          <w:rFonts w:asciiTheme="majorHAnsi" w:eastAsiaTheme="majorEastAsia" w:hAnsiTheme="majorHAnsi" w:cstheme="majorHAnsi"/>
          <w:b/>
          <w:bCs/>
          <w:color w:val="365F91" w:themeColor="accent1" w:themeShade="BF"/>
          <w:sz w:val="28"/>
          <w:szCs w:val="28"/>
        </w:rPr>
      </w:pPr>
      <w:r w:rsidRPr="00B45233">
        <w:rPr>
          <w:rFonts w:asciiTheme="majorHAnsi" w:hAnsiTheme="majorHAnsi" w:cstheme="majorHAnsi"/>
          <w:noProof/>
        </w:rPr>
        <w:drawing>
          <wp:inline distT="0" distB="0" distL="0" distR="0" wp14:anchorId="493F58C5" wp14:editId="2125E1AC">
            <wp:extent cx="4952365" cy="3594100"/>
            <wp:effectExtent l="0" t="0" r="635" b="6350"/>
            <wp:docPr id="190762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29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8081" cy="36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ABF2" w14:textId="0B058686" w:rsidR="000D5AE0" w:rsidRPr="00B45233" w:rsidRDefault="000D5AE0" w:rsidP="000D5AE0">
      <w:pPr>
        <w:pStyle w:val="Heading1"/>
        <w:rPr>
          <w:rFonts w:cstheme="majorHAnsi"/>
        </w:rPr>
      </w:pPr>
      <w:r w:rsidRPr="00B45233">
        <w:rPr>
          <w:rFonts w:cstheme="majorHAnsi"/>
        </w:rPr>
        <w:t>Daily Management Tool</w:t>
      </w:r>
    </w:p>
    <w:p w14:paraId="015B4154" w14:textId="77777777" w:rsidR="000D5AE0" w:rsidRPr="00B45233" w:rsidRDefault="000D5AE0" w:rsidP="000D5AE0">
      <w:pPr>
        <w:rPr>
          <w:rFonts w:asciiTheme="majorHAnsi" w:hAnsiTheme="majorHAnsi" w:cstheme="majorHAnsi"/>
        </w:rPr>
      </w:pPr>
      <w:hyperlink r:id="rId7" w:history="1">
        <w:r w:rsidRPr="00B45233">
          <w:rPr>
            <w:rStyle w:val="Hyperlink"/>
            <w:rFonts w:asciiTheme="majorHAnsi" w:hAnsiTheme="majorHAnsi" w:cstheme="majorHAnsi"/>
          </w:rPr>
          <w:t>Miro board link</w:t>
        </w:r>
      </w:hyperlink>
    </w:p>
    <w:p w14:paraId="2217F8BE" w14:textId="77777777" w:rsidR="000D5AE0" w:rsidRPr="00B45233" w:rsidRDefault="000D5AE0" w:rsidP="000D5AE0">
      <w:pPr>
        <w:pStyle w:val="Heading1"/>
        <w:spacing w:before="0"/>
        <w:rPr>
          <w:rFonts w:cstheme="majorHAnsi"/>
        </w:rPr>
      </w:pPr>
      <w:r w:rsidRPr="00B45233">
        <w:rPr>
          <w:rFonts w:cstheme="majorHAnsi"/>
        </w:rPr>
        <w:t>Project Management Sheet</w:t>
      </w:r>
    </w:p>
    <w:p w14:paraId="0CAE5B3E" w14:textId="77777777" w:rsidR="000D5AE0" w:rsidRPr="00B45233" w:rsidRDefault="000D5AE0" w:rsidP="000D5AE0">
      <w:pPr>
        <w:pStyle w:val="Heading1"/>
        <w:spacing w:before="0"/>
        <w:rPr>
          <w:rStyle w:val="Hyperlink"/>
          <w:rFonts w:eastAsiaTheme="minorEastAsia" w:cstheme="majorHAnsi"/>
          <w:b w:val="0"/>
          <w:bCs w:val="0"/>
          <w:sz w:val="22"/>
          <w:szCs w:val="22"/>
        </w:rPr>
      </w:pPr>
      <w:r w:rsidRPr="00B45233">
        <w:rPr>
          <w:rFonts w:eastAsiaTheme="minorEastAsia" w:cstheme="majorHAnsi"/>
          <w:b w:val="0"/>
          <w:bCs w:val="0"/>
          <w:sz w:val="22"/>
          <w:szCs w:val="22"/>
        </w:rPr>
        <w:fldChar w:fldCharType="begin"/>
      </w:r>
      <w:r w:rsidRPr="00B45233">
        <w:rPr>
          <w:rFonts w:eastAsiaTheme="minorEastAsia" w:cstheme="majorHAnsi"/>
          <w:b w:val="0"/>
          <w:bCs w:val="0"/>
          <w:sz w:val="22"/>
          <w:szCs w:val="22"/>
        </w:rPr>
        <w:instrText>HYPERLINK "https://docs.google.com/spreadsheets/d/1W-NUEZ0q6U724xrhw3cmUf7B1n--H2LiJpef_RaGCvY/edit?gid=0" \l "gid=0"</w:instrText>
      </w:r>
      <w:r w:rsidRPr="00B45233">
        <w:rPr>
          <w:rFonts w:eastAsiaTheme="minorEastAsia" w:cstheme="majorHAnsi"/>
          <w:b w:val="0"/>
          <w:bCs w:val="0"/>
          <w:sz w:val="22"/>
          <w:szCs w:val="22"/>
        </w:rPr>
      </w:r>
      <w:r w:rsidRPr="00B45233">
        <w:rPr>
          <w:rFonts w:eastAsiaTheme="minorEastAsia" w:cstheme="majorHAnsi"/>
          <w:b w:val="0"/>
          <w:bCs w:val="0"/>
          <w:sz w:val="22"/>
          <w:szCs w:val="22"/>
        </w:rPr>
        <w:fldChar w:fldCharType="separate"/>
      </w:r>
      <w:r w:rsidRPr="00B45233">
        <w:rPr>
          <w:rStyle w:val="Hyperlink"/>
          <w:rFonts w:eastAsiaTheme="minorEastAsia" w:cstheme="majorHAnsi"/>
          <w:b w:val="0"/>
          <w:bCs w:val="0"/>
          <w:sz w:val="22"/>
          <w:szCs w:val="22"/>
        </w:rPr>
        <w:t>Project Management Sheet - Group 4</w:t>
      </w:r>
    </w:p>
    <w:p w14:paraId="1F26A34D" w14:textId="17EF1CED" w:rsidR="00060D95" w:rsidRPr="00B45233" w:rsidRDefault="000D5AE0" w:rsidP="000D5AE0">
      <w:pPr>
        <w:rPr>
          <w:rFonts w:asciiTheme="majorHAnsi" w:hAnsiTheme="majorHAnsi" w:cstheme="majorHAnsi"/>
        </w:rPr>
      </w:pPr>
      <w:r w:rsidRPr="00B45233">
        <w:rPr>
          <w:rFonts w:asciiTheme="majorHAnsi" w:hAnsiTheme="majorHAnsi" w:cstheme="majorHAnsi"/>
          <w:color w:val="365F91" w:themeColor="accent1" w:themeShade="BF"/>
        </w:rPr>
        <w:fldChar w:fldCharType="end"/>
      </w:r>
    </w:p>
    <w:sectPr w:rsidR="00060D95" w:rsidRPr="00B45233" w:rsidSect="004E1526">
      <w:pgSz w:w="12240" w:h="15840"/>
      <w:pgMar w:top="1134" w:right="1800" w:bottom="28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075442">
    <w:abstractNumId w:val="8"/>
  </w:num>
  <w:num w:numId="2" w16cid:durableId="1385910846">
    <w:abstractNumId w:val="6"/>
  </w:num>
  <w:num w:numId="3" w16cid:durableId="1389842914">
    <w:abstractNumId w:val="5"/>
  </w:num>
  <w:num w:numId="4" w16cid:durableId="1739472852">
    <w:abstractNumId w:val="4"/>
  </w:num>
  <w:num w:numId="5" w16cid:durableId="1373725865">
    <w:abstractNumId w:val="7"/>
  </w:num>
  <w:num w:numId="6" w16cid:durableId="677123841">
    <w:abstractNumId w:val="3"/>
  </w:num>
  <w:num w:numId="7" w16cid:durableId="1410035228">
    <w:abstractNumId w:val="2"/>
  </w:num>
  <w:num w:numId="8" w16cid:durableId="870650037">
    <w:abstractNumId w:val="1"/>
  </w:num>
  <w:num w:numId="9" w16cid:durableId="1733700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86B"/>
    <w:rsid w:val="0006063C"/>
    <w:rsid w:val="00060D95"/>
    <w:rsid w:val="000D5AE0"/>
    <w:rsid w:val="00120248"/>
    <w:rsid w:val="00127A9F"/>
    <w:rsid w:val="00146F1F"/>
    <w:rsid w:val="0015074B"/>
    <w:rsid w:val="00190CBF"/>
    <w:rsid w:val="001C07B0"/>
    <w:rsid w:val="00225481"/>
    <w:rsid w:val="00262203"/>
    <w:rsid w:val="0029639D"/>
    <w:rsid w:val="00326F90"/>
    <w:rsid w:val="004A208B"/>
    <w:rsid w:val="004E1526"/>
    <w:rsid w:val="00505D97"/>
    <w:rsid w:val="005B03FF"/>
    <w:rsid w:val="006901E7"/>
    <w:rsid w:val="00726607"/>
    <w:rsid w:val="008113C1"/>
    <w:rsid w:val="008E6218"/>
    <w:rsid w:val="00927119"/>
    <w:rsid w:val="00931EBF"/>
    <w:rsid w:val="00940D65"/>
    <w:rsid w:val="009B5860"/>
    <w:rsid w:val="00AA1D8D"/>
    <w:rsid w:val="00AC04F0"/>
    <w:rsid w:val="00AE6BE0"/>
    <w:rsid w:val="00AF0D1F"/>
    <w:rsid w:val="00B24C0C"/>
    <w:rsid w:val="00B45233"/>
    <w:rsid w:val="00B47730"/>
    <w:rsid w:val="00BA2567"/>
    <w:rsid w:val="00BD7665"/>
    <w:rsid w:val="00BF1B51"/>
    <w:rsid w:val="00CB0664"/>
    <w:rsid w:val="00CB7486"/>
    <w:rsid w:val="00ED5B94"/>
    <w:rsid w:val="00EF1C5B"/>
    <w:rsid w:val="00F1129B"/>
    <w:rsid w:val="00F445A9"/>
    <w:rsid w:val="00F73502"/>
    <w:rsid w:val="00FC693F"/>
    <w:rsid w:val="00FD2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F2EB17"/>
  <w14:defaultImageDpi w14:val="300"/>
  <w15:docId w15:val="{A1B6B8C9-6A7F-4B20-A24A-DFAD2B570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E62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62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621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miro.com/app/board/uXjVICkwXqI=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2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Nirmala V</cp:lastModifiedBy>
  <cp:revision>30</cp:revision>
  <dcterms:created xsi:type="dcterms:W3CDTF">2025-04-14T11:44:00Z</dcterms:created>
  <dcterms:modified xsi:type="dcterms:W3CDTF">2025-04-15T10:55:00Z</dcterms:modified>
  <cp:category/>
</cp:coreProperties>
</file>