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widowControl/>
        <w:spacing w:lineRule="auto" w:line="240"/>
        <w:jc w:val="both"/>
        <w:rPr>
          <w:rFonts w:ascii="IBM Plex Sans" w:hAnsi="IBM Plex Sans"/>
          <w:sz w:val="88"/>
        </w:rPr>
      </w:pPr>
      <w:r>
        <w:rPr>
          <w:sz w:val="88"/>
        </w:rPr>
      </w:r>
    </w:p>
    <w:p>
      <w:pPr>
        <w:pStyle w:val="Title"/>
        <w:widowControl/>
        <w:spacing w:lineRule="auto" w:line="240"/>
        <w:jc w:val="both"/>
        <w:rPr>
          <w:rFonts w:ascii="IBM Plex Sans" w:hAnsi="IBM Plex Sans"/>
          <w:sz w:val="88"/>
        </w:rPr>
      </w:pPr>
      <w:r>
        <w:rPr>
          <w:sz w:val="88"/>
        </w:rPr>
      </w:r>
    </w:p>
    <w:p>
      <w:pPr>
        <w:pStyle w:val="Title"/>
        <w:widowControl/>
        <w:spacing w:lineRule="auto" w:line="240"/>
        <w:rPr>
          <w:rFonts w:ascii="IBM Plex Sans" w:hAnsi="IBM Plex Sans"/>
          <w:color w:val="FFFFFF"/>
          <w:sz w:val="86"/>
        </w:rPr>
      </w:pPr>
      <w:r>
        <w:rPr>
          <w:color w:val="FFFFFF"/>
          <w:sz w:val="86"/>
        </w:rPr>
      </w:r>
      <w:bookmarkStart w:id="0" w:name="_heading=h.gjdgxs"/>
      <w:bookmarkEnd w:id="0"/>
    </w:p>
    <w:p>
      <w:pPr>
        <w:pStyle w:val="Title"/>
        <w:jc w:val="center"/>
        <w:rPr>
          <w:rFonts w:ascii="IBM Plex Sans" w:hAnsi="IBM Plex Sans"/>
          <w:color w:val="FFFFFF"/>
          <w:sz w:val="60"/>
        </w:rPr>
      </w:pPr>
      <w:bookmarkStart w:id="1" w:name="_heading=h.30j0zll"/>
      <w:bookmarkEnd w:id="1"/>
      <w:r>
        <w:rPr/>
        <w:t>Итоговая работа по курсу «Программирование на языке С (</w:t>
      </w:r>
      <w:r>
        <w:rPr>
          <w:lang w:val="ru-RU"/>
        </w:rPr>
        <w:t>продвинутый уровень</w:t>
      </w:r>
      <w:r>
        <w:rPr/>
        <w:t>)»</w:t>
      </w:r>
    </w:p>
    <w:p>
      <w:pPr>
        <w:pStyle w:val="Subtitle"/>
        <w:jc w:val="center"/>
        <w:rPr/>
      </w:pPr>
      <w:bookmarkStart w:id="2" w:name="_heading=h.1fob9te"/>
      <w:bookmarkEnd w:id="2"/>
      <w:r>
        <w:rPr>
          <w:color w:val="000000"/>
          <w:sz w:val="44"/>
        </w:rPr>
        <w:t>Полюдов Алексей Владимирович</w:t>
      </w:r>
      <w:r>
        <w:rPr>
          <w:sz w:val="86"/>
        </w:rPr>
        <w:t xml:space="preserve">                  </w:t>
      </w:r>
    </w:p>
    <w:p>
      <w:pPr>
        <w:pStyle w:val="Normal"/>
        <w:widowControl/>
        <w:spacing w:lineRule="auto" w:line="240" w:before="200" w:after="200"/>
        <w:jc w:val="left"/>
        <w:rPr>
          <w:b/>
          <w:color w:val="ABB1B9"/>
          <w:sz w:val="60"/>
        </w:rPr>
      </w:pPr>
      <w:r>
        <w:rPr>
          <w:b/>
          <w:color w:val="ABB1B9"/>
          <w:sz w:val="60"/>
        </w:rPr>
      </w:r>
    </w:p>
    <w:p>
      <w:pPr>
        <w:pStyle w:val="Normal"/>
        <w:widowControl/>
        <w:spacing w:lineRule="auto" w:line="240" w:before="200" w:after="200"/>
        <w:rPr>
          <w:b/>
          <w:color w:val="ABB1B9"/>
          <w:sz w:val="60"/>
        </w:rPr>
      </w:pPr>
      <w:r>
        <w:rPr>
          <w:b/>
          <w:color w:val="ABB1B9"/>
          <w:sz w:val="60"/>
        </w:rPr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>
          <w:b/>
          <w:bCs/>
        </w:rPr>
      </w:pPr>
      <w:r>
        <w:rPr>
          <w:rFonts w:ascii="IBM Plex Sans SemiBold" w:hAnsi="IBM Plex Sans SemiBold"/>
          <w:b/>
          <w:bCs/>
          <w:sz w:val="44"/>
        </w:rPr>
        <w:t>Оглавление: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>
          <w:b/>
          <w:bCs/>
          <w:lang w:val="en-US"/>
        </w:rPr>
      </w:pPr>
      <w:r>
        <w:rPr>
          <w:b/>
          <w:bCs/>
          <w:sz w:val="36"/>
        </w:rPr>
        <w:t xml:space="preserve">Постановка задания                                                                    </w:t>
      </w:r>
      <w:r>
        <w:rPr>
          <w:b/>
          <w:bCs/>
          <w:sz w:val="36"/>
          <w:lang w:val="en-US"/>
        </w:rPr>
        <w:t>3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/>
      </w:pPr>
      <w:r>
        <w:rPr>
          <w:rFonts w:ascii="IBM Plex Sans SemiBold" w:hAnsi="IBM Plex Sans SemiBold"/>
        </w:rPr>
        <w:tab/>
      </w:r>
      <w:r>
        <w:rPr>
          <w:b w:val="false"/>
          <w:sz w:val="32"/>
        </w:rPr>
        <w:t>Создание консольного приложения</w:t>
      </w:r>
      <w:r>
        <w:rPr>
          <w:b w:val="false"/>
          <w:sz w:val="32"/>
          <w:lang w:val="en-US"/>
        </w:rPr>
        <w:t xml:space="preserve">                                                3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/>
      </w:pPr>
      <w:r>
        <w:rPr>
          <w:b w:val="false"/>
          <w:sz w:val="32"/>
        </w:rPr>
        <w:tab/>
        <w:t>Требования к обработке данных</w:t>
      </w:r>
      <w:r>
        <w:rPr>
          <w:b w:val="false"/>
          <w:sz w:val="32"/>
          <w:lang w:val="en-US"/>
        </w:rPr>
        <w:t xml:space="preserve">                                                      3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/>
      </w:pPr>
      <w:r>
        <w:rPr>
          <w:b w:val="false"/>
          <w:sz w:val="32"/>
        </w:rPr>
        <w:tab/>
        <w:t xml:space="preserve">Требования к аргументам командной строки                                 </w:t>
      </w:r>
      <w:r>
        <w:rPr>
          <w:b w:val="false"/>
          <w:sz w:val="32"/>
          <w:lang w:val="ru-RU"/>
        </w:rPr>
        <w:t>3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/>
      </w:pPr>
      <w:r>
        <w:rPr>
          <w:b w:val="false"/>
          <w:sz w:val="32"/>
        </w:rPr>
        <w:tab/>
        <w:t xml:space="preserve">Требования к сборке приложения                                                    </w:t>
      </w:r>
      <w:r>
        <w:rPr>
          <w:b w:val="false"/>
          <w:sz w:val="32"/>
          <w:lang w:val="ru-RU"/>
        </w:rPr>
        <w:t>3</w:t>
      </w:r>
    </w:p>
    <w:p>
      <w:pPr>
        <w:pStyle w:val="Normal"/>
        <w:keepNext w:val="true"/>
        <w:keepLines/>
        <w:widowControl/>
        <w:spacing w:lineRule="auto" w:line="276" w:before="280" w:after="280"/>
        <w:jc w:val="left"/>
        <w:rPr>
          <w:b/>
          <w:bCs/>
          <w:lang w:val="ru-RU"/>
        </w:rPr>
      </w:pPr>
      <w:r>
        <w:rPr>
          <w:b/>
          <w:bCs/>
          <w:sz w:val="36"/>
        </w:rPr>
        <w:t xml:space="preserve">Описание программы                                                                 </w:t>
      </w:r>
      <w:r>
        <w:rPr>
          <w:b/>
          <w:bCs/>
          <w:sz w:val="36"/>
          <w:lang w:val="ru-RU"/>
        </w:rPr>
        <w:t>4</w:t>
      </w:r>
    </w:p>
    <w:p>
      <w:pPr>
        <w:pStyle w:val="Normal"/>
        <w:rPr/>
      </w:pPr>
      <w:r>
        <w:rPr>
          <w:rFonts w:ascii="IBM Plex Sans SemiBold" w:hAnsi="IBM Plex Sans SemiBold"/>
        </w:rPr>
        <w:tab/>
      </w:r>
      <w:r>
        <w:rPr>
          <w:sz w:val="32"/>
        </w:rPr>
        <w:t xml:space="preserve">Исходный код программы                                                                </w:t>
      </w:r>
      <w:r>
        <w:rPr>
          <w:sz w:val="32"/>
          <w:lang w:val="ru-RU"/>
        </w:rPr>
        <w:t>4</w:t>
      </w:r>
    </w:p>
    <w:p>
      <w:pPr>
        <w:pStyle w:val="Normal"/>
        <w:rPr/>
      </w:pPr>
      <w:r>
        <w:rPr>
          <w:sz w:val="32"/>
        </w:rPr>
        <w:tab/>
        <w:t xml:space="preserve">Описание файлов программы                                                           </w:t>
      </w:r>
      <w:r>
        <w:rPr>
          <w:sz w:val="32"/>
          <w:lang w:val="ru-RU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sz w:val="36"/>
        </w:rPr>
        <w:t>Описание работы программы</w:t>
      </w:r>
      <w:r>
        <w:rPr>
          <w:b/>
          <w:bCs/>
          <w:sz w:val="36"/>
          <w:lang w:val="ru-RU"/>
        </w:rPr>
        <w:t xml:space="preserve">                                                  6</w:t>
      </w:r>
    </w:p>
    <w:p>
      <w:pPr>
        <w:pStyle w:val="Normal"/>
        <w:rPr/>
      </w:pPr>
      <w:r>
        <w:rPr>
          <w:sz w:val="36"/>
        </w:rPr>
        <w:tab/>
      </w:r>
      <w:r>
        <w:rPr>
          <w:sz w:val="32"/>
          <w:szCs w:val="32"/>
        </w:rPr>
        <w:t xml:space="preserve">Демонстрация работы программы                                                   </w:t>
      </w:r>
      <w:r>
        <w:rPr>
          <w:sz w:val="32"/>
          <w:szCs w:val="32"/>
          <w:lang w:val="ru-RU"/>
        </w:rPr>
        <w:t>6</w:t>
      </w:r>
    </w:p>
    <w:p>
      <w:pPr>
        <w:pStyle w:val="Normal"/>
        <w:rPr>
          <w:sz w:val="28"/>
          <w:lang w:val="ru-RU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1134" w:gutter="0" w:header="720" w:top="1134" w:footer="720" w:bottom="1134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>
          <w:sz w:val="28"/>
        </w:rPr>
        <w:tab/>
      </w:r>
      <w:r>
        <w:rPr>
          <w:sz w:val="32"/>
          <w:szCs w:val="32"/>
        </w:rPr>
        <w:t xml:space="preserve">Сборка программы утилитой make                                                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ru-RU"/>
        </w:rPr>
        <w:t>0</w:t>
      </w:r>
    </w:p>
    <w:p>
      <w:pPr>
        <w:pStyle w:val="Heading1"/>
        <w:widowControl w:val="false"/>
        <w:jc w:val="both"/>
        <w:rPr/>
      </w:pPr>
      <w:bookmarkStart w:id="3" w:name="_heading=h.3znysh7"/>
      <w:bookmarkEnd w:id="3"/>
      <w:r>
        <w:rPr>
          <w:b/>
          <w:bCs/>
        </w:rPr>
        <w:t>Постановка задания.</w:t>
      </w:r>
    </w:p>
    <w:p>
      <w:pPr>
        <w:pStyle w:val="Normal"/>
        <w:jc w:val="both"/>
        <w:rPr/>
      </w:pPr>
      <w:r>
        <w:rPr>
          <w:b/>
          <w:sz w:val="28"/>
        </w:rPr>
        <w:t>Создание консольного приложения — Вычисление площади образуемой тремя функциями.</w:t>
      </w:r>
    </w:p>
    <w:p>
      <w:pPr>
        <w:pStyle w:val="Normal"/>
        <w:widowControl w:val="false"/>
        <w:spacing w:before="0" w:after="0"/>
        <w:jc w:val="both"/>
        <w:rPr/>
      </w:pPr>
      <w:r>
        <w:rPr/>
        <w:tab/>
        <w:t>Составьте программу, которая находит площадь, образуемую данными уравнениями: 1. f1 = 0.6x + 3</w:t>
      </w:r>
    </w:p>
    <w:p>
      <w:pPr>
        <w:pStyle w:val="Normal"/>
        <w:widowControl w:val="false"/>
        <w:spacing w:before="0" w:after="0"/>
        <w:jc w:val="both"/>
        <w:rPr/>
      </w:pPr>
      <w:r>
        <w:rPr/>
        <w:t xml:space="preserve">2. f2 = (x − 2)3 – 1 </w:t>
      </w:r>
    </w:p>
    <w:p>
      <w:pPr>
        <w:pStyle w:val="Normal"/>
        <w:widowControl w:val="false"/>
        <w:spacing w:before="0" w:after="0"/>
        <w:jc w:val="both"/>
        <w:rPr/>
      </w:pPr>
      <w:r>
        <w:rPr/>
        <w:t>3. f3 = 3 / x .</w:t>
      </w:r>
    </w:p>
    <w:p>
      <w:pPr>
        <w:pStyle w:val="Normal"/>
        <w:widowControl w:val="false"/>
        <w:spacing w:before="0" w:after="0"/>
        <w:jc w:val="both"/>
        <w:rPr/>
      </w:pPr>
      <w:r>
        <w:rPr/>
      </w:r>
    </w:p>
    <w:p>
      <w:pPr>
        <w:pStyle w:val="Normal"/>
        <w:widowControl w:val="false"/>
        <w:spacing w:before="0" w:after="0"/>
        <w:jc w:val="both"/>
        <w:rPr/>
      </w:pPr>
      <w:r>
        <w:rPr>
          <w:b/>
          <w:sz w:val="28"/>
        </w:rPr>
        <w:t>Требования к обработке данных.</w:t>
      </w:r>
    </w:p>
    <w:p>
      <w:pPr>
        <w:pStyle w:val="Normal"/>
        <w:widowControl w:val="false"/>
        <w:spacing w:before="0" w:after="0"/>
        <w:jc w:val="both"/>
        <w:rPr/>
      </w:pPr>
      <w:r>
        <w:rPr/>
      </w:r>
    </w:p>
    <w:p>
      <w:pPr>
        <w:pStyle w:val="Normal"/>
        <w:widowControl w:val="false"/>
        <w:spacing w:before="0" w:after="0"/>
        <w:jc w:val="both"/>
        <w:rPr/>
      </w:pPr>
      <w:r>
        <w:rPr/>
        <w:tab/>
        <w:t>Вычисление с точностью ε1 корня x уравнения f(x) = g(x) на отрезке [a, b] должно быть реализовано в отдельной Си-функции root (f, g, a, b, eps1). Если используется метод касательных или комбинированный метод, то у root должно быть ещё два параметра функционального типа, позволяющие вызывать производные функций f и g.</w:t>
      </w:r>
    </w:p>
    <w:p>
      <w:pPr>
        <w:pStyle w:val="Normal"/>
        <w:widowControl w:val="false"/>
        <w:spacing w:before="0" w:after="0"/>
        <w:jc w:val="both"/>
        <w:rPr/>
      </w:pPr>
      <w:r>
        <w:rPr/>
        <w:t>Вычисление с точностью ε2 величины определённого интеграла от функции f(x) на отрезке [a, b] должно быть реализовано в отдельной Сифункции integral (f, a, b, eps2).</w:t>
      </w:r>
    </w:p>
    <w:p>
      <w:pPr>
        <w:pStyle w:val="Normal"/>
        <w:widowControl w:val="false"/>
        <w:spacing w:before="0" w:after="0"/>
        <w:jc w:val="both"/>
        <w:rPr/>
      </w:pPr>
      <w:r>
        <w:rPr/>
        <w:tab/>
        <w:t xml:space="preserve">Си-функции root и integral должны быть предварительно протестированы. Основная программа должна предоставлять возможности тестирования, активируемые опцией командной строки. </w:t>
      </w:r>
    </w:p>
    <w:p>
      <w:pPr>
        <w:pStyle w:val="Normal"/>
        <w:widowControl w:val="false"/>
        <w:spacing w:before="0" w:after="0"/>
        <w:jc w:val="both"/>
        <w:rPr/>
      </w:pPr>
      <w:r>
        <w:rPr/>
        <w:tab/>
        <w:t xml:space="preserve">Программа должна быть снабжена поясняющими комментариями в объёме, достаточном для её понимания. Все глобальные и статические переменные должны быть документированы в комментариях. </w:t>
      </w:r>
    </w:p>
    <w:p>
      <w:pPr>
        <w:pStyle w:val="Normal"/>
        <w:widowControl w:val="false"/>
        <w:spacing w:before="0" w:after="0"/>
        <w:jc w:val="both"/>
        <w:rPr>
          <w:b/>
        </w:rPr>
      </w:pPr>
      <w:r>
        <w:rPr>
          <w:b/>
        </w:rPr>
      </w:r>
    </w:p>
    <w:p>
      <w:pPr>
        <w:pStyle w:val="Normal"/>
        <w:widowControl/>
        <w:spacing w:lineRule="auto" w:line="240" w:before="0" w:after="0"/>
        <w:jc w:val="both"/>
        <w:rPr/>
      </w:pPr>
      <w:r>
        <w:rPr>
          <w:b/>
          <w:sz w:val="28"/>
        </w:rPr>
        <w:t>Требования к аргументам командной строки.</w:t>
      </w:r>
    </w:p>
    <w:p>
      <w:pPr>
        <w:pStyle w:val="Normal"/>
        <w:widowControl/>
        <w:spacing w:lineRule="auto" w:line="240" w:before="0" w:after="0"/>
        <w:jc w:val="both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spacing w:before="0" w:after="0"/>
        <w:jc w:val="both"/>
        <w:rPr/>
      </w:pPr>
      <w:r>
        <w:rPr/>
        <w:tab/>
        <w:t xml:space="preserve">Основная программа должна поддерживать опции командной строки, при задании которых: </w:t>
      </w:r>
    </w:p>
    <w:p>
      <w:pPr>
        <w:pStyle w:val="Normal"/>
        <w:widowControl w:val="false"/>
        <w:spacing w:before="0" w:after="0"/>
        <w:jc w:val="both"/>
        <w:rPr/>
      </w:pPr>
      <w:r>
        <w:rPr/>
        <w:tab/>
        <w:t xml:space="preserve">a. Печатаются абсциссы точек пересечения кривых. </w:t>
      </w:r>
    </w:p>
    <w:p>
      <w:pPr>
        <w:pStyle w:val="Normal"/>
        <w:widowControl w:val="false"/>
        <w:spacing w:before="0" w:after="0"/>
        <w:jc w:val="both"/>
        <w:rPr/>
      </w:pPr>
      <w:r>
        <w:rPr/>
        <w:tab/>
        <w:t xml:space="preserve">b. Печатается число итераций, потребовавшихся на приближённое решение </w:t>
        <w:tab/>
        <w:t>уравнений при поиске точек пересечения.</w:t>
      </w:r>
    </w:p>
    <w:p>
      <w:pPr>
        <w:pStyle w:val="Normal"/>
        <w:widowControl w:val="false"/>
        <w:spacing w:before="0" w:after="0"/>
        <w:jc w:val="both"/>
        <w:rPr/>
      </w:pPr>
      <w:r>
        <w:rPr/>
        <w:tab/>
        <w:t xml:space="preserve">Программа должна поддерживать ключ командной строки – help, выводящий на печать все допустимые ключи командной строки. </w:t>
      </w:r>
    </w:p>
    <w:p>
      <w:pPr>
        <w:pStyle w:val="Normal"/>
        <w:widowControl/>
        <w:spacing w:before="0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/>
        <w:spacing w:before="0" w:after="0"/>
        <w:rPr>
          <w:b/>
          <w:sz w:val="28"/>
        </w:rPr>
      </w:pPr>
      <w:r>
        <w:rPr>
          <w:b/>
          <w:sz w:val="28"/>
        </w:rPr>
        <w:t>Требования к сборке приложения.</w:t>
      </w:r>
    </w:p>
    <w:p>
      <w:pPr>
        <w:pStyle w:val="Normal"/>
        <w:widowControl/>
        <w:spacing w:before="0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hanging="0" w:left="0" w:right="0"/>
        <w:jc w:val="both"/>
        <w:rPr/>
      </w:pPr>
      <w:r>
        <w:rPr/>
        <w:t xml:space="preserve">       </w:t>
      </w:r>
      <w:r>
        <w:rPr/>
        <w:tab/>
        <w:t>Сборка программы должна осуществляться при помощи утилиты make. Соответствующий файл должен явно или неявно описывать зависимости между всеми целями сборки. Должны быть определены цели all и clean, первая из которых полностью собирает программу, а вторая — удаляет все промежуточные файлы (в частности, объектные модули). Сдаваемый архив должен включать в себя Makefil.</w:t>
      </w:r>
    </w:p>
    <w:p>
      <w:pPr>
        <w:pStyle w:val="Heading1"/>
        <w:rPr>
          <w:b/>
          <w:bCs/>
        </w:rPr>
      </w:pPr>
      <w:bookmarkStart w:id="4" w:name="_heading=h.2et92p0"/>
      <w:bookmarkEnd w:id="4"/>
      <w:r>
        <w:rPr>
          <w:b/>
          <w:bCs/>
        </w:rPr>
        <w:t>Описание программы.</w:t>
      </w:r>
    </w:p>
    <w:p>
      <w:pPr>
        <w:pStyle w:val="Heading2"/>
        <w:rPr/>
      </w:pPr>
      <w:bookmarkStart w:id="5" w:name="_heading=h.tyjcwt"/>
      <w:bookmarkEnd w:id="5"/>
      <w:r>
        <w:rPr/>
        <w:t>Исходный код программы.</w:t>
      </w:r>
    </w:p>
    <w:p>
      <w:pPr>
        <w:pStyle w:val="BodyText"/>
        <w:rPr>
          <w:rStyle w:val="Hyperlink"/>
        </w:rPr>
      </w:pPr>
      <w:r>
        <w:rPr/>
      </w:r>
    </w:p>
    <w:p>
      <w:pPr>
        <w:pStyle w:val="Heading2"/>
        <w:rPr>
          <w:b w:val="false"/>
          <w:bCs w:val="false"/>
        </w:rPr>
      </w:pPr>
      <w:bookmarkStart w:id="6" w:name="_heading=h.3dy6vkm"/>
      <w:bookmarkEnd w:id="6"/>
      <w:r>
        <w:rPr>
          <w:b w:val="false"/>
          <w:bCs w:val="false"/>
        </w:rPr>
        <w:t>Описание файлов программы.</w:t>
      </w:r>
    </w:p>
    <w:p>
      <w:pPr>
        <w:pStyle w:val="Normal"/>
        <w:rPr/>
      </w:pPr>
      <w:r>
        <w:rPr/>
        <w:tab/>
        <w:t>Программа состоит из следующих файлов:</w:t>
      </w:r>
    </w:p>
    <w:p>
      <w:pPr>
        <w:pStyle w:val="Normal"/>
        <w:rPr/>
      </w:pPr>
      <w:r>
        <w:rPr/>
        <w:t>makefile – файл инструкция, который используется для автоматизации процесса сборки программы. Содержит набор правил, по которым утилита make определяет, какие файлы нужно скомпилировать, в каком порядке и с какими параметрами;</w:t>
      </w:r>
    </w:p>
    <w:p>
      <w:pPr>
        <w:pStyle w:val="Normal"/>
        <w:bidi w:val="0"/>
        <w:rPr/>
      </w:pPr>
      <w:r>
        <w:rPr/>
        <w:t>functions.h — объявления исходных функций f1, f2, f3 и их производных;</w:t>
      </w:r>
    </w:p>
    <w:p>
      <w:pPr>
        <w:pStyle w:val="Normal"/>
        <w:bidi w:val="0"/>
        <w:rPr/>
      </w:pPr>
      <w:r>
        <w:rPr/>
        <w:t>functions.c — реализации функций;</w:t>
      </w:r>
    </w:p>
    <w:p>
      <w:pPr>
        <w:pStyle w:val="Normal"/>
        <w:bidi w:val="0"/>
        <w:rPr/>
      </w:pPr>
      <w:r>
        <w:rPr/>
        <w:t>root.h — объявление функции root();</w:t>
      </w:r>
    </w:p>
    <w:p>
      <w:pPr>
        <w:pStyle w:val="Normal"/>
        <w:bidi w:val="0"/>
        <w:rPr/>
      </w:pPr>
      <w:r>
        <w:rPr/>
        <w:t>root.c — реализация root() (комбинированный метод хорд и касательных);</w:t>
      </w:r>
    </w:p>
    <w:p>
      <w:pPr>
        <w:pStyle w:val="Normal"/>
        <w:bidi w:val="0"/>
        <w:rPr/>
      </w:pPr>
      <w:r>
        <w:rPr/>
        <w:t>integral.h — объявление функции integral();</w:t>
      </w:r>
    </w:p>
    <w:p>
      <w:pPr>
        <w:pStyle w:val="Normal"/>
        <w:bidi w:val="0"/>
        <w:rPr/>
      </w:pPr>
      <w:r>
        <w:rPr/>
        <w:t>integral.c — реализация integral() (метод Симпсона + правило Рунге);</w:t>
      </w:r>
    </w:p>
    <w:p>
      <w:pPr>
        <w:pStyle w:val="Normal"/>
        <w:bidi w:val="0"/>
        <w:rPr/>
      </w:pPr>
      <w:r>
        <w:rPr/>
        <w:t>main.c — основная программа, разбор ключей, тесты, вычисление площади.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>Описание работы программы.</w:t>
      </w:r>
    </w:p>
    <w:p>
      <w:pPr>
        <w:pStyle w:val="Normal"/>
        <w:rPr/>
      </w:pPr>
      <w:r>
        <w:rPr/>
        <w:tab/>
        <w:t>Программа является консольным приложением и рекомендуется запускать её из командной строки.</w:t>
      </w:r>
    </w:p>
    <w:p>
      <w:pPr>
        <w:pStyle w:val="Normal"/>
        <w:rPr/>
      </w:pPr>
      <w:r>
        <w:rPr/>
        <w:tab/>
        <w:t>При запуске без указания ключей, программа выведет сообщение о том что входной файл с данными не указан, информацию о назначении, а также справочную информацию о формате ввода и ключах запуска с их описанием.</w:t>
      </w:r>
    </w:p>
    <w:p>
      <w:pPr>
        <w:pStyle w:val="Normal"/>
        <w:rPr/>
      </w:pPr>
      <w:r>
        <w:rPr/>
        <w:t>Программа допускает применение следующих ключей:</w:t>
      </w:r>
    </w:p>
    <w:p>
      <w:pPr>
        <w:pStyle w:val="Normal"/>
        <w:bidi w:val="0"/>
        <w:rPr/>
      </w:pPr>
      <w:r>
        <w:rPr/>
        <w:t xml:space="preserve">make - сборка </w:t>
      </w:r>
      <w:r>
        <w:rPr>
          <w:lang w:val="ru-RU"/>
        </w:rPr>
        <w:t>программы;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./program - вычислить и напечатать площадь;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./program --print-roots — печатает вычисленную площадь а также абсциссы точек пересечения функций;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./program --print-iterations - печатает вычисленную площадь а также число итераций поиска корней;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./program --</w:t>
      </w:r>
      <w:r>
        <w:rPr>
          <w:lang w:val="en-US"/>
        </w:rPr>
        <w:t>test</w:t>
      </w:r>
      <w:r>
        <w:rPr>
          <w:lang w:val="ru-RU"/>
        </w:rPr>
        <w:t>-</w:t>
      </w:r>
      <w:r>
        <w:rPr>
          <w:lang w:val="en-US"/>
        </w:rPr>
        <w:t>root</w:t>
      </w:r>
      <w:r>
        <w:rPr>
          <w:lang w:val="ru-RU"/>
        </w:rPr>
        <w:t xml:space="preserve"> - тест функции roo</w:t>
      </w:r>
      <w:r>
        <w:rPr>
          <w:lang w:val="en-US"/>
        </w:rPr>
        <w:t>t (</w:t>
      </w:r>
      <w:r>
        <w:rPr>
          <w:lang w:val="ru-RU"/>
        </w:rPr>
        <w:t>);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./program --</w:t>
      </w:r>
      <w:r>
        <w:rPr>
          <w:lang w:val="en-US"/>
        </w:rPr>
        <w:t>test</w:t>
      </w:r>
      <w:r>
        <w:rPr>
          <w:lang w:val="ru-RU"/>
        </w:rPr>
        <w:t>-</w:t>
      </w:r>
      <w:r>
        <w:rPr>
          <w:lang w:val="en-US"/>
        </w:rPr>
        <w:t>integral</w:t>
      </w:r>
      <w:r>
        <w:rPr>
          <w:lang w:val="ru-RU"/>
        </w:rPr>
        <w:t xml:space="preserve"> - тест функции integral();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./program --</w:t>
      </w:r>
      <w:r>
        <w:rPr>
          <w:lang w:val="en-US"/>
        </w:rPr>
        <w:t>help</w:t>
      </w:r>
      <w:r>
        <w:rPr>
          <w:lang w:val="ru-RU"/>
        </w:rPr>
        <w:t xml:space="preserve"> — печатать справку по ключам.</w:t>
      </w:r>
    </w:p>
    <w:p>
      <w:pPr>
        <w:pStyle w:val="Normal"/>
        <w:widowControl/>
        <w:spacing w:before="200" w:after="0"/>
        <w:ind w:hanging="360" w:left="720" w:right="0"/>
        <w:rPr>
          <w:u w:val="none"/>
        </w:rPr>
      </w:pPr>
      <w:r>
        <w:rPr>
          <w:u w:val="none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1"/>
        <w:rPr>
          <w:b/>
          <w:bCs/>
        </w:rPr>
      </w:pPr>
      <w:bookmarkStart w:id="7" w:name="_heading=h.2et92p0_Копия_1"/>
      <w:bookmarkEnd w:id="7"/>
      <w:r>
        <w:rPr>
          <w:b/>
          <w:bCs/>
        </w:rPr>
        <w:t>Описание работы программы.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Демонстрация работы программы.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tbl>
      <w:tblPr>
        <w:tblStyle w:val="Style_9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78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200" w:after="200"/>
              <w:rPr>
                <w:b w:val="false"/>
                <w:bCs w:val="false"/>
                <w:i w:val="false"/>
                <w:iCs w:val="false"/>
                <w:lang w:val="en-US"/>
              </w:rPr>
            </w:pPr>
            <w:r>
              <w:rPr>
                <w:i/>
              </w:rPr>
              <w:t xml:space="preserve">Рисунок 1. </w:t>
            </w:r>
            <w:r>
              <w:rPr>
                <w:b w:val="false"/>
                <w:bCs w:val="false"/>
                <w:i w:val="false"/>
                <w:iCs w:val="false"/>
              </w:rPr>
              <w:t>Выполненн</w:t>
            </w:r>
            <w:r>
              <w:rPr>
                <w:b w:val="false"/>
                <w:bCs w:val="false"/>
                <w:i w:val="false"/>
                <w:iCs w:val="false"/>
                <w:lang w:val="ru-RU"/>
              </w:rPr>
              <w:t>ый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в программе</w:t>
            </w:r>
            <w:r>
              <w:rPr>
                <w:b w:val="false"/>
                <w:bCs w:val="false"/>
                <w:i w:val="false"/>
                <w:iCs w:val="false"/>
                <w:lang w:val="en-US"/>
              </w:rPr>
              <w:t xml:space="preserve"> Gnuplot 6</w:t>
            </w:r>
            <w:r>
              <w:rPr>
                <w:b w:val="false"/>
                <w:bCs w:val="false"/>
                <w:i w:val="false"/>
                <w:iCs w:val="false"/>
                <w:lang w:val="en-US"/>
              </w:rPr>
              <w:t xml:space="preserve"> </w:t>
            </w:r>
            <w:r>
              <w:rPr>
                <w:b w:val="false"/>
                <w:bCs w:val="false"/>
                <w:i/>
                <w:iCs w:val="false"/>
                <w:lang w:val="ru-RU"/>
              </w:rPr>
              <w:t>г</w:t>
            </w:r>
            <w:r>
              <w:rPr>
                <w:i/>
              </w:rPr>
              <w:t>рафик функций с проверкой С-кода (указанием на графике точек пересечения функций и вычисленной площади области ограниченной точками пересечения).</w:t>
            </w:r>
            <w:r>
              <w:rPr>
                <w:b/>
                <w:i/>
              </w:rPr>
              <w:t xml:space="preserve"> </w:t>
            </w:r>
          </w:p>
        </w:tc>
      </w:tr>
      <w:tr>
        <w:trPr>
          <w:trHeight w:val="479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996305" cy="4497070"/>
                  <wp:effectExtent l="0" t="0" r="0" b="0"/>
                  <wp:wrapSquare wrapText="largest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4497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tbl>
      <w:tblPr>
        <w:tblStyle w:val="Style_9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78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200" w:after="200"/>
              <w:rPr>
                <w:b/>
                <w:i/>
              </w:rPr>
            </w:pPr>
            <w:r>
              <w:rPr>
                <w:i/>
              </w:rPr>
              <w:t>Рисунок 2. Запуск программы без использования ключей.</w:t>
            </w:r>
          </w:p>
        </w:tc>
      </w:tr>
      <w:tr>
        <w:trPr>
          <w:trHeight w:val="341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996305" cy="1848485"/>
                  <wp:effectExtent l="0" t="0" r="0" b="0"/>
                  <wp:wrapSquare wrapText="largest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1848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Style_9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78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200" w:after="200"/>
              <w:rPr>
                <w:b/>
                <w:i/>
              </w:rPr>
            </w:pPr>
            <w:r>
              <w:rPr>
                <w:i/>
              </w:rPr>
              <w:t>Рисунок 3. Запуск программы с опцией --</w:t>
            </w:r>
            <w:r>
              <w:rPr>
                <w:i/>
                <w:lang w:val="en-US"/>
              </w:rPr>
              <w:t>print-roots</w:t>
            </w:r>
            <w:r>
              <w:rPr>
                <w:i/>
              </w:rPr>
              <w:t>.</w:t>
            </w:r>
          </w:p>
        </w:tc>
      </w:tr>
      <w:tr>
        <w:trPr>
          <w:trHeight w:val="335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996305" cy="1828165"/>
                  <wp:effectExtent l="0" t="0" r="0" b="0"/>
                  <wp:wrapSquare wrapText="largest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1828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Style_9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78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200" w:after="200"/>
              <w:rPr>
                <w:b/>
                <w:i/>
              </w:rPr>
            </w:pPr>
            <w:r>
              <w:rPr>
                <w:i/>
              </w:rPr>
              <w:t xml:space="preserve">Рисунок </w:t>
            </w:r>
            <w:r>
              <w:rPr>
                <w:i/>
                <w:lang w:val="en-US"/>
              </w:rPr>
              <w:t>4</w:t>
            </w:r>
            <w:r>
              <w:rPr>
                <w:i/>
              </w:rPr>
              <w:t>. Запуск программы с опцией --</w:t>
            </w:r>
            <w:r>
              <w:rPr>
                <w:i/>
                <w:lang w:val="en-US"/>
              </w:rPr>
              <w:t>print-iterations</w:t>
            </w:r>
            <w:r>
              <w:rPr>
                <w:i/>
              </w:rPr>
              <w:t>.</w:t>
            </w:r>
          </w:p>
        </w:tc>
      </w:tr>
      <w:tr>
        <w:trPr>
          <w:trHeight w:val="447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996305" cy="2343785"/>
                  <wp:effectExtent l="0" t="0" r="0" b="0"/>
                  <wp:wrapSquare wrapText="largest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2343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Style_9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78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200" w:after="200"/>
              <w:rPr>
                <w:b/>
                <w:i/>
              </w:rPr>
            </w:pPr>
            <w:r>
              <w:rPr>
                <w:i/>
              </w:rPr>
              <w:t xml:space="preserve">Рисунок </w:t>
            </w:r>
            <w:r>
              <w:rPr>
                <w:i/>
                <w:lang w:val="en-US"/>
              </w:rPr>
              <w:t>5</w:t>
            </w:r>
            <w:r>
              <w:rPr>
                <w:i/>
              </w:rPr>
              <w:t>. Запуск программы с опцией --</w:t>
            </w:r>
            <w:r>
              <w:rPr>
                <w:i/>
                <w:lang w:val="en-US"/>
              </w:rPr>
              <w:t>test-root</w:t>
            </w:r>
            <w:r>
              <w:rPr>
                <w:i/>
              </w:rPr>
              <w:t>.</w:t>
            </w:r>
          </w:p>
        </w:tc>
      </w:tr>
      <w:tr>
        <w:trPr>
          <w:trHeight w:val="2225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996305" cy="902335"/>
                  <wp:effectExtent l="0" t="0" r="0" b="0"/>
                  <wp:wrapSquare wrapText="largest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902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Style_9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78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200" w:after="200"/>
              <w:rPr>
                <w:b/>
                <w:i/>
              </w:rPr>
            </w:pPr>
            <w:r>
              <w:rPr>
                <w:i/>
              </w:rPr>
              <w:t xml:space="preserve">Рисунок </w:t>
            </w: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 Запуск программы с опцией --</w:t>
            </w:r>
            <w:r>
              <w:rPr>
                <w:i/>
                <w:lang w:val="en-US"/>
              </w:rPr>
              <w:t>test-integral</w:t>
            </w:r>
            <w:r>
              <w:rPr>
                <w:i/>
              </w:rPr>
              <w:t>.</w:t>
            </w:r>
          </w:p>
        </w:tc>
      </w:tr>
      <w:tr>
        <w:trPr>
          <w:trHeight w:val="2900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996305" cy="1376680"/>
                  <wp:effectExtent l="0" t="0" r="0" b="0"/>
                  <wp:wrapSquare wrapText="largest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1376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9645" w:type="dxa"/>
        <w:jc w:val="left"/>
        <w:tblInd w:w="-56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9645"/>
      </w:tblGrid>
      <w:tr>
        <w:trPr/>
        <w:tc>
          <w:tcPr>
            <w:tcW w:w="9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0" w:after="200"/>
              <w:rPr>
                <w:b/>
                <w:i/>
              </w:rPr>
            </w:pPr>
            <w:r>
              <w:rPr>
                <w:i/>
              </w:rPr>
              <w:t xml:space="preserve">Рисунок </w:t>
            </w: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 Запуск программы с опцией --</w:t>
            </w:r>
            <w:r>
              <w:rPr>
                <w:i/>
                <w:lang w:val="en-US"/>
              </w:rPr>
              <w:t>help</w:t>
            </w:r>
            <w:r>
              <w:rPr>
                <w:i/>
              </w:rPr>
              <w:t>.</w:t>
            </w:r>
          </w:p>
        </w:tc>
      </w:tr>
      <w:tr>
        <w:trPr/>
        <w:tc>
          <w:tcPr>
            <w:tcW w:w="9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"/>
              <w:spacing w:before="200" w:after="200"/>
              <w:jc w:val="center"/>
              <w:rPr/>
            </w:pPr>
            <w:r>
              <w:rPr/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6050915" cy="1748155"/>
                  <wp:effectExtent l="0" t="0" r="0" b="0"/>
                  <wp:wrapSquare wrapText="largest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915" cy="1748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keepNext w:val="false"/>
        <w:keepLines w:val="false"/>
        <w:widowControl/>
        <w:spacing w:lineRule="auto" w:line="180" w:before="240" w:after="240"/>
        <w:ind w:hanging="0" w:left="0" w:right="0"/>
        <w:rPr>
          <w:sz w:val="36"/>
          <w:szCs w:val="36"/>
        </w:rPr>
      </w:pPr>
      <w:bookmarkStart w:id="8" w:name="_heading=h.17dp8vu"/>
      <w:bookmarkEnd w:id="8"/>
      <w:r>
        <w:rPr>
          <w:sz w:val="36"/>
          <w:szCs w:val="36"/>
        </w:rPr>
        <w:t>Сборка программы утилитой make.</w:t>
      </w:r>
      <w:r>
        <w:rPr>
          <w:rFonts w:ascii="IBM Plex Sans" w:hAnsi="IBM Plex Sans"/>
          <w:sz w:val="36"/>
          <w:szCs w:val="36"/>
        </w:rPr>
        <w:t xml:space="preserve"> </w:t>
      </w:r>
    </w:p>
    <w:tbl>
      <w:tblPr>
        <w:tblStyle w:val="Style_12"/>
        <w:tblW w:w="964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43"/>
      </w:tblGrid>
      <w:tr>
        <w:trPr>
          <w:trHeight w:val="555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i/>
              </w:rPr>
            </w:pPr>
            <w:r>
              <w:rPr>
                <w:i/>
                <w:lang w:val="ru-RU"/>
              </w:rPr>
              <w:t xml:space="preserve">Рисунок </w:t>
            </w:r>
            <w:r>
              <w:rPr>
                <w:i/>
                <w:lang w:val="en-US"/>
              </w:rPr>
              <w:t>7</w:t>
            </w:r>
            <w:r>
              <w:rPr>
                <w:i/>
                <w:lang w:val="ru-RU"/>
              </w:rPr>
              <w:t>. С</w:t>
            </w:r>
            <w:r>
              <w:rPr>
                <w:i/>
              </w:rPr>
              <w:t xml:space="preserve">борка программы утилитой </w:t>
            </w:r>
            <w:r>
              <w:rPr>
                <w:i/>
                <w:lang w:val="en-US"/>
              </w:rPr>
              <w:t>«make»</w:t>
            </w:r>
            <w:r>
              <w:rPr>
                <w:i/>
              </w:rPr>
              <w:t>.</w:t>
            </w:r>
          </w:p>
        </w:tc>
      </w:tr>
      <w:tr>
        <w:trPr>
          <w:trHeight w:val="2165" w:hRule="atLeast"/>
        </w:trPr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before="200" w:after="200"/>
              <w:jc w:val="center"/>
              <w:rPr>
                <w:b/>
              </w:rPr>
            </w:pPr>
            <w:r>
              <w:rPr>
                <w:b/>
              </w:rPr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996305" cy="1033145"/>
                  <wp:effectExtent l="0" t="0" r="0" b="0"/>
                  <wp:wrapSquare wrapText="largest"/>
                  <wp:docPr id="9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1033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200" w:after="200"/>
        <w:rPr/>
      </w:pPr>
      <w:r>
        <w:rPr/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134" w:right="1134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BM Plex Sans">
    <w:charset w:val="01"/>
    <w:family w:val="roman"/>
    <w:pitch w:val="variable"/>
  </w:font>
  <w:font w:name="IBM Plex Sans SemiBold">
    <w:charset w:val="01"/>
    <w:family w:val="roman"/>
    <w:pitch w:val="variable"/>
  </w:font>
  <w:font w:name="XO Thames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pacing w:before="20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20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20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pacing w:before="20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pacing w:before="20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200" w:after="200"/>
      <w:ind w:hanging="0" w:left="0" w:right="0"/>
      <w:jc w:val="both"/>
      <w:rPr/>
    </w:pPr>
    <w:r>
      <w:rPr/>
      <w:drawing>
        <wp:inline distT="0" distB="0" distL="0" distR="0">
          <wp:extent cx="2705100" cy="643255"/>
          <wp:effectExtent l="0" t="0" r="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5100" cy="643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BM Plex Sans" w:hAnsi="IBM Plex Sans" w:eastAsia="NSimSun" w:cs="Arial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200" w:after="200"/>
      <w:ind w:hanging="0" w:left="0" w:right="0"/>
      <w:jc w:val="both"/>
    </w:pPr>
    <w:rPr>
      <w:rFonts w:ascii="IBM Plex Sans" w:hAnsi="IBM Plex Sans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widowControl/>
      <w:spacing w:before="360" w:after="0"/>
      <w:outlineLvl w:val="0"/>
    </w:pPr>
    <w:rPr>
      <w:rFonts w:ascii="IBM Plex Sans SemiBold" w:hAnsi="IBM Plex Sans SemiBold"/>
      <w:sz w:val="44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widowControl/>
      <w:spacing w:before="300" w:after="200"/>
      <w:outlineLvl w:val="1"/>
    </w:pPr>
    <w:rPr>
      <w:rFonts w:ascii="IBM Plex Sans SemiBold" w:hAnsi="IBM Plex Sans SemiBold"/>
      <w:sz w:val="3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widowControl/>
      <w:spacing w:before="300" w:after="0"/>
      <w:outlineLvl w:val="2"/>
    </w:pPr>
    <w:rPr>
      <w:rFonts w:ascii="IBM Plex Sans SemiBold" w:hAnsi="IBM Plex Sans SemiBold"/>
      <w:sz w:val="32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pageBreakBefore w:val="false"/>
      <w:widowControl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pageBreakBefore w:val="false"/>
      <w:widowControl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pageBreakBefore w:val="false"/>
      <w:widowControl/>
      <w:spacing w:before="200" w:after="40"/>
      <w:outlineLvl w:val="5"/>
    </w:pPr>
    <w:rPr>
      <w:b/>
      <w:sz w:val="20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IBM Plex Sans SemiBold" w:hAnsi="IBM Plex Sans SemiBold"/>
      <w:sz w:val="32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b/>
      <w:sz w:val="22"/>
    </w:rPr>
  </w:style>
  <w:style w:type="character" w:styleId="Heading11">
    <w:name w:val="Heading 11"/>
    <w:qFormat/>
    <w:rPr>
      <w:rFonts w:ascii="IBM Plex Sans SemiBold" w:hAnsi="IBM Plex Sans SemiBold"/>
      <w:sz w:val="44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b/>
      <w:color w:val="191816"/>
      <w:sz w:val="44"/>
    </w:rPr>
  </w:style>
  <w:style w:type="character" w:styleId="Title1">
    <w:name w:val="Title1"/>
    <w:qFormat/>
    <w:rPr>
      <w:b/>
      <w:color w:val="191816"/>
      <w:sz w:val="60"/>
    </w:rPr>
  </w:style>
  <w:style w:type="character" w:styleId="Heading41">
    <w:name w:val="Heading 41"/>
    <w:qFormat/>
    <w:rPr>
      <w:b/>
      <w:sz w:val="24"/>
    </w:rPr>
  </w:style>
  <w:style w:type="character" w:styleId="Heading21">
    <w:name w:val="Heading 21"/>
    <w:qFormat/>
    <w:rPr>
      <w:rFonts w:ascii="IBM Plex Sans SemiBold" w:hAnsi="IBM Plex Sans SemiBold"/>
      <w:sz w:val="36"/>
    </w:rPr>
  </w:style>
  <w:style w:type="character" w:styleId="Heading61">
    <w:name w:val="Heading 61"/>
    <w:qFormat/>
    <w:rPr>
      <w:b/>
      <w:sz w:val="20"/>
    </w:rPr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2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6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10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12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76" w:before="200" w:after="200"/>
      <w:ind w:firstLine="851" w:left="0" w:right="0"/>
      <w:jc w:val="both"/>
    </w:pPr>
    <w:rPr>
      <w:rFonts w:ascii="XO Thames" w:hAnsi="XO Thames" w:eastAsia="NSimSun" w:cs="Arial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4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76" w:before="200" w:after="200"/>
      <w:ind w:hanging="0" w:left="0" w:right="0"/>
      <w:jc w:val="both"/>
    </w:pPr>
    <w:rPr>
      <w:rFonts w:ascii="IBM Plex Sans" w:hAnsi="IBM Plex Sans" w:eastAsia="NSimSun" w:cs="Arial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76" w:before="200" w:after="200"/>
      <w:ind w:firstLine="851" w:left="0" w:right="0"/>
      <w:jc w:val="both"/>
    </w:pPr>
    <w:rPr>
      <w:rFonts w:ascii="XO Thames" w:hAnsi="XO Thames" w:eastAsia="NSimSun" w:cs="Arial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0" w:right="0"/>
      <w:jc w:val="left"/>
    </w:pPr>
    <w:rPr>
      <w:rFonts w:ascii="XO Thames" w:hAnsi="XO Thames" w:eastAsia="NSimSun" w:cs="Arial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erandFooter1">
    <w:name w:val="Header and Footer1"/>
    <w:qFormat/>
    <w:pPr>
      <w:widowControl/>
      <w:suppressAutoHyphens w:val="true"/>
      <w:bidi w:val="0"/>
      <w:spacing w:lineRule="auto" w:line="240" w:before="200" w:after="200"/>
      <w:ind w:hanging="0" w:left="0" w:right="0"/>
      <w:jc w:val="both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16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14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76" w:before="200" w:after="200"/>
      <w:ind w:hanging="0" w:left="8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widowControl/>
      <w:spacing w:lineRule="auto" w:line="240" w:before="0" w:after="200"/>
      <w:jc w:val="left"/>
    </w:pPr>
    <w:rPr>
      <w:b/>
      <w:color w:val="191816"/>
      <w:sz w:val="44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widowControl/>
      <w:spacing w:lineRule="auto" w:line="240" w:before="0" w:after="200"/>
      <w:jc w:val="left"/>
    </w:pPr>
    <w:rPr>
      <w:b/>
      <w:color w:val="191816"/>
      <w:sz w:val="60"/>
    </w:rPr>
  </w:style>
  <w:style w:type="paragraph" w:styleId="user2">
    <w:name w:val="Колонтитулы (user)"/>
    <w:basedOn w:val="Normal"/>
    <w:qFormat/>
    <w:pPr/>
    <w:rPr/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HeaderandFooter1"/>
    <w:pPr/>
    <w:rPr/>
  </w:style>
  <w:style w:type="paragraph" w:styleId="Footer">
    <w:name w:val="footer"/>
    <w:basedOn w:val="HeaderandFooter1"/>
    <w:pPr/>
    <w:rPr/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table" w:default="1" w:styleId="Style_31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4.xml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footer" Target="footer6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tileRect l="0" t="0" r="0" b="0"/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LibreOffice/26.8.0.3$Windows_X86_64 LibreOffice_project/bce0998afefdbc355585ca324285661a2170ba77</Application>
  <AppVersion>15.0000</AppVersion>
  <Pages>10</Pages>
  <Words>608</Words>
  <Characters>3913</Characters>
  <CharactersWithSpaces>5092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2026-05-14T00:25:11Z</dcterms:created>
  <dc:creator/>
  <dc:description/>
  <dc:language>ru-RU</dc:language>
  <cp:lastModifiedBy/>
  <dcterms:modified xsi:type="dcterms:W3CDTF">2026-09-30T23:13:29Z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