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1B767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บทนำ</w:t>
      </w:r>
    </w:p>
    <w:p w14:paraId="1235B74C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คุณเคยสงสัยไหมว่า อากาศที่เราหายใจอยู่ตรงจุดนี้ปลอดภัยจริงๆ หรือไม่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?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แม้เมืองใหญ่จะมีสถานีตรวจวัดคุณภาพอากาศมาตรฐานสูง แต่ด้วยราคาที่แพงมหาศาลทำให้มีจุดวัดเพียงไม่กี่แห่งในเมือง และไม่สามารถบอกความแปรปรวนของมลพิษในแต่ละตรอกซอกซอยได้เลย!</w:t>
      </w:r>
    </w:p>
    <w:p w14:paraId="31C5A006" w14:textId="77777777" w:rsidR="00DA2636" w:rsidRDefault="00DA2636" w:rsidP="00DA2636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บทความนี้จะพาทุกคนไปเจาะลึกนวัตกรรมเทคโนโลยีการพัฒนา "เซนเซอร์ราคาประหยัด" ที่นำมาผสานพลังกับ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IoT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และระบบปัญญาประดิษฐ์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AI)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เพื่อสร้างเครือข่ายตรวจวัดคุณภาพอากาศแบบเรียลไทม์ที่กระจายตัวได้ทั่วทุกมุมเมือง</w:t>
      </w:r>
    </w:p>
    <w:p w14:paraId="7D8378C2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0598CF9D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6"/>
          <w:szCs w:val="36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วัตถุประสงค์การเรียนรู้:</w:t>
      </w:r>
    </w:p>
    <w:p w14:paraId="52616DCF" w14:textId="77777777" w:rsidR="00DA2636" w:rsidRPr="00DA2636" w:rsidRDefault="00DA2636" w:rsidP="00DA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เข้าใจการออกแบบฮาร์ดแวร์และโครงสร้างทางกลของ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โหนด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เซนเซอร์ตรวจวัดมลพิษราคาประหยัด</w:t>
      </w:r>
    </w:p>
    <w:p w14:paraId="7EBE8BBE" w14:textId="77777777" w:rsidR="00DA2636" w:rsidRPr="00DA2636" w:rsidRDefault="00DA2636" w:rsidP="00DA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อธิบายสถาปัตยกรรมระบบสื่อสารสองระบบ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LoRaWAN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และ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Wi-Fi)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รวมถึงการจัดการพลังงานแสงอาทิตย์</w:t>
      </w:r>
    </w:p>
    <w:p w14:paraId="6F03E74A" w14:textId="77777777" w:rsidR="00DA2636" w:rsidRDefault="00DA2636" w:rsidP="00DA2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วิเคราะห์ผลงานนวัตกรรม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Contribution)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จุดเด่น และจุดด้อยของการนำ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Machine Learning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มาใช้ปรับเทียบค่าความแม่นยำของเซนเซอร์</w:t>
      </w:r>
    </w:p>
    <w:p w14:paraId="5B516DF1" w14:textId="63CBFFF0" w:rsidR="00DA2636" w:rsidRPr="00DA2636" w:rsidRDefault="00DA2636" w:rsidP="00DA2636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</w:p>
    <w:p w14:paraId="77BAFCEF" w14:textId="5B865216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สรุปเนื้อหาสำคัญของงานวิจัย</w:t>
      </w:r>
    </w:p>
    <w:p w14:paraId="6954A911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ความท้าทายและแนวคิดการออกแบบ</w:t>
      </w:r>
    </w:p>
    <w:p w14:paraId="6FE6E0AB" w14:textId="0C7791F2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มลพิษทางอากาศที่สำคัญ เช่น </w:t>
      </w: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ซัลเฟ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อร์</w:t>
      </w: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ออกไซด์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SO2),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คาร์บอนมอนอกไซด์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CO),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โอโซนระดับพื้นดิน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O3),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ไนโตรเจน</w:t>
      </w: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ออกไซด์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NO2),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และฝุ่นละออง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PM)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ส่งผลกระทบโดยตรงต่อสุขภาพของมนุษย์ งานวิจัยนี้จึงได้พัฒนา "</w:t>
      </w: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โหนด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เซนเซอร์ราคาประหยัด" (ต้นทุนประมาณ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250 USD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8,000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กว่าบาท ซึ่งถูกกว่าเครื่องมือเชิงพาณิชย์ที่มีราคาสูงถึง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5,000 USD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หลายเท่าตัว) เพื่อให้สามารถติดตั้งกระจายในพื้นที่ชุมชนได้อย่างหนาแน่น</w:t>
      </w:r>
    </w:p>
    <w:p w14:paraId="0745E4C1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ส่วนประกอบของระบบฮาร์ดแวร์</w:t>
      </w:r>
    </w:p>
    <w:p w14:paraId="1F65717E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โหนด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เซนเซอร์ที่พัฒนาขึ้นประกอบด้วย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ระบบหลัก ได้แก่:</w:t>
      </w:r>
    </w:p>
    <w:p w14:paraId="11BFBD27" w14:textId="77777777" w:rsidR="00DA2636" w:rsidRPr="00DA2636" w:rsidRDefault="00DA2636" w:rsidP="00DA2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ระบบเซนเซอร์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Sensors Module):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ใช้เซนเซอร์เคมีไฟฟ้า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Electrochemical - EC)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ของ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Alphasense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รุ่น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CO-B4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และ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NO2-B43F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เพื่อวัดค่าก๊าซ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CO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และ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$NO_2$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ซึ่งให้ผลการวัดที่ตอบสนองเป็นเส้นตรงได้ดี และใช้เซนเซอร์แสง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Sharp GP2Y1010AU0F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ในการวัดค่าฝุ่นละออง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$PM_{10}$)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ร่วมกับเซนเซอร์วัดอุณหภูมิและความชื้นสัมพัทธ์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RH)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เพื่อใช้วิเคราะห์ชดเชยค่าความคลาดเคลื่อน</w:t>
      </w:r>
    </w:p>
    <w:p w14:paraId="03C8347F" w14:textId="77777777" w:rsidR="00DA2636" w:rsidRPr="00DA2636" w:rsidRDefault="00DA2636" w:rsidP="00DA2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>ระบบสื่อสารไร้สาย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Wireless Communication):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ใช้ชิปเซ็ต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Murata (CMWX1ZZABZ-078)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ซึ่งรวมไมโครคอนโทรลเลอร์พลังงานต่ำเข้ากับวิทยุ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LoRaWAN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เพื่อส่งข้อมูลระยะไกลไปยังระบบคลาว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ด์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ผ่านความถี่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923 MHz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นอกจากนี้ยังมีโมดูล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ESP8266 Wi-Fi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เพื่อรองรับการสื่อสารความเร็วสูงและการอ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ัป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เดตเฟิร์ม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แวร์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เมื่อเชื่อมต่อกับไฟบ้าน</w:t>
      </w:r>
    </w:p>
    <w:p w14:paraId="3292AFDF" w14:textId="77777777" w:rsidR="00DA2636" w:rsidRPr="00DA2636" w:rsidRDefault="00DA2636" w:rsidP="00DA2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ระบบจัดการพลังงาน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Power Management):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ขับเคลื่อนด้วยแบตเตอรี่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LiPo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ขนาด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4000-mAh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ชาร์จไฟผ่านแผงโซลา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ร์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เซลล์ขนาด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3W, 9V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ควบคุมการชาร์จด้วยไอซี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LT3652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โดยมีการออกแบบงบประมาณพลังงาน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Energy Budget)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ที่มีประสิทธิภาพสูง ใช้งานได้ยาวนานแม้ในวันที่ไม่มีแสงแดด</w:t>
      </w:r>
    </w:p>
    <w:p w14:paraId="4071DFA5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การออกแบบเชิงกลและการจำลองการไหลของอากาศ</w:t>
      </w:r>
    </w:p>
    <w:p w14:paraId="6B9D8A6A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โครงสร้างภายนอกแยกออกเป็น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กล่องที่ป้องกันน้ำระดับ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IP67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กล่องแรกบรรจุเซนเซอร์และวงจรขับ อีกกล่องบรรจุแบตเตอรี่และวงจรควบคุมการชาร์จ</w:t>
      </w:r>
    </w:p>
    <w:p w14:paraId="15D3FDAB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จุดเด่นของการออกแบบเชิงกลคือการใช้ซอฟต์แวร์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SOLIDWORKS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จำลองทิศทางการไหลของอากาศ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Flow Simulation)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เพื่อให้กระแสลมพัดผ่านเซนเซอร์วัดก๊าซทั้งสองตัวอย่างเท่าๆ กัน ก่อนจะไหลผ่านเซนเซอร์วัดฝุ่นและเซนเซอร์อุณหภูมิ โดยติดตั้งพัดลมขนาดเล็ก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Fan)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ที่ใช้เวลาทำงานเพียง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60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มิลลิวินาทีในทุกๆ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นาที เพื่อดูดอากาศใหม่เข้ามาแทนที่อากาศเก่าในห้องแชมเบอร์ขนาด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9.2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ลูกบาศก์เซนติเมตรได้อย่างสมบูรณ์และประหยัดพลังงานที่สุด</w:t>
      </w:r>
    </w:p>
    <w:p w14:paraId="41E990A9" w14:textId="5D95C9B5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385F82C7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การปรับเทียบค่าเซนเซอร์ด้วย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Machine Learning</w:t>
      </w:r>
    </w:p>
    <w:p w14:paraId="4328EEE6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เนื่องจากเซนเซอร์ราคาประหยัดมักได้รับผลกระทบจากสภาพแวดล้อม เช่น อุณหภูมิและความชื้นสัมพัทธ์ ทำให้อ่านค่าได้ไม่แม่นยำ ผู้วิจัยจึงได้นำ</w:t>
      </w: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โหนด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เซนเซอร์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ชุด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S1, S2, S3)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ไปติดตั้งร่วมกับสถานีอ้างอิงมาตรฐาน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Teledyne API Model 300-A CO)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ที่ย่าน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Khyber Pass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เมือง</w:t>
      </w:r>
      <w:proofErr w:type="spellStart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โอ๊ค</w:t>
      </w:r>
      <w:proofErr w:type="spellEnd"/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แลนด์ ประเทศนิวซีแลนด์ เป็นเวลา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วัน เพื่อเก็บข้อมูลมาปรับเทียบเปรียบเทียบกัน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วิธี:</w:t>
      </w:r>
    </w:p>
    <w:p w14:paraId="1461C8E5" w14:textId="77777777" w:rsidR="00DA2636" w:rsidRPr="00DA2636" w:rsidRDefault="00DA2636" w:rsidP="00DA2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 xml:space="preserve">วิธีที่ 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1: Ordinary Least Squares (OLS)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เป็นการปรับค่าความชัน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Gain)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และค่าชดเชย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Offset)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แบบเชิงเส้นตรงธรรมดา ให้ผลลัพธ์ที่ดีขึ้นในระดับหนึ่ง แต่ยังไม่สามารถชดเชยปัจจัยสิ่งแวดล้อมได้ดีนัก</w:t>
      </w:r>
    </w:p>
    <w:p w14:paraId="0664BCC8" w14:textId="77777777" w:rsidR="00DA2636" w:rsidRDefault="00DA2636" w:rsidP="00DA2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 xml:space="preserve">วิธีที่ 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2: Multiple Linear Regression (MLR)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นำข้อมูลอุณหภูมิและความชื้นสัมพัทธ์เข้ามาคำนวณร่วมด้วยแบบสมการเชิงเส้นหลายตัวแปร ผลลัพธ์แสดงให้เห็นว่าสามารถลดความคลาดเคลื่อนได้ดีขึ้นอย่างเห็นได้ชัด</w:t>
      </w:r>
    </w:p>
    <w:p w14:paraId="3047EAFD" w14:textId="77777777" w:rsidR="00DA2636" w:rsidRPr="00DA2636" w:rsidRDefault="00DA2636" w:rsidP="00DA2636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</w:p>
    <w:p w14:paraId="61AAF1FC" w14:textId="77777777" w:rsidR="00DA2636" w:rsidRPr="00DA2636" w:rsidRDefault="00DA2636" w:rsidP="00DA2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 xml:space="preserve">วิธีที่ 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3: Artificial Neural Network (ANN)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ใช้โครงข่ายประสาทเทียมแบบ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Multi-Layer Perceptron (MLP)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ที่มี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1 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เลเย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อร์ซ่อน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Hidden Layer)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จำนวน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100 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โหนด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โดยใช้ข้อมูลดิบจากเซนเซอร์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CO,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อุณหภูมิ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,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และความชื้นเป็นอินพุต โมเดลนี้สามารถจับความสัมพันธ์ที่ซับซ้อนและไม่เป็นเชิงเส้น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Non-linear)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ได้ดีที่สุด</w:t>
      </w:r>
    </w:p>
    <w:p w14:paraId="76124CA0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ตารางเปรียบเทียบผลลัพธ์การปรับเทียบเซนเซอร์ </w:t>
      </w: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012"/>
        <w:gridCol w:w="3616"/>
      </w:tblGrid>
      <w:tr w:rsidR="00DA2636" w:rsidRPr="00DA2636" w14:paraId="5D7D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8E89" w14:textId="77777777" w:rsidR="00DA2636" w:rsidRPr="00DA2636" w:rsidRDefault="00DA2636" w:rsidP="00DA263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วิธีการปรับเทียบ</w:t>
            </w:r>
          </w:p>
        </w:tc>
        <w:tc>
          <w:tcPr>
            <w:tcW w:w="0" w:type="auto"/>
            <w:vAlign w:val="center"/>
            <w:hideMark/>
          </w:tcPr>
          <w:p w14:paraId="5DF2F3B6" w14:textId="77777777" w:rsidR="00DA2636" w:rsidRPr="00DA2636" w:rsidRDefault="00DA2636" w:rsidP="00DA263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ค่าความคลาดเคลื่อนเฉลี่ย (</w:t>
            </w: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MAPE)</w:t>
            </w:r>
          </w:p>
        </w:tc>
        <w:tc>
          <w:tcPr>
            <w:tcW w:w="0" w:type="auto"/>
            <w:vAlign w:val="center"/>
            <w:hideMark/>
          </w:tcPr>
          <w:p w14:paraId="4C7C7411" w14:textId="77777777" w:rsidR="00DA2636" w:rsidRPr="00DA2636" w:rsidRDefault="00DA2636" w:rsidP="00DA263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ค่าความแม่นยำเชิงความสัมพันธ์ (</w:t>
            </w: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$R^2$)</w:t>
            </w:r>
          </w:p>
        </w:tc>
      </w:tr>
      <w:tr w:rsidR="00DA2636" w:rsidRPr="00DA2636" w14:paraId="3590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A71B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ก่อนปรับเทียบ (</w:t>
            </w: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Raw Data)</w:t>
            </w:r>
          </w:p>
        </w:tc>
        <w:tc>
          <w:tcPr>
            <w:tcW w:w="0" w:type="auto"/>
            <w:vAlign w:val="center"/>
            <w:hideMark/>
          </w:tcPr>
          <w:p w14:paraId="1E2479DF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สูงมาก</w:t>
            </w:r>
          </w:p>
        </w:tc>
        <w:tc>
          <w:tcPr>
            <w:tcW w:w="0" w:type="auto"/>
            <w:vAlign w:val="center"/>
            <w:hideMark/>
          </w:tcPr>
          <w:p w14:paraId="7864294A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ต่ำ</w:t>
            </w:r>
          </w:p>
        </w:tc>
      </w:tr>
      <w:tr w:rsidR="00DA2636" w:rsidRPr="00DA2636" w14:paraId="1BD2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8147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OLS (</w:t>
            </w: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เชิงเส้นตรงเดี่ยว)</w:t>
            </w:r>
          </w:p>
        </w:tc>
        <w:tc>
          <w:tcPr>
            <w:tcW w:w="0" w:type="auto"/>
            <w:vAlign w:val="center"/>
            <w:hideMark/>
          </w:tcPr>
          <w:p w14:paraId="0B244FEC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55.43%</w:t>
            </w:r>
          </w:p>
        </w:tc>
        <w:tc>
          <w:tcPr>
            <w:tcW w:w="0" w:type="auto"/>
            <w:vAlign w:val="center"/>
            <w:hideMark/>
          </w:tcPr>
          <w:p w14:paraId="0B1ABD05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0.528</w:t>
            </w:r>
          </w:p>
        </w:tc>
      </w:tr>
      <w:tr w:rsidR="00DA2636" w:rsidRPr="00DA2636" w14:paraId="39962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C3C4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MLR (</w:t>
            </w: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เชิงเส้นตรงหลายตัวแปร)</w:t>
            </w:r>
          </w:p>
        </w:tc>
        <w:tc>
          <w:tcPr>
            <w:tcW w:w="0" w:type="auto"/>
            <w:vAlign w:val="center"/>
            <w:hideMark/>
          </w:tcPr>
          <w:p w14:paraId="7AE12D30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48.71%</w:t>
            </w:r>
          </w:p>
        </w:tc>
        <w:tc>
          <w:tcPr>
            <w:tcW w:w="0" w:type="auto"/>
            <w:vAlign w:val="center"/>
            <w:hideMark/>
          </w:tcPr>
          <w:p w14:paraId="2B8F755D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0.607</w:t>
            </w:r>
          </w:p>
        </w:tc>
      </w:tr>
      <w:tr w:rsidR="00DA2636" w:rsidRPr="00DA2636" w14:paraId="2FB65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E290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ANN (</w:t>
            </w: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โครงข่ายประสาทเทียม)</w:t>
            </w:r>
          </w:p>
        </w:tc>
        <w:tc>
          <w:tcPr>
            <w:tcW w:w="0" w:type="auto"/>
            <w:vAlign w:val="center"/>
            <w:hideMark/>
          </w:tcPr>
          <w:p w14:paraId="0F14811D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38.89%</w:t>
            </w:r>
          </w:p>
        </w:tc>
        <w:tc>
          <w:tcPr>
            <w:tcW w:w="0" w:type="auto"/>
            <w:vAlign w:val="center"/>
            <w:hideMark/>
          </w:tcPr>
          <w:p w14:paraId="20A9DE00" w14:textId="77777777" w:rsidR="00DA2636" w:rsidRPr="00DA2636" w:rsidRDefault="00DA2636" w:rsidP="00DA2636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A2636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0.780</w:t>
            </w:r>
          </w:p>
        </w:tc>
      </w:tr>
    </w:tbl>
    <w:p w14:paraId="0211E94E" w14:textId="77777777" w:rsidR="00DA2636" w:rsidRDefault="00DA2636" w:rsidP="00DA2636">
      <w:pPr>
        <w:spacing w:after="0" w:line="240" w:lineRule="auto"/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หมายเหตุ: ผลลัพธ์ของวิธี </w:t>
      </w:r>
      <w:r w:rsidRPr="00DA2636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ANN </w:t>
      </w:r>
      <w:r w:rsidRPr="00DA2636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ประเมินด้วยวิธี </w:t>
      </w:r>
      <w:r w:rsidRPr="00DA2636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Leave-One-Out Cross-Validation </w:t>
      </w:r>
      <w:r w:rsidRPr="00DA2636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ซึ่งให้ประสิทธิภาพเหนือกว่าวิธีดั้งเดิมอย่างชัดเจน</w:t>
      </w:r>
    </w:p>
    <w:p w14:paraId="1AE2F418" w14:textId="77777777" w:rsidR="00DA2636" w:rsidRDefault="00DA2636" w:rsidP="00DA2636">
      <w:pPr>
        <w:spacing w:after="0" w:line="240" w:lineRule="auto"/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</w:pPr>
    </w:p>
    <w:p w14:paraId="5F0F3D83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4B9CCEE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การวิเคราะห์และชี้แจงประโยชน์ของผลงาน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Contribution)</w:t>
      </w:r>
    </w:p>
    <w:p w14:paraId="76F79A14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ผลงานวิจัยชิ้นนี้ได้สร้างคุณประโยชน์เชิงนวัตกรรม (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Contribution) </w:t>
      </w: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ที่สำคัญต่องานวิจัยด้านการตรวจวัดมลพิษทางอากาศดังนี้:</w:t>
      </w:r>
    </w:p>
    <w:p w14:paraId="13DEE662" w14:textId="77777777" w:rsidR="00DA2636" w:rsidRPr="00DA2636" w:rsidRDefault="00DA2636" w:rsidP="00DA2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การบูรณาการระบบฮาร์ดแวร์ราคาประหยัดที่ใช้งานได้จริง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Low-Cost End-to-End Integration):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การพิสูจน์ว่าสามารถสร้างอุปกรณ์ตรวจวัดมลพิษหลายชนิด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Multi-pollutants)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ที่มีต้นทุนต่ำมากเพียง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250 USD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แต่มีระบบครบถ้วน ทั้งการประมวลผล การจัดการพลังงานแสงอาทิตย์ และระบบกันน้ำระดับ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IP67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ซึ่งช่วยทลายข้อจำกัดด้านงบประมาณของหน่วยงานรัฐในการติดตั้งสถานีตรวจวัดคุณภาพอากาศ</w:t>
      </w:r>
    </w:p>
    <w:p w14:paraId="6938ED7B" w14:textId="77777777" w:rsidR="00DA2636" w:rsidRPr="00DA2636" w:rsidRDefault="00DA2636" w:rsidP="00DA2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 xml:space="preserve">นวัตกรรมการปรับเทียบเซนเซอร์ในภาคสนามด้วยโมเดล 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ANN (Field Calibration via Machine Learning):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งานวิจัยส่วนใหญ่มักทดสอบเซนเซอร์ในห้องปฏิบัติการที่ควบคุมตัวแปรได้ แต่งานวิจัยนี้ทดสอบในสภาพแวดล้อมจริงที่มีความแปรปรวนสูง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Field Setup)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และนำเสนอโครงข่ายประสาทเทียม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ANN)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ที่สามารถเรียนรู้ผลกระทบของอุณหภูมิและความชื้นที่มีต่อเซนเซอร์เคมีไฟฟ้าได้อย่างมี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lastRenderedPageBreak/>
        <w:t>ประสิทธิภาพ ช่วยยกระดับความแม่นยำของเซนเซอร์ราคาประหยัดให้เข้าใกล้มาตรฐานของเครื่องมือวัดราคาแพง</w:t>
      </w:r>
    </w:p>
    <w:p w14:paraId="47FB6425" w14:textId="77777777" w:rsidR="00DA2636" w:rsidRPr="00DA2636" w:rsidRDefault="00DA2636" w:rsidP="00DA2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การประยุกต์ใช้สถาปัตยกรรมการสื่อสารแบบไฮบริด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Hybrid Communication Topology):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การออกแบบให้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โหนด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รองรับทั้ง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LoRaWAN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สื่อสารระยะไกล พลังงานต่ำมาก เหมาะสำหรับติดตั้งในพื้นที่ห่างไกล) และ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Wi-Fi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สำหรับการรับส่งข้อมูลปริมาณมากและ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อัป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เดตระบบ) ช่วยให้การนำไปจัดวางเครือข่ายระดับเมือง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City-scale deployment)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มีความยืดหยุ่นสูง</w:t>
      </w:r>
    </w:p>
    <w:p w14:paraId="123DBED4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ความคิดเห็นเกี่ยวกับจุดเด่นและจุดด้อยของงานวิจัย</w:t>
      </w:r>
    </w:p>
    <w:p w14:paraId="65CE8742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จากการวิเคราะห์รายละเอียดของงานวิจัยนี้ สามารถสรุปจุดเด่นที่เป็นข้อดีสำคัญ และจุดด้อยที่เป็นโอกาสในการพัฒนาต่อยอดได้ดังนี้</w:t>
      </w:r>
    </w:p>
    <w:p w14:paraId="3F27CA51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จุดเด่น (</w:t>
      </w: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Strengths)</w:t>
      </w:r>
    </w:p>
    <w:p w14:paraId="74894902" w14:textId="77777777" w:rsidR="00DA2636" w:rsidRPr="00DA2636" w:rsidRDefault="00DA2636" w:rsidP="00DA2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การจำลองเชิงกลที่ชาญฉลาด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Flow Simulation):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การใช้โปรแกรมจำลองของไหลเพื่อออกแบบช่องลมและกำหนดเวลาเปิดพัดลมเพียง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60 ms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ช่วยลดการสะสมความชื้นบนตัวเซนเซอร์และประหยัดพลังงานของแบตเตอรี่ได้อย่างดีเยี่ยม</w:t>
      </w:r>
    </w:p>
    <w:p w14:paraId="51C2CBC9" w14:textId="77777777" w:rsidR="00DA2636" w:rsidRPr="00DA2636" w:rsidRDefault="00DA2636" w:rsidP="00DA2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การวางแผนงบประมาณพลังงานที่รัดกุม (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Robust Energy Budgeting):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มีการคำนวณการใช้พลังงานในแต่ละวันอย่างละเอียด (ใช้จริง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94 mAh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ต่อวัน ซึ่งน้อยกว่าความจุแบตเตอรี่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4000 mAh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มาก) และใช้ประวัติข้อมูลแสงแดดในอดีตมาคำนวณเพื่อควบคุมให้ระดับการคายประจุ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Depth of Discharge)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ของแบตเตอรี่ต่ำกว่า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10%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ช่วยยืดอายุการใช้งานแบตเตอรี่ได้ยาวนานหลายปี</w:t>
      </w:r>
    </w:p>
    <w:p w14:paraId="3910B3D0" w14:textId="77777777" w:rsidR="00DA2636" w:rsidRPr="00DA2636" w:rsidRDefault="00DA2636" w:rsidP="00DA2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ความโปร่งใสในข้อมูลต้นทุน: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มีการแจกแจงราคาอุปกรณ์ทั้งหมดอย่างละเอียดในบทความ ซึ่งช่วยให้ผู้สนใจสามารถนำไปผลิตซ้ำหรือพัฒนาต่อยอดได้ง่าย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Open-science friendly)</w:t>
      </w:r>
    </w:p>
    <w:p w14:paraId="50CF0B94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จุดด้อย (</w:t>
      </w: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Weaknesses)</w:t>
      </w:r>
    </w:p>
    <w:p w14:paraId="31FBFE83" w14:textId="77777777" w:rsidR="00DA2636" w:rsidRPr="00DA2636" w:rsidRDefault="00DA2636" w:rsidP="00DA2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ระยะเวลาการทดสอบภาคสนามที่สั้นเกินไป: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การเก็บข้อมูลเพื่อนำมาปรับเทียบ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Calibration)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ใช้เวลาเพียง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5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วัน ซึ่งอาจไม่สามารถจับรูปแบบการเปลี่ยนแปลงของสภาพภูมิอากาศที่แตกต่างกันในแต่ละฤดูกาลได้ และไม่เพียงพอต่อการทดสอบปัญหาการเสื่อมประสิทธิภาพของเซนเซอร์เมื่อใช้งานไปนานๆ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Sensor Drift)</w:t>
      </w:r>
    </w:p>
    <w:p w14:paraId="2B5FC7F3" w14:textId="77777777" w:rsidR="00DA2636" w:rsidRPr="00DA2636" w:rsidRDefault="00DA2636" w:rsidP="00DA2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การปรับเทียบยังไม่ครอบคลุมทุกตัวตรวจจับ: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บทความเน้นไปที่การปรับเทียบเซนเซอร์ก๊าซ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CO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เท่านั้น แต่ยังไม่ได้แสดงกระบวนการและการวิเคราะห์ผลลัพธ์การปรับเทียบสำหรับก๊าซ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$NO_2$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และฝุ่นละออง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$PM_{10}$)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ซึ่งมีหลักการวัดที่แตกต่างกัน</w:t>
      </w:r>
    </w:p>
    <w:p w14:paraId="06D19EBC" w14:textId="6C83092F" w:rsidR="00DA2636" w:rsidRPr="00DA2636" w:rsidRDefault="00DA2636" w:rsidP="00DA2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lastRenderedPageBreak/>
        <w:t xml:space="preserve">การพึ่งพากระแสไฟหลักสำหรับ 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Wi-Fi: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แม้ระบบจะมีสองโหมดการสื่อสาร แต่โมดูล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Wi-Fi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กินพลังงานสูงมากจนไม่สามารถรันด้วยระบบโซลา</w:t>
      </w:r>
      <w:proofErr w:type="spellStart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ร์</w:t>
      </w:r>
      <w:proofErr w:type="spellEnd"/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เซลล์ขนาดเล็กได้ ทำให้จำกัดความสามารถในการเข้าถึงระบบสื่อสารความเร็วสูงในจุดติดตั้งที่ไม่มีสายไฟ</w:t>
      </w:r>
    </w:p>
    <w:p w14:paraId="32C33464" w14:textId="77777777" w:rsidR="00DA2636" w:rsidRPr="00DA2636" w:rsidRDefault="00DA2636" w:rsidP="00DA2636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ประเด็นสำคัญที่ได้เรียนรู้จากบทเรียนนี้:</w:t>
      </w:r>
    </w:p>
    <w:p w14:paraId="05BDAC9C" w14:textId="77777777" w:rsidR="00DA2636" w:rsidRPr="00DA2636" w:rsidRDefault="00DA2636" w:rsidP="00DA2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พลังของเซนเซอร์ราคาประหยัด: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แม้เซนเซอร์ราคาประหยัดจะมีความแม่นยำต่ำกว่าสถานีอ้างอิงของรัฐ แต่เมื่อนำมาจัดวางเป็น "เครือข่ายหนาแน่น" จะช่วยให้เห็นภาพรวมของมลพิษในมิติของพื้นที่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Spatial)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ได้ละเอียดและชัดเจนกว่ามาก</w:t>
      </w:r>
    </w:p>
    <w:p w14:paraId="58938CB3" w14:textId="77777777" w:rsidR="00DA2636" w:rsidRPr="00DA2636" w:rsidRDefault="00DA2636" w:rsidP="00DA2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 xml:space="preserve">AI </w:t>
      </w: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คือกุญแจสำคัญ: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การชดเชยผลกระทบจากอุณหภูมิและความชื้นด้วยโมดูลเครือข่ายประสาทเทียม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ANN)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สามารถลดค่าความผิดพลาดสะสม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MAPE)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ลงได้เหลือเพียง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38.89%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ทำให้ข้อมูลที่ได้จากเซนเซอร์ราคาถูกมีความน่าเชื่อถือสูงพอที่จะนำไปใช้วิเคราะห์จริง</w:t>
      </w:r>
    </w:p>
    <w:p w14:paraId="2F89996D" w14:textId="77777777" w:rsidR="00DA2636" w:rsidRPr="00DA2636" w:rsidRDefault="00DA2636" w:rsidP="00DA2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</w:pPr>
      <w:r w:rsidRPr="00DA263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การออกแบบเชิงระบบ: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 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ความสำเร็จของระบบ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IoT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ภาคสนามไม่ได้ขึ้นอยู่กับตัวเซนเซอร์เพียงอย่างเดียว แต่ต้องอาศัยการประสานกันของการออกแบบเชิงกล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Flow Simulation)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สถาปัตยกรรมเครือข่าย (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 xml:space="preserve">LoRaWAN) </w:t>
      </w:r>
      <w:r w:rsidRPr="00DA263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และการบริหารจัดการพลังงานอัจฉริยะ</w:t>
      </w:r>
    </w:p>
    <w:p w14:paraId="5AA3F080" w14:textId="77777777" w:rsidR="006A321B" w:rsidRPr="00DA2636" w:rsidRDefault="006A321B" w:rsidP="00DA2636">
      <w:pPr>
        <w:rPr>
          <w:rFonts w:ascii="TH SarabunPSK" w:hAnsi="TH SarabunPSK" w:cs="TH SarabunPSK" w:hint="cs"/>
          <w:sz w:val="32"/>
          <w:szCs w:val="32"/>
        </w:rPr>
      </w:pPr>
    </w:p>
    <w:sectPr w:rsidR="006A321B" w:rsidRPr="00DA2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259BA"/>
    <w:multiLevelType w:val="multilevel"/>
    <w:tmpl w:val="178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47A1"/>
    <w:multiLevelType w:val="multilevel"/>
    <w:tmpl w:val="63F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31D99"/>
    <w:multiLevelType w:val="multilevel"/>
    <w:tmpl w:val="80C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E730C"/>
    <w:multiLevelType w:val="multilevel"/>
    <w:tmpl w:val="A84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C5292"/>
    <w:multiLevelType w:val="multilevel"/>
    <w:tmpl w:val="F20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35DF9"/>
    <w:multiLevelType w:val="multilevel"/>
    <w:tmpl w:val="E3C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F5004"/>
    <w:multiLevelType w:val="multilevel"/>
    <w:tmpl w:val="EC06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71701">
    <w:abstractNumId w:val="2"/>
  </w:num>
  <w:num w:numId="2" w16cid:durableId="527060289">
    <w:abstractNumId w:val="5"/>
  </w:num>
  <w:num w:numId="3" w16cid:durableId="515309747">
    <w:abstractNumId w:val="1"/>
  </w:num>
  <w:num w:numId="4" w16cid:durableId="168252466">
    <w:abstractNumId w:val="6"/>
  </w:num>
  <w:num w:numId="5" w16cid:durableId="1310088301">
    <w:abstractNumId w:val="4"/>
  </w:num>
  <w:num w:numId="6" w16cid:durableId="2012635731">
    <w:abstractNumId w:val="0"/>
  </w:num>
  <w:num w:numId="7" w16cid:durableId="163895155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36"/>
    <w:rsid w:val="006A321B"/>
    <w:rsid w:val="008D42F9"/>
    <w:rsid w:val="00D858C5"/>
    <w:rsid w:val="00DA2636"/>
    <w:rsid w:val="00E4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2BC20"/>
  <w15:chartTrackingRefBased/>
  <w15:docId w15:val="{1C423485-5B62-A546-B224-EFC81F0F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A26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26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26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3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3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3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DA2636"/>
  </w:style>
  <w:style w:type="paragraph" w:customStyle="1" w:styleId="suggested-metadata">
    <w:name w:val="suggested-metadata"/>
    <w:basedOn w:val="Normal"/>
    <w:rsid w:val="00D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recommended-tag">
    <w:name w:val="recommended-tag"/>
    <w:basedOn w:val="DefaultParagraphFont"/>
    <w:rsid w:val="00DA2636"/>
  </w:style>
  <w:style w:type="paragraph" w:customStyle="1" w:styleId="suggested-description">
    <w:name w:val="suggested-description"/>
    <w:basedOn w:val="Normal"/>
    <w:rsid w:val="00D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1178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PHODSATHORN PHITAKARAMWONG</dc:creator>
  <cp:keywords/>
  <dc:description/>
  <cp:lastModifiedBy>PHODSATHORN PHITAKARAMWONG</cp:lastModifiedBy>
  <cp:revision>1</cp:revision>
  <cp:lastPrinted>2026-09-22T03:47:00Z</cp:lastPrinted>
  <dcterms:created xsi:type="dcterms:W3CDTF">2026-09-22T03:42:00Z</dcterms:created>
  <dcterms:modified xsi:type="dcterms:W3CDTF">2026-09-22T03:47:00Z</dcterms:modified>
</cp:coreProperties>
</file>