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Senior Developer | Platform Integrations, Security, Architecture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Senior software engineer and hands-on architect with more than 20 years of experience building backend platforms, secure integrations, reusable infrastructure, and production systems. Delivered complex integrations across organizational boundaries spanning OAuth-based authentication, browser and ticketing workflows, ERP and third-party supplier platforms, cross-database migration, shared libraries, deployment automation, and high-scale internet infrastructure. Combines end-to-end technical ownership with Architecture Team collaboration, clear documentation, security-focused design, and practical judgment about when to create reusable platform capabilities. Current work includes AI-assisted engineering workflows alongside Azure DevOps, Kubernetes, Terraform, CI/CD, and secure software-delivery standards.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Backend and Integration:</w:t>
      </w:r>
      <w:r>
        <w:t xml:space="preserve"> APIs, web services, enterprise integrations, shared libraries, platform components, OAuth/OAuth2, Microsoft 365 SMTP OAuth, SFTP, data-import pipelines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Security and Identity:</w:t>
      </w:r>
      <w:r>
        <w:t xml:space="preserve"> Authentication, authorization, OAuth 2.0, security scanning, DDoS mitigation, IPFW, telemetry, secure delivery practices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DevOps:</w:t>
      </w:r>
      <w:r>
        <w:t xml:space="preserve"> Azure DevOps, Docker, Kubernetes, Terraform, CI/CD, deployment automation, technical documentation, AI-assisted engineering workflows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Networking:</w:t>
      </w:r>
      <w:r>
        <w:t xml:space="preserve"> Linux, FreeBSD, HTTP, DNS, TCP/IP, sockets, kqueue, sendfile(), non-blocking I/O, distributed infrastructure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 and Web:</w:t>
      </w:r>
      <w:r>
        <w:t xml:space="preserve"> MySQL, MultiValue/Universe, React, jQuery, PHP, browser-based applications</w:t>
      </w:r>
    </w:p>
    <w:p>
      <w:pPr>
        <w:pStyle w:val="Heading1"/>
        <w:pBdr>
          <w:bottom w:val="single" w:sz="5" w:space="1" w:color="666666"/>
        </w:pBdr>
      </w:pPr>
      <w:r>
        <w:t>SELECTED INTEGRATION AND PLATFORM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on the Advantive Architecture Team, collaborating with fellow architects and the architecture lead to make technical decisions, define standards, guide platform direction, and create reusable libraries and engineering documentation.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secure software-delivery capabilities across engineering teams using Azure DevOps, Kubernetes, Docker, Terraform, CI/CD, and automated security scanning.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Microsoft Office 365 SMTP OAuth into customer-facing enterprise software while modernizing deprecated VB.NET components in C#.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Delivered complex integrations across vendor and platform boundaries, including SellerCloud, Essendant, supplier SFTP feeds, product catalogs, images, safety data, orders, and MultiValue/Universe data.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workflows and implemented OAuth 2.0 authorization for protected customer sites.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middleware for cross-platform database migration and backend/client integrations supporting operational continuity.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end-to-end architecture and operational responsibility for reusable authentication, telemetry, deployment, monitoring, security, and infrastructure-management systems supporting approximately 3,000-4,000 servers across 10 locations.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as a member of the Architecture Team, collaborating with architects and the architecture lead to evaluate technical needs, make decisions amid evolving requirements, define engineering standards, and guide platform direction across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 reusable libraries, technical documentation, and AI-assisted engineering workflows that improve consistency and developer productivity.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Azure DevOps, Docker, Kubernetes, Terraform, CI/CD, and security-scanning workflows for reliable, secure software delivery.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into customer-facing software, replacing deprecated implementations with a secure authentication model.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ERP integrations and automated data workflows for SellerCloud, Essendant, supplier SFTP systems, orders, catalogs, images, safety data, and MultiValue/Universe databases.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services and Windows client integrations and built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integrated purchasing, inventory, repair, resale, and financial workflow software for day-to-day business operations.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Platform Architecture and Operations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reusable monitoring, telemetry, authentication, deployment, security, and infrastructure-management systems used across production environments.</w:t>
      </w:r>
    </w:p>
    <w:p>
      <w:pPr>
        <w:spacing w:after="0"/>
        <w:jc w:val="center"/>
      </w:pPr>
      <w:r>
        <w:rPr>
          <w:b/>
          <w:sz w:val="20"/>
        </w:rPr>
        <w:t>Backend, Security, and Systems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 HTTP/CDN platform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mitigation, packet and DNS analysis, operational tooling, and production FreeBSD kernel modules supporting secure, reliable service delivery.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