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Software Engineer | Embedded Software Engineer</w:t>
      </w:r>
    </w:p>
    <w:p>
      <w:pPr>
        <w:spacing w:after="40"/>
        <w:jc w:val="center"/>
      </w:pPr>
      <w:r>
        <w:t>Marlboro, NJ | 347-739-4731 | phoem@mac.com | Private GitHub repository access available upon request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engineer with 20+ years of experience spanning kernel development, operating systems, networking, security, embedded firmware, and large-scale production infrastructure. Built and operated ISP/CDN infrastructure scaling to 3,000-4,000 servers, 10 CDN locations, and 65+ Gbps peak traffic. Developed production FreeBSD kernel modules, DDoS mitigation systems, high-performance C networking software, x86 bootloaders, an educational OS kernel, and embedded AVR firmware.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bootloaders, operating systems, kqueue, GDB, TCP/IP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DDoS detection/mitigation, packet capture, DNS analysis,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Embedded:</w:t>
      </w:r>
      <w:r>
        <w:t xml:space="preserve"> Embedded C, Atmel AVR, SPI, UART, I2C, Arduino, circuit design, soldering, hardware troubleshooting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 Operating System:</w:t>
      </w:r>
      <w:r>
        <w:t xml:space="preserve"> Developed educational x86 OS kernel in C and assembly with custom MBR bootloader, protected mode, IDT, heap allocator, port I/O, VGA output, and GDB support.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KeepClean:</w:t>
      </w:r>
      <w:r>
        <w:t xml:space="preserve"> Developed FreeBSD kernel module hooking syscalls to monitor execution activity, protect system assets, and report telemetry to userspace services.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FreeBSD kernel module remapping filesystem paths through syscall interception; deployed customer-facing across approximately 30 production servers over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StatCache:</w:t>
      </w:r>
      <w:r>
        <w:t xml:space="preserve"> Developed FreeBSD kernel module instrumenting stat() and lstat() activity for filesystem visibility and performance analysis.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Developed libpcap-based traffic analyzer decoding Ethernet, IP, TCP, UDP, and ICMPv6 headers with ncurses real-time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Developed DNS traffic monitor parsing UDP/53 and RFC 1035 queries to detect recursion attacks and rank source/domain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AVR Smart Smoke/CO2 Detector:</w:t>
      </w:r>
      <w:r>
        <w:t xml:space="preserve"> Developed contract firmware in embedded C for battery-powered wireless Atmel AVR prototypes using SPI, UART, and I2C interfaces.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internal AI workflows, reusable libraries, and engineering documentation to improve team productivity and consistency.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OAuth, improving authentication security for customer-facing software.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Refined internally developed monitoring, security, and infrastructure tools to improve operational efficiency.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customer-facing import tools for MultiValue/Universe databases and SFTP-based supplier integrations.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to migrate data across database platforms and improve operational continuity.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Automated provisioning, deployment, and infrastructure management across globally distributed hosting platforms.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alerting systems for website availability, server health, and operational response.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