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Agentic Sales Orchestrator</w:t>
      </w:r>
    </w:p>
    <w:p>
      <w:pPr>
        <w:jc w:val="center"/>
      </w:pPr>
      <w:r>
        <w:rPr>
          <w:b/>
          <w:sz w:val="36"/>
        </w:rPr>
        <w:t>Agent Run Log Programmatic Table Creation Runbook</w:t>
      </w:r>
    </w:p>
    <w:p>
      <w:pPr>
        <w:jc w:val="center"/>
      </w:pPr>
      <w:r>
        <w:rPr>
          <w:i/>
          <w:sz w:val="24"/>
        </w:rPr>
        <w:t>Enterprise implementation guide with true line-by-line C# script explanation</w:t>
      </w:r>
    </w:p>
    <w:tbl>
      <w:tblPr>
        <w:tblStyle w:val="TableGrid"/>
        <w:tblW w:type="auto" w:w="0"/>
        <w:jc w:val="center"/>
        <w:tblLook w:firstColumn="1" w:firstRow="1" w:lastColumn="0" w:lastRow="0" w:noHBand="0" w:noVBand="1" w:val="04A0"/>
      </w:tblPr>
      <w:tblGrid>
        <w:gridCol w:w="7272"/>
        <w:gridCol w:w="7272"/>
      </w:tblGrid>
      <w:tr>
        <w:tc>
          <w:tcPr>
            <w:tcW w:type="dxa" w:w="7272"/>
            <w:shd w:fill="1F4E79"/>
          </w:tcPr>
          <w:p>
            <w:r>
              <w:t>Attribute</w:t>
            </w:r>
          </w:p>
        </w:tc>
        <w:tc>
          <w:tcPr>
            <w:tcW w:type="dxa" w:w="7272"/>
            <w:shd w:fill="1F4E79"/>
          </w:tcPr>
          <w:p>
            <w:r>
              <w:t>Value</w:t>
            </w:r>
          </w:p>
        </w:tc>
      </w:tr>
      <w:tr>
        <w:tc>
          <w:tcPr>
            <w:tcW w:type="dxa" w:w="7272"/>
          </w:tcPr>
          <w:p>
            <w:r/>
            <w:r>
              <w:rPr>
                <w:rFonts w:ascii="Aptos" w:hAnsi="Aptos"/>
                <w:b/>
                <w:sz w:val="18"/>
              </w:rPr>
              <w:t>Environment</w:t>
            </w:r>
          </w:p>
        </w:tc>
        <w:tc>
          <w:tcPr>
            <w:tcW w:type="dxa" w:w="7272"/>
          </w:tcPr>
          <w:p>
            <w:r/>
            <w:r>
              <w:rPr>
                <w:rFonts w:ascii="Aptos" w:hAnsi="Aptos"/>
                <w:b w:val="0"/>
                <w:sz w:val="18"/>
              </w:rPr>
              <w:t>Phoenicarix-CI</w:t>
            </w:r>
          </w:p>
        </w:tc>
      </w:tr>
      <w:tr>
        <w:tc>
          <w:tcPr>
            <w:tcW w:type="dxa" w:w="7272"/>
          </w:tcPr>
          <w:p>
            <w:r/>
            <w:r>
              <w:rPr>
                <w:rFonts w:ascii="Aptos" w:hAnsi="Aptos"/>
                <w:b/>
                <w:sz w:val="18"/>
              </w:rPr>
              <w:t>Dataverse URL</w:t>
            </w:r>
          </w:p>
        </w:tc>
        <w:tc>
          <w:tcPr>
            <w:tcW w:type="dxa" w:w="7272"/>
          </w:tcPr>
          <w:p>
            <w:r/>
            <w:r>
              <w:rPr>
                <w:rFonts w:ascii="Aptos" w:hAnsi="Aptos"/>
                <w:b w:val="0"/>
                <w:sz w:val="18"/>
              </w:rPr>
              <w:t>https://phoenicarix-ci.crm4.dynamics.com</w:t>
            </w:r>
          </w:p>
        </w:tc>
      </w:tr>
      <w:tr>
        <w:tc>
          <w:tcPr>
            <w:tcW w:type="dxa" w:w="7272"/>
          </w:tcPr>
          <w:p>
            <w:r/>
            <w:r>
              <w:rPr>
                <w:rFonts w:ascii="Aptos" w:hAnsi="Aptos"/>
                <w:b/>
                <w:sz w:val="18"/>
              </w:rPr>
              <w:t>Solution</w:t>
            </w:r>
          </w:p>
        </w:tc>
        <w:tc>
          <w:tcPr>
            <w:tcW w:type="dxa" w:w="7272"/>
          </w:tcPr>
          <w:p>
            <w:r/>
            <w:r>
              <w:rPr>
                <w:rFonts w:ascii="Aptos" w:hAnsi="Aptos"/>
                <w:b w:val="0"/>
                <w:sz w:val="18"/>
              </w:rPr>
              <w:t>ASO.Core</w:t>
            </w:r>
          </w:p>
        </w:tc>
      </w:tr>
      <w:tr>
        <w:tc>
          <w:tcPr>
            <w:tcW w:type="dxa" w:w="7272"/>
          </w:tcPr>
          <w:p>
            <w:r/>
            <w:r>
              <w:rPr>
                <w:rFonts w:ascii="Aptos" w:hAnsi="Aptos"/>
                <w:b/>
                <w:sz w:val="18"/>
              </w:rPr>
              <w:t>Solution unique name</w:t>
            </w:r>
          </w:p>
        </w:tc>
        <w:tc>
          <w:tcPr>
            <w:tcW w:type="dxa" w:w="7272"/>
          </w:tcPr>
          <w:p>
            <w:r/>
            <w:r>
              <w:rPr>
                <w:rFonts w:ascii="Aptos" w:hAnsi="Aptos"/>
                <w:b w:val="0"/>
                <w:sz w:val="18"/>
              </w:rPr>
              <w:t>ASOCore</w:t>
            </w:r>
          </w:p>
        </w:tc>
      </w:tr>
      <w:tr>
        <w:tc>
          <w:tcPr>
            <w:tcW w:type="dxa" w:w="7272"/>
          </w:tcPr>
          <w:p>
            <w:r/>
            <w:r>
              <w:rPr>
                <w:rFonts w:ascii="Aptos" w:hAnsi="Aptos"/>
                <w:b/>
                <w:sz w:val="18"/>
              </w:rPr>
              <w:t>Table</w:t>
            </w:r>
          </w:p>
        </w:tc>
        <w:tc>
          <w:tcPr>
            <w:tcW w:type="dxa" w:w="7272"/>
          </w:tcPr>
          <w:p>
            <w:r/>
            <w:r>
              <w:rPr>
                <w:rFonts w:ascii="Aptos" w:hAnsi="Aptos"/>
                <w:b w:val="0"/>
                <w:sz w:val="18"/>
              </w:rPr>
              <w:t>Agent Run Log</w:t>
            </w:r>
          </w:p>
        </w:tc>
      </w:tr>
      <w:tr>
        <w:tc>
          <w:tcPr>
            <w:tcW w:type="dxa" w:w="7272"/>
          </w:tcPr>
          <w:p>
            <w:r/>
            <w:r>
              <w:rPr>
                <w:rFonts w:ascii="Aptos" w:hAnsi="Aptos"/>
                <w:b/>
                <w:sz w:val="18"/>
              </w:rPr>
              <w:t>Logical name</w:t>
            </w:r>
          </w:p>
        </w:tc>
        <w:tc>
          <w:tcPr>
            <w:tcW w:type="dxa" w:w="7272"/>
          </w:tcPr>
          <w:p>
            <w:r/>
            <w:r>
              <w:rPr>
                <w:rFonts w:ascii="Aptos" w:hAnsi="Aptos"/>
                <w:b w:val="0"/>
                <w:sz w:val="18"/>
              </w:rPr>
              <w:t>aso_agentrunlog</w:t>
            </w:r>
          </w:p>
        </w:tc>
      </w:tr>
      <w:tr>
        <w:tc>
          <w:tcPr>
            <w:tcW w:type="dxa" w:w="7272"/>
          </w:tcPr>
          <w:p>
            <w:r/>
            <w:r>
              <w:rPr>
                <w:rFonts w:ascii="Aptos" w:hAnsi="Aptos"/>
                <w:b/>
                <w:sz w:val="18"/>
              </w:rPr>
              <w:t>Run method</w:t>
            </w:r>
          </w:p>
        </w:tc>
        <w:tc>
          <w:tcPr>
            <w:tcW w:type="dxa" w:w="7272"/>
          </w:tcPr>
          <w:p>
            <w:r/>
            <w:r>
              <w:rPr>
                <w:rFonts w:ascii="Aptos" w:hAnsi="Aptos"/>
                <w:b w:val="0"/>
                <w:sz w:val="18"/>
              </w:rPr>
              <w:t>macOS Terminal / .NET 8 / Dataverse Client SDK</w:t>
            </w:r>
          </w:p>
        </w:tc>
      </w:tr>
      <w:tr>
        <w:tc>
          <w:tcPr>
            <w:tcW w:type="dxa" w:w="7272"/>
          </w:tcPr>
          <w:p>
            <w:r/>
            <w:r>
              <w:rPr>
                <w:rFonts w:ascii="Aptos" w:hAnsi="Aptos"/>
                <w:b/>
                <w:sz w:val="18"/>
              </w:rPr>
              <w:t>Version</w:t>
            </w:r>
          </w:p>
        </w:tc>
        <w:tc>
          <w:tcPr>
            <w:tcW w:type="dxa" w:w="7272"/>
          </w:tcPr>
          <w:p>
            <w:r/>
            <w:r>
              <w:rPr>
                <w:rFonts w:ascii="Aptos" w:hAnsi="Aptos"/>
                <w:b w:val="0"/>
                <w:sz w:val="18"/>
              </w:rPr>
              <w:t>v1.0</w:t>
            </w:r>
          </w:p>
        </w:tc>
      </w:tr>
      <w:tr>
        <w:tc>
          <w:tcPr>
            <w:tcW w:type="dxa" w:w="7272"/>
          </w:tcPr>
          <w:p>
            <w:r/>
            <w:r>
              <w:rPr>
                <w:rFonts w:ascii="Aptos" w:hAnsi="Aptos"/>
                <w:b/>
                <w:sz w:val="18"/>
              </w:rPr>
              <w:t>Date</w:t>
            </w:r>
          </w:p>
        </w:tc>
        <w:tc>
          <w:tcPr>
            <w:tcW w:type="dxa" w:w="7272"/>
          </w:tcPr>
          <w:p>
            <w:r/>
            <w:r>
              <w:rPr>
                <w:rFonts w:ascii="Aptos" w:hAnsi="Aptos"/>
                <w:b w:val="0"/>
                <w:sz w:val="18"/>
              </w:rPr>
              <w:t>2026-05-24</w:t>
            </w:r>
          </w:p>
        </w:tc>
      </w:tr>
    </w:tbl>
    <w:p>
      <w:r>
        <w:br w:type="page"/>
      </w:r>
    </w:p>
    <w:p>
      <w:pPr>
        <w:pStyle w:val="Heading1"/>
      </w:pPr>
      <w:r>
        <w:t>Executive summary</w:t>
      </w:r>
    </w:p>
    <w:p>
      <w:r>
        <w:t>We created a new custom Dataverse table called Agent Run Log in ASO.Core. The table provides a governed audit and traceability store for AI agents, Foundry orchestration, Customer Insights journeys, future SAP wrapper calls, and other Agentic Sales Orchestrator components. In plain language: every important automation or AI run gets a receipt that customer IT can inspect later.</w:t>
      </w:r>
    </w:p>
    <w:p>
      <w:pPr>
        <w:pStyle w:val="Heading1"/>
      </w:pPr>
      <w:r>
        <w:t>Business objective</w:t>
      </w:r>
    </w:p>
    <w:p>
      <w:r>
        <w:t>The objective is to make AI and orchestration actions transparent, diagnosable, and auditable. The table does not perform automation by itself. It prepares the place where future automation can write what happened, why it happened, when it happened, and how to trace the run.</w:t>
      </w:r>
    </w:p>
    <w:p>
      <w:pPr>
        <w:pStyle w:val="Heading1"/>
      </w:pPr>
      <w:r>
        <w:t>Technical objective</w:t>
      </w:r>
    </w:p>
    <w:p>
      <w:r>
        <w:t>Create the organization-owned custom table aso_agentrunlog, create the primary name column aso_name, create run-log metadata columns, reuse global choices where defined, publish the table, and keep all created metadata inside the ASO.Core solution layer.</w:t>
      </w:r>
    </w:p>
    <w:p>
      <w:pPr>
        <w:pStyle w:val="Heading1"/>
      </w:pPr>
      <w:r>
        <w:t>Scope</w:t>
      </w:r>
    </w:p>
    <w:p>
      <w:r>
        <w:t>The script creates the Agent Run Log table and columns only. It does not create flows, Foundry agents, SAP calls, Customer Insights journeys, forms, views, or records.</w:t>
      </w:r>
    </w:p>
    <w:p>
      <w:pPr>
        <w:pStyle w:val="Heading1"/>
      </w:pPr>
      <w:r>
        <w:t>Out of scope</w:t>
      </w:r>
    </w:p>
    <w:p>
      <w:r>
        <w:t>No customer communication, no SAP integration activation, no AI execution, no journey activation, no data migration, and no security model finalization are included in this step.</w:t>
      </w:r>
    </w:p>
    <w:p>
      <w:pPr>
        <w:pStyle w:val="Heading1"/>
      </w:pPr>
      <w:r>
        <w:t>Audience-oriented explanation</w:t>
      </w:r>
    </w:p>
    <w:tbl>
      <w:tblPr>
        <w:tblStyle w:val="TableGrid"/>
        <w:tblW w:type="auto" w:w="0"/>
        <w:jc w:val="center"/>
        <w:tblLook w:firstColumn="1" w:firstRow="1" w:lastColumn="0" w:lastRow="0" w:noHBand="0" w:noVBand="1" w:val="04A0"/>
      </w:tblPr>
      <w:tblGrid>
        <w:gridCol w:w="7272"/>
        <w:gridCol w:w="7272"/>
      </w:tblGrid>
      <w:tr>
        <w:tc>
          <w:tcPr>
            <w:tcW w:type="dxa" w:w="7272"/>
            <w:shd w:fill="1F4E79"/>
          </w:tcPr>
          <w:p>
            <w:r>
              <w:t>Audience</w:t>
            </w:r>
          </w:p>
        </w:tc>
        <w:tc>
          <w:tcPr>
            <w:tcW w:type="dxa" w:w="7272"/>
            <w:shd w:fill="1F4E79"/>
          </w:tcPr>
          <w:p>
            <w:r>
              <w:t>Explanation</w:t>
            </w:r>
          </w:p>
        </w:tc>
      </w:tr>
      <w:tr>
        <w:tc>
          <w:tcPr>
            <w:tcW w:type="dxa" w:w="7272"/>
          </w:tcPr>
          <w:p>
            <w:r/>
            <w:r>
              <w:rPr>
                <w:rFonts w:ascii="Aptos" w:hAnsi="Aptos"/>
                <w:b/>
                <w:sz w:val="16"/>
              </w:rPr>
              <w:t>Grandma / non-technical stakeholder</w:t>
            </w:r>
          </w:p>
        </w:tc>
        <w:tc>
          <w:tcPr>
            <w:tcW w:type="dxa" w:w="7272"/>
          </w:tcPr>
          <w:p>
            <w:r/>
            <w:r>
              <w:rPr>
                <w:rFonts w:ascii="Aptos" w:hAnsi="Aptos"/>
                <w:b w:val="0"/>
                <w:sz w:val="16"/>
              </w:rPr>
              <w:t>We created a logbook. When a digital assistant later does something, it can write down what it did and whether it worked.</w:t>
            </w:r>
          </w:p>
        </w:tc>
      </w:tr>
      <w:tr>
        <w:tc>
          <w:tcPr>
            <w:tcW w:type="dxa" w:w="7272"/>
          </w:tcPr>
          <w:p>
            <w:r/>
            <w:r>
              <w:rPr>
                <w:rFonts w:ascii="Aptos" w:hAnsi="Aptos"/>
                <w:b/>
                <w:sz w:val="16"/>
              </w:rPr>
              <w:t>Product Owner</w:t>
            </w:r>
          </w:p>
        </w:tc>
        <w:tc>
          <w:tcPr>
            <w:tcW w:type="dxa" w:w="7272"/>
          </w:tcPr>
          <w:p>
            <w:r/>
            <w:r>
              <w:rPr>
                <w:rFonts w:ascii="Aptos" w:hAnsi="Aptos"/>
                <w:b w:val="0"/>
                <w:sz w:val="16"/>
              </w:rPr>
              <w:t>This creates the auditability foundation for AI-assisted sales orchestration. It supports traceability, operational review, and acceptance criteria for safe automation.</w:t>
            </w:r>
          </w:p>
        </w:tc>
      </w:tr>
      <w:tr>
        <w:tc>
          <w:tcPr>
            <w:tcW w:type="dxa" w:w="7272"/>
          </w:tcPr>
          <w:p>
            <w:r/>
            <w:r>
              <w:rPr>
                <w:rFonts w:ascii="Aptos" w:hAnsi="Aptos"/>
                <w:b/>
                <w:sz w:val="16"/>
              </w:rPr>
              <w:t>Junior developer</w:t>
            </w:r>
          </w:p>
        </w:tc>
        <w:tc>
          <w:tcPr>
            <w:tcW w:type="dxa" w:w="7272"/>
          </w:tcPr>
          <w:p>
            <w:r/>
            <w:r>
              <w:rPr>
                <w:rFonts w:ascii="Aptos" w:hAnsi="Aptos"/>
                <w:b w:val="0"/>
                <w:sz w:val="16"/>
              </w:rPr>
              <w:t>This is a .NET script that connects to Dataverse, checks if the custom table exists, creates it if missing, creates columns if missing, and publishes the table.</w:t>
            </w:r>
          </w:p>
        </w:tc>
      </w:tr>
      <w:tr>
        <w:tc>
          <w:tcPr>
            <w:tcW w:type="dxa" w:w="7272"/>
          </w:tcPr>
          <w:p>
            <w:r/>
            <w:r>
              <w:rPr>
                <w:rFonts w:ascii="Aptos" w:hAnsi="Aptos"/>
                <w:b/>
                <w:sz w:val="16"/>
              </w:rPr>
              <w:t>Senior technical consultant</w:t>
            </w:r>
          </w:p>
        </w:tc>
        <w:tc>
          <w:tcPr>
            <w:tcW w:type="dxa" w:w="7272"/>
          </w:tcPr>
          <w:p>
            <w:r/>
            <w:r>
              <w:rPr>
                <w:rFonts w:ascii="Aptos" w:hAnsi="Aptos"/>
                <w:b w:val="0"/>
                <w:sz w:val="16"/>
              </w:rPr>
              <w:t>This is a metadata deployment pattern using ServiceClient, CreateEntityRequest, CreateAttributeRequest, RetrieveEntityRequest, global option set binding, and targeted PublishXmlRequest with SolutionUniqueName = ASOCore.</w:t>
            </w:r>
          </w:p>
        </w:tc>
      </w:tr>
    </w:tbl>
    <w:p>
      <w:pPr>
        <w:pStyle w:val="Heading1"/>
      </w:pPr>
      <w:r>
        <w:t>Prerequisites</w:t>
      </w:r>
    </w:p>
    <w:p>
      <w:pPr>
        <w:pStyle w:val="ListBullet"/>
      </w:pPr>
      <w:r>
        <w:t>Correct environment selected: Phoenicarix-CI.</w:t>
      </w:r>
    </w:p>
    <w:p>
      <w:pPr>
        <w:pStyle w:val="ListBullet"/>
      </w:pPr>
      <w:r>
        <w:t>ASO.Core exists and has unique name ASOCore.</w:t>
      </w:r>
    </w:p>
    <w:p>
      <w:pPr>
        <w:pStyle w:val="ListBullet"/>
      </w:pPr>
      <w:r>
        <w:t>Publisher prefix aso exists.</w:t>
      </w:r>
    </w:p>
    <w:p>
      <w:pPr>
        <w:pStyle w:val="ListBullet"/>
      </w:pPr>
      <w:r>
        <w:t>Global choices aso_agenttype and aso_aistatus exist.</w:t>
      </w:r>
    </w:p>
    <w:p>
      <w:pPr>
        <w:pStyle w:val="ListBullet"/>
      </w:pPr>
      <w:r>
        <w:t>.NET 8 SDK is installed on macOS.</w:t>
      </w:r>
    </w:p>
    <w:p>
      <w:pPr>
        <w:pStyle w:val="ListBullet"/>
      </w:pPr>
      <w:r>
        <w:t>Microsoft.PowerPlatform.Dataverse.Client package can be restored.</w:t>
      </w:r>
    </w:p>
    <w:p>
      <w:pPr>
        <w:pStyle w:val="ListBullet"/>
      </w:pPr>
      <w:r>
        <w:t>User has permissions to create tables, create columns, and publish customizations.</w:t>
      </w:r>
    </w:p>
    <w:p>
      <w:pPr>
        <w:pStyle w:val="ListBullet"/>
      </w:pPr>
      <w:r>
        <w:t>Managed and unmanaged ASO.Core backups exist before running schema changes.</w:t>
      </w:r>
    </w:p>
    <w:p>
      <w:pPr>
        <w:pStyle w:val="Heading1"/>
      </w:pPr>
      <w:r>
        <w:t>Architecture and context</w:t>
      </w:r>
    </w:p>
    <w:p>
      <w:r>
        <w:t>The Agent Run Log table belongs to the operational observability layer of the Agentic Sales Orchestrator. It is not the seller workspace itself. It supports later flows and agents by providing a Dataverse-native audit trail for orchestration runs. The business tables such as Lead, Opportunity, Account, and Contact store current business state. Agent Run Log stores execution history and technical traceability.</w:t>
      </w:r>
    </w:p>
    <w:p>
      <w:pPr>
        <w:pStyle w:val="Heading1"/>
      </w:pPr>
      <w:r>
        <w:t>Field inventory created on Agent Run Log</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2909"/>
            <w:shd w:fill="1F4E79"/>
          </w:tcPr>
          <w:p>
            <w:r/>
            <w:r>
              <w:rPr>
                <w:rFonts w:ascii="Aptos" w:hAnsi="Aptos"/>
                <w:b/>
                <w:color w:val="FFFFFF"/>
                <w:sz w:val="14"/>
              </w:rPr>
              <w:t>Display name</w:t>
            </w:r>
          </w:p>
        </w:tc>
        <w:tc>
          <w:tcPr>
            <w:tcW w:type="dxa" w:w="2909"/>
            <w:shd w:fill="1F4E79"/>
          </w:tcPr>
          <w:p>
            <w:r/>
            <w:r>
              <w:rPr>
                <w:rFonts w:ascii="Aptos" w:hAnsi="Aptos"/>
                <w:b/>
                <w:color w:val="FFFFFF"/>
                <w:sz w:val="14"/>
              </w:rPr>
              <w:t>Schema name</w:t>
            </w:r>
          </w:p>
        </w:tc>
        <w:tc>
          <w:tcPr>
            <w:tcW w:type="dxa" w:w="2909"/>
            <w:shd w:fill="1F4E79"/>
          </w:tcPr>
          <w:p>
            <w:r/>
            <w:r>
              <w:rPr>
                <w:rFonts w:ascii="Aptos" w:hAnsi="Aptos"/>
                <w:b/>
                <w:color w:val="FFFFFF"/>
                <w:sz w:val="14"/>
              </w:rPr>
              <w:t>Type</w:t>
            </w:r>
          </w:p>
        </w:tc>
        <w:tc>
          <w:tcPr>
            <w:tcW w:type="dxa" w:w="2909"/>
            <w:shd w:fill="1F4E79"/>
          </w:tcPr>
          <w:p>
            <w:r/>
            <w:r>
              <w:rPr>
                <w:rFonts w:ascii="Aptos" w:hAnsi="Aptos"/>
                <w:b/>
                <w:color w:val="FFFFFF"/>
                <w:sz w:val="14"/>
              </w:rPr>
              <w:t>Values / size</w:t>
            </w:r>
          </w:p>
        </w:tc>
        <w:tc>
          <w:tcPr>
            <w:tcW w:type="dxa" w:w="2909"/>
            <w:shd w:fill="1F4E79"/>
          </w:tcPr>
          <w:p>
            <w:r/>
            <w:r>
              <w:rPr>
                <w:rFonts w:ascii="Aptos" w:hAnsi="Aptos"/>
                <w:b/>
                <w:color w:val="FFFFFF"/>
                <w:sz w:val="14"/>
              </w:rPr>
              <w:t>Business purpose</w:t>
            </w:r>
          </w:p>
        </w:tc>
      </w:tr>
      <w:tr>
        <w:tc>
          <w:tcPr>
            <w:tcW w:type="dxa" w:w="2909"/>
          </w:tcPr>
          <w:p>
            <w:r/>
            <w:r>
              <w:rPr>
                <w:rFonts w:ascii="Aptos" w:hAnsi="Aptos"/>
                <w:b w:val="0"/>
                <w:sz w:val="14"/>
              </w:rPr>
              <w:t>Agent Type</w:t>
            </w:r>
          </w:p>
        </w:tc>
        <w:tc>
          <w:tcPr>
            <w:tcW w:type="dxa" w:w="2909"/>
          </w:tcPr>
          <w:p>
            <w:r/>
            <w:r>
              <w:rPr>
                <w:rFonts w:ascii="Aptos" w:hAnsi="Aptos"/>
                <w:b w:val="0"/>
                <w:sz w:val="14"/>
              </w:rPr>
              <w:t>aso_agenttype</w:t>
            </w:r>
          </w:p>
        </w:tc>
        <w:tc>
          <w:tcPr>
            <w:tcW w:type="dxa" w:w="2909"/>
          </w:tcPr>
          <w:p>
            <w:r/>
            <w:r>
              <w:rPr>
                <w:rFonts w:ascii="Aptos" w:hAnsi="Aptos"/>
                <w:b w:val="0"/>
                <w:sz w:val="14"/>
              </w:rPr>
              <w:t>Global choice</w:t>
            </w:r>
          </w:p>
        </w:tc>
        <w:tc>
          <w:tcPr>
            <w:tcW w:type="dxa" w:w="2909"/>
          </w:tcPr>
          <w:p>
            <w:r/>
            <w:r>
              <w:rPr>
                <w:rFonts w:ascii="Aptos" w:hAnsi="Aptos"/>
                <w:b w:val="0"/>
                <w:sz w:val="14"/>
              </w:rPr>
              <w:t>aso_AgentType</w:t>
            </w:r>
          </w:p>
        </w:tc>
        <w:tc>
          <w:tcPr>
            <w:tcW w:type="dxa" w:w="2909"/>
          </w:tcPr>
          <w:p>
            <w:r/>
            <w:r>
              <w:rPr>
                <w:rFonts w:ascii="Aptos" w:hAnsi="Aptos"/>
                <w:b w:val="0"/>
                <w:sz w:val="14"/>
              </w:rPr>
              <w:t>Identifies which agent, child agent, journey, or integration component produced the log entry.</w:t>
            </w:r>
          </w:p>
        </w:tc>
      </w:tr>
      <w:tr>
        <w:tc>
          <w:tcPr>
            <w:tcW w:type="dxa" w:w="2909"/>
          </w:tcPr>
          <w:p>
            <w:r/>
            <w:r>
              <w:rPr>
                <w:rFonts w:ascii="Aptos" w:hAnsi="Aptos"/>
                <w:b w:val="0"/>
                <w:sz w:val="14"/>
              </w:rPr>
              <w:t>Record Type</w:t>
            </w:r>
          </w:p>
        </w:tc>
        <w:tc>
          <w:tcPr>
            <w:tcW w:type="dxa" w:w="2909"/>
          </w:tcPr>
          <w:p>
            <w:r/>
            <w:r>
              <w:rPr>
                <w:rFonts w:ascii="Aptos" w:hAnsi="Aptos"/>
                <w:b w:val="0"/>
                <w:sz w:val="14"/>
              </w:rPr>
              <w:t>aso_recordtype</w:t>
            </w:r>
          </w:p>
        </w:tc>
        <w:tc>
          <w:tcPr>
            <w:tcW w:type="dxa" w:w="2909"/>
          </w:tcPr>
          <w:p>
            <w:r/>
            <w:r>
              <w:rPr>
                <w:rFonts w:ascii="Aptos" w:hAnsi="Aptos"/>
                <w:b w:val="0"/>
                <w:sz w:val="14"/>
              </w:rPr>
              <w:t>Text</w:t>
            </w:r>
          </w:p>
        </w:tc>
        <w:tc>
          <w:tcPr>
            <w:tcW w:type="dxa" w:w="2909"/>
          </w:tcPr>
          <w:p>
            <w:r/>
            <w:r>
              <w:rPr>
                <w:rFonts w:ascii="Aptos" w:hAnsi="Aptos"/>
                <w:b w:val="0"/>
                <w:sz w:val="14"/>
              </w:rPr>
              <w:t>100</w:t>
            </w:r>
          </w:p>
        </w:tc>
        <w:tc>
          <w:tcPr>
            <w:tcW w:type="dxa" w:w="2909"/>
          </w:tcPr>
          <w:p>
            <w:r/>
            <w:r>
              <w:rPr>
                <w:rFonts w:ascii="Aptos" w:hAnsi="Aptos"/>
                <w:b w:val="0"/>
                <w:sz w:val="14"/>
              </w:rPr>
              <w:t>Stores the related business record type such as lead, opportunity, account, contact, or a custom table name.</w:t>
            </w:r>
          </w:p>
        </w:tc>
      </w:tr>
      <w:tr>
        <w:tc>
          <w:tcPr>
            <w:tcW w:type="dxa" w:w="2909"/>
          </w:tcPr>
          <w:p>
            <w:r/>
            <w:r>
              <w:rPr>
                <w:rFonts w:ascii="Aptos" w:hAnsi="Aptos"/>
                <w:b w:val="0"/>
                <w:sz w:val="14"/>
              </w:rPr>
              <w:t>Record ID</w:t>
            </w:r>
          </w:p>
        </w:tc>
        <w:tc>
          <w:tcPr>
            <w:tcW w:type="dxa" w:w="2909"/>
          </w:tcPr>
          <w:p>
            <w:r/>
            <w:r>
              <w:rPr>
                <w:rFonts w:ascii="Aptos" w:hAnsi="Aptos"/>
                <w:b w:val="0"/>
                <w:sz w:val="14"/>
              </w:rPr>
              <w:t>aso_recordid</w:t>
            </w:r>
          </w:p>
        </w:tc>
        <w:tc>
          <w:tcPr>
            <w:tcW w:type="dxa" w:w="2909"/>
          </w:tcPr>
          <w:p>
            <w:r/>
            <w:r>
              <w:rPr>
                <w:rFonts w:ascii="Aptos" w:hAnsi="Aptos"/>
                <w:b w:val="0"/>
                <w:sz w:val="14"/>
              </w:rPr>
              <w:t>Text</w:t>
            </w:r>
          </w:p>
        </w:tc>
        <w:tc>
          <w:tcPr>
            <w:tcW w:type="dxa" w:w="2909"/>
          </w:tcPr>
          <w:p>
            <w:r/>
            <w:r>
              <w:rPr>
                <w:rFonts w:ascii="Aptos" w:hAnsi="Aptos"/>
                <w:b w:val="0"/>
                <w:sz w:val="14"/>
              </w:rPr>
              <w:t>100</w:t>
            </w:r>
          </w:p>
        </w:tc>
        <w:tc>
          <w:tcPr>
            <w:tcW w:type="dxa" w:w="2909"/>
          </w:tcPr>
          <w:p>
            <w:r/>
            <w:r>
              <w:rPr>
                <w:rFonts w:ascii="Aptos" w:hAnsi="Aptos"/>
                <w:b w:val="0"/>
                <w:sz w:val="14"/>
              </w:rPr>
              <w:t>Stores the related record identifier without forcing a polymorphic lookup in this MVP.</w:t>
            </w:r>
          </w:p>
        </w:tc>
      </w:tr>
      <w:tr>
        <w:tc>
          <w:tcPr>
            <w:tcW w:type="dxa" w:w="2909"/>
          </w:tcPr>
          <w:p>
            <w:r/>
            <w:r>
              <w:rPr>
                <w:rFonts w:ascii="Aptos" w:hAnsi="Aptos"/>
                <w:b w:val="0"/>
                <w:sz w:val="14"/>
              </w:rPr>
              <w:t>Message ID</w:t>
            </w:r>
          </w:p>
        </w:tc>
        <w:tc>
          <w:tcPr>
            <w:tcW w:type="dxa" w:w="2909"/>
          </w:tcPr>
          <w:p>
            <w:r/>
            <w:r>
              <w:rPr>
                <w:rFonts w:ascii="Aptos" w:hAnsi="Aptos"/>
                <w:b w:val="0"/>
                <w:sz w:val="14"/>
              </w:rPr>
              <w:t>aso_messageid</w:t>
            </w:r>
          </w:p>
        </w:tc>
        <w:tc>
          <w:tcPr>
            <w:tcW w:type="dxa" w:w="2909"/>
          </w:tcPr>
          <w:p>
            <w:r/>
            <w:r>
              <w:rPr>
                <w:rFonts w:ascii="Aptos" w:hAnsi="Aptos"/>
                <w:b w:val="0"/>
                <w:sz w:val="14"/>
              </w:rPr>
              <w:t>Text</w:t>
            </w:r>
          </w:p>
        </w:tc>
        <w:tc>
          <w:tcPr>
            <w:tcW w:type="dxa" w:w="2909"/>
          </w:tcPr>
          <w:p>
            <w:r/>
            <w:r>
              <w:rPr>
                <w:rFonts w:ascii="Aptos" w:hAnsi="Aptos"/>
                <w:b w:val="0"/>
                <w:sz w:val="14"/>
              </w:rPr>
              <w:t>100</w:t>
            </w:r>
          </w:p>
        </w:tc>
        <w:tc>
          <w:tcPr>
            <w:tcW w:type="dxa" w:w="2909"/>
          </w:tcPr>
          <w:p>
            <w:r/>
            <w:r>
              <w:rPr>
                <w:rFonts w:ascii="Aptos" w:hAnsi="Aptos"/>
                <w:b w:val="0"/>
                <w:sz w:val="14"/>
              </w:rPr>
              <w:t>Stores a message/event identifier for replay and traceability.</w:t>
            </w:r>
          </w:p>
        </w:tc>
      </w:tr>
      <w:tr>
        <w:tc>
          <w:tcPr>
            <w:tcW w:type="dxa" w:w="2909"/>
          </w:tcPr>
          <w:p>
            <w:r/>
            <w:r>
              <w:rPr>
                <w:rFonts w:ascii="Aptos" w:hAnsi="Aptos"/>
                <w:b w:val="0"/>
                <w:sz w:val="14"/>
              </w:rPr>
              <w:t>Correlation ID</w:t>
            </w:r>
          </w:p>
        </w:tc>
        <w:tc>
          <w:tcPr>
            <w:tcW w:type="dxa" w:w="2909"/>
          </w:tcPr>
          <w:p>
            <w:r/>
            <w:r>
              <w:rPr>
                <w:rFonts w:ascii="Aptos" w:hAnsi="Aptos"/>
                <w:b w:val="0"/>
                <w:sz w:val="14"/>
              </w:rPr>
              <w:t>aso_correlationid</w:t>
            </w:r>
          </w:p>
        </w:tc>
        <w:tc>
          <w:tcPr>
            <w:tcW w:type="dxa" w:w="2909"/>
          </w:tcPr>
          <w:p>
            <w:r/>
            <w:r>
              <w:rPr>
                <w:rFonts w:ascii="Aptos" w:hAnsi="Aptos"/>
                <w:b w:val="0"/>
                <w:sz w:val="14"/>
              </w:rPr>
              <w:t>Text</w:t>
            </w:r>
          </w:p>
        </w:tc>
        <w:tc>
          <w:tcPr>
            <w:tcW w:type="dxa" w:w="2909"/>
          </w:tcPr>
          <w:p>
            <w:r/>
            <w:r>
              <w:rPr>
                <w:rFonts w:ascii="Aptos" w:hAnsi="Aptos"/>
                <w:b w:val="0"/>
                <w:sz w:val="14"/>
              </w:rPr>
              <w:t>100</w:t>
            </w:r>
          </w:p>
        </w:tc>
        <w:tc>
          <w:tcPr>
            <w:tcW w:type="dxa" w:w="2909"/>
          </w:tcPr>
          <w:p>
            <w:r/>
            <w:r>
              <w:rPr>
                <w:rFonts w:ascii="Aptos" w:hAnsi="Aptos"/>
                <w:b w:val="0"/>
                <w:sz w:val="14"/>
              </w:rPr>
              <w:t>Connects Power Automate, Foundry, Dataverse, future APIM/Functions, and monitoring traces.</w:t>
            </w:r>
          </w:p>
        </w:tc>
      </w:tr>
      <w:tr>
        <w:tc>
          <w:tcPr>
            <w:tcW w:type="dxa" w:w="2909"/>
          </w:tcPr>
          <w:p>
            <w:r/>
            <w:r>
              <w:rPr>
                <w:rFonts w:ascii="Aptos" w:hAnsi="Aptos"/>
                <w:b w:val="0"/>
                <w:sz w:val="14"/>
              </w:rPr>
              <w:t>Input Payload</w:t>
            </w:r>
          </w:p>
        </w:tc>
        <w:tc>
          <w:tcPr>
            <w:tcW w:type="dxa" w:w="2909"/>
          </w:tcPr>
          <w:p>
            <w:r/>
            <w:r>
              <w:rPr>
                <w:rFonts w:ascii="Aptos" w:hAnsi="Aptos"/>
                <w:b w:val="0"/>
                <w:sz w:val="14"/>
              </w:rPr>
              <w:t>aso_inputpayload</w:t>
            </w:r>
          </w:p>
        </w:tc>
        <w:tc>
          <w:tcPr>
            <w:tcW w:type="dxa" w:w="2909"/>
          </w:tcPr>
          <w:p>
            <w:r/>
            <w:r>
              <w:rPr>
                <w:rFonts w:ascii="Aptos" w:hAnsi="Aptos"/>
                <w:b w:val="0"/>
                <w:sz w:val="14"/>
              </w:rPr>
              <w:t>Multiline text</w:t>
            </w:r>
          </w:p>
        </w:tc>
        <w:tc>
          <w:tcPr>
            <w:tcW w:type="dxa" w:w="2909"/>
          </w:tcPr>
          <w:p>
            <w:r/>
            <w:r>
              <w:rPr>
                <w:rFonts w:ascii="Aptos" w:hAnsi="Aptos"/>
                <w:b w:val="0"/>
                <w:sz w:val="14"/>
              </w:rPr>
              <w:t>4000</w:t>
            </w:r>
          </w:p>
        </w:tc>
        <w:tc>
          <w:tcPr>
            <w:tcW w:type="dxa" w:w="2909"/>
          </w:tcPr>
          <w:p>
            <w:r/>
            <w:r>
              <w:rPr>
                <w:rFonts w:ascii="Aptos" w:hAnsi="Aptos"/>
                <w:b w:val="0"/>
                <w:sz w:val="14"/>
              </w:rPr>
              <w:t>Captures the request/context sent into the agent or orchestration run.</w:t>
            </w:r>
          </w:p>
        </w:tc>
      </w:tr>
      <w:tr>
        <w:tc>
          <w:tcPr>
            <w:tcW w:type="dxa" w:w="2909"/>
          </w:tcPr>
          <w:p>
            <w:r/>
            <w:r>
              <w:rPr>
                <w:rFonts w:ascii="Aptos" w:hAnsi="Aptos"/>
                <w:b w:val="0"/>
                <w:sz w:val="14"/>
              </w:rPr>
              <w:t>Output Payload</w:t>
            </w:r>
          </w:p>
        </w:tc>
        <w:tc>
          <w:tcPr>
            <w:tcW w:type="dxa" w:w="2909"/>
          </w:tcPr>
          <w:p>
            <w:r/>
            <w:r>
              <w:rPr>
                <w:rFonts w:ascii="Aptos" w:hAnsi="Aptos"/>
                <w:b w:val="0"/>
                <w:sz w:val="14"/>
              </w:rPr>
              <w:t>aso_outputpayload</w:t>
            </w:r>
          </w:p>
        </w:tc>
        <w:tc>
          <w:tcPr>
            <w:tcW w:type="dxa" w:w="2909"/>
          </w:tcPr>
          <w:p>
            <w:r/>
            <w:r>
              <w:rPr>
                <w:rFonts w:ascii="Aptos" w:hAnsi="Aptos"/>
                <w:b w:val="0"/>
                <w:sz w:val="14"/>
              </w:rPr>
              <w:t>Multiline text</w:t>
            </w:r>
          </w:p>
        </w:tc>
        <w:tc>
          <w:tcPr>
            <w:tcW w:type="dxa" w:w="2909"/>
          </w:tcPr>
          <w:p>
            <w:r/>
            <w:r>
              <w:rPr>
                <w:rFonts w:ascii="Aptos" w:hAnsi="Aptos"/>
                <w:b w:val="0"/>
                <w:sz w:val="14"/>
              </w:rPr>
              <w:t>4000</w:t>
            </w:r>
          </w:p>
        </w:tc>
        <w:tc>
          <w:tcPr>
            <w:tcW w:type="dxa" w:w="2909"/>
          </w:tcPr>
          <w:p>
            <w:r/>
            <w:r>
              <w:rPr>
                <w:rFonts w:ascii="Aptos" w:hAnsi="Aptos"/>
                <w:b w:val="0"/>
                <w:sz w:val="14"/>
              </w:rPr>
              <w:t>Captures the response or decision returned by the agent or orchestration run.</w:t>
            </w:r>
          </w:p>
        </w:tc>
      </w:tr>
      <w:tr>
        <w:tc>
          <w:tcPr>
            <w:tcW w:type="dxa" w:w="2909"/>
          </w:tcPr>
          <w:p>
            <w:r/>
            <w:r>
              <w:rPr>
                <w:rFonts w:ascii="Aptos" w:hAnsi="Aptos"/>
                <w:b w:val="0"/>
                <w:sz w:val="14"/>
              </w:rPr>
              <w:t>Confidence</w:t>
            </w:r>
          </w:p>
        </w:tc>
        <w:tc>
          <w:tcPr>
            <w:tcW w:type="dxa" w:w="2909"/>
          </w:tcPr>
          <w:p>
            <w:r/>
            <w:r>
              <w:rPr>
                <w:rFonts w:ascii="Aptos" w:hAnsi="Aptos"/>
                <w:b w:val="0"/>
                <w:sz w:val="14"/>
              </w:rPr>
              <w:t>aso_confidence</w:t>
            </w:r>
          </w:p>
        </w:tc>
        <w:tc>
          <w:tcPr>
            <w:tcW w:type="dxa" w:w="2909"/>
          </w:tcPr>
          <w:p>
            <w:r/>
            <w:r>
              <w:rPr>
                <w:rFonts w:ascii="Aptos" w:hAnsi="Aptos"/>
                <w:b w:val="0"/>
                <w:sz w:val="14"/>
              </w:rPr>
              <w:t>Decimal</w:t>
            </w:r>
          </w:p>
        </w:tc>
        <w:tc>
          <w:tcPr>
            <w:tcW w:type="dxa" w:w="2909"/>
          </w:tcPr>
          <w:p>
            <w:r/>
            <w:r>
              <w:rPr>
                <w:rFonts w:ascii="Aptos" w:hAnsi="Aptos"/>
                <w:b w:val="0"/>
                <w:sz w:val="14"/>
              </w:rPr>
              <w:t>0.00-1.00 precision 2</w:t>
            </w:r>
          </w:p>
        </w:tc>
        <w:tc>
          <w:tcPr>
            <w:tcW w:type="dxa" w:w="2909"/>
          </w:tcPr>
          <w:p>
            <w:r/>
            <w:r>
              <w:rPr>
                <w:rFonts w:ascii="Aptos" w:hAnsi="Aptos"/>
                <w:b w:val="0"/>
                <w:sz w:val="14"/>
              </w:rPr>
              <w:t>Stores a normalized confidence score to drive human review or escalation rules.</w:t>
            </w:r>
          </w:p>
        </w:tc>
      </w:tr>
      <w:tr>
        <w:tc>
          <w:tcPr>
            <w:tcW w:type="dxa" w:w="2909"/>
          </w:tcPr>
          <w:p>
            <w:r/>
            <w:r>
              <w:rPr>
                <w:rFonts w:ascii="Aptos" w:hAnsi="Aptos"/>
                <w:b w:val="0"/>
                <w:sz w:val="14"/>
              </w:rPr>
              <w:t>Status</w:t>
            </w:r>
          </w:p>
        </w:tc>
        <w:tc>
          <w:tcPr>
            <w:tcW w:type="dxa" w:w="2909"/>
          </w:tcPr>
          <w:p>
            <w:r/>
            <w:r>
              <w:rPr>
                <w:rFonts w:ascii="Aptos" w:hAnsi="Aptos"/>
                <w:b w:val="0"/>
                <w:sz w:val="14"/>
              </w:rPr>
              <w:t>aso_status</w:t>
            </w:r>
          </w:p>
        </w:tc>
        <w:tc>
          <w:tcPr>
            <w:tcW w:type="dxa" w:w="2909"/>
          </w:tcPr>
          <w:p>
            <w:r/>
            <w:r>
              <w:rPr>
                <w:rFonts w:ascii="Aptos" w:hAnsi="Aptos"/>
                <w:b w:val="0"/>
                <w:sz w:val="14"/>
              </w:rPr>
              <w:t>Global choice</w:t>
            </w:r>
          </w:p>
        </w:tc>
        <w:tc>
          <w:tcPr>
            <w:tcW w:type="dxa" w:w="2909"/>
          </w:tcPr>
          <w:p>
            <w:r/>
            <w:r>
              <w:rPr>
                <w:rFonts w:ascii="Aptos" w:hAnsi="Aptos"/>
                <w:b w:val="0"/>
                <w:sz w:val="14"/>
              </w:rPr>
              <w:t>aso_AIStatus</w:t>
            </w:r>
          </w:p>
        </w:tc>
        <w:tc>
          <w:tcPr>
            <w:tcW w:type="dxa" w:w="2909"/>
          </w:tcPr>
          <w:p>
            <w:r/>
            <w:r>
              <w:rPr>
                <w:rFonts w:ascii="Aptos" w:hAnsi="Aptos"/>
                <w:b w:val="0"/>
                <w:sz w:val="14"/>
              </w:rPr>
              <w:t>Tracks execution status using the shared ASO AI status taxonomy.</w:t>
            </w:r>
          </w:p>
        </w:tc>
      </w:tr>
      <w:tr>
        <w:tc>
          <w:tcPr>
            <w:tcW w:type="dxa" w:w="2909"/>
          </w:tcPr>
          <w:p>
            <w:r/>
            <w:r>
              <w:rPr>
                <w:rFonts w:ascii="Aptos" w:hAnsi="Aptos"/>
                <w:b w:val="0"/>
                <w:sz w:val="14"/>
              </w:rPr>
              <w:t>Error Message</w:t>
            </w:r>
          </w:p>
        </w:tc>
        <w:tc>
          <w:tcPr>
            <w:tcW w:type="dxa" w:w="2909"/>
          </w:tcPr>
          <w:p>
            <w:r/>
            <w:r>
              <w:rPr>
                <w:rFonts w:ascii="Aptos" w:hAnsi="Aptos"/>
                <w:b w:val="0"/>
                <w:sz w:val="14"/>
              </w:rPr>
              <w:t>aso_errormessage</w:t>
            </w:r>
          </w:p>
        </w:tc>
        <w:tc>
          <w:tcPr>
            <w:tcW w:type="dxa" w:w="2909"/>
          </w:tcPr>
          <w:p>
            <w:r/>
            <w:r>
              <w:rPr>
                <w:rFonts w:ascii="Aptos" w:hAnsi="Aptos"/>
                <w:b w:val="0"/>
                <w:sz w:val="14"/>
              </w:rPr>
              <w:t>Multiline text</w:t>
            </w:r>
          </w:p>
        </w:tc>
        <w:tc>
          <w:tcPr>
            <w:tcW w:type="dxa" w:w="2909"/>
          </w:tcPr>
          <w:p>
            <w:r/>
            <w:r>
              <w:rPr>
                <w:rFonts w:ascii="Aptos" w:hAnsi="Aptos"/>
                <w:b w:val="0"/>
                <w:sz w:val="14"/>
              </w:rPr>
              <w:t>4000</w:t>
            </w:r>
          </w:p>
        </w:tc>
        <w:tc>
          <w:tcPr>
            <w:tcW w:type="dxa" w:w="2909"/>
          </w:tcPr>
          <w:p>
            <w:r/>
            <w:r>
              <w:rPr>
                <w:rFonts w:ascii="Aptos" w:hAnsi="Aptos"/>
                <w:b w:val="0"/>
                <w:sz w:val="14"/>
              </w:rPr>
              <w:t>Stores error details if the run failed.</w:t>
            </w:r>
          </w:p>
        </w:tc>
      </w:tr>
      <w:tr>
        <w:tc>
          <w:tcPr>
            <w:tcW w:type="dxa" w:w="2909"/>
          </w:tcPr>
          <w:p>
            <w:r/>
            <w:r>
              <w:rPr>
                <w:rFonts w:ascii="Aptos" w:hAnsi="Aptos"/>
                <w:b w:val="0"/>
                <w:sz w:val="14"/>
              </w:rPr>
              <w:t>Started On</w:t>
            </w:r>
          </w:p>
        </w:tc>
        <w:tc>
          <w:tcPr>
            <w:tcW w:type="dxa" w:w="2909"/>
          </w:tcPr>
          <w:p>
            <w:r/>
            <w:r>
              <w:rPr>
                <w:rFonts w:ascii="Aptos" w:hAnsi="Aptos"/>
                <w:b w:val="0"/>
                <w:sz w:val="14"/>
              </w:rPr>
              <w:t>aso_startedon</w:t>
            </w:r>
          </w:p>
        </w:tc>
        <w:tc>
          <w:tcPr>
            <w:tcW w:type="dxa" w:w="2909"/>
          </w:tcPr>
          <w:p>
            <w:r/>
            <w:r>
              <w:rPr>
                <w:rFonts w:ascii="Aptos" w:hAnsi="Aptos"/>
                <w:b w:val="0"/>
                <w:sz w:val="14"/>
              </w:rPr>
              <w:t>Date and time</w:t>
            </w:r>
          </w:p>
        </w:tc>
        <w:tc>
          <w:tcPr>
            <w:tcW w:type="dxa" w:w="2909"/>
          </w:tcPr>
          <w:p>
            <w:r/>
            <w:r>
              <w:rPr>
                <w:rFonts w:ascii="Aptos" w:hAnsi="Aptos"/>
                <w:b w:val="0"/>
                <w:sz w:val="14"/>
              </w:rPr>
              <w:t>User local</w:t>
            </w:r>
          </w:p>
        </w:tc>
        <w:tc>
          <w:tcPr>
            <w:tcW w:type="dxa" w:w="2909"/>
          </w:tcPr>
          <w:p>
            <w:r/>
            <w:r>
              <w:rPr>
                <w:rFonts w:ascii="Aptos" w:hAnsi="Aptos"/>
                <w:b w:val="0"/>
                <w:sz w:val="14"/>
              </w:rPr>
              <w:t>Captures when execution started.</w:t>
            </w:r>
          </w:p>
        </w:tc>
      </w:tr>
      <w:tr>
        <w:tc>
          <w:tcPr>
            <w:tcW w:type="dxa" w:w="2909"/>
          </w:tcPr>
          <w:p>
            <w:r/>
            <w:r>
              <w:rPr>
                <w:rFonts w:ascii="Aptos" w:hAnsi="Aptos"/>
                <w:b w:val="0"/>
                <w:sz w:val="14"/>
              </w:rPr>
              <w:t>Finished On</w:t>
            </w:r>
          </w:p>
        </w:tc>
        <w:tc>
          <w:tcPr>
            <w:tcW w:type="dxa" w:w="2909"/>
          </w:tcPr>
          <w:p>
            <w:r/>
            <w:r>
              <w:rPr>
                <w:rFonts w:ascii="Aptos" w:hAnsi="Aptos"/>
                <w:b w:val="0"/>
                <w:sz w:val="14"/>
              </w:rPr>
              <w:t>aso_finishedon</w:t>
            </w:r>
          </w:p>
        </w:tc>
        <w:tc>
          <w:tcPr>
            <w:tcW w:type="dxa" w:w="2909"/>
          </w:tcPr>
          <w:p>
            <w:r/>
            <w:r>
              <w:rPr>
                <w:rFonts w:ascii="Aptos" w:hAnsi="Aptos"/>
                <w:b w:val="0"/>
                <w:sz w:val="14"/>
              </w:rPr>
              <w:t>Date and time</w:t>
            </w:r>
          </w:p>
        </w:tc>
        <w:tc>
          <w:tcPr>
            <w:tcW w:type="dxa" w:w="2909"/>
          </w:tcPr>
          <w:p>
            <w:r/>
            <w:r>
              <w:rPr>
                <w:rFonts w:ascii="Aptos" w:hAnsi="Aptos"/>
                <w:b w:val="0"/>
                <w:sz w:val="14"/>
              </w:rPr>
              <w:t>User local</w:t>
            </w:r>
          </w:p>
        </w:tc>
        <w:tc>
          <w:tcPr>
            <w:tcW w:type="dxa" w:w="2909"/>
          </w:tcPr>
          <w:p>
            <w:r/>
            <w:r>
              <w:rPr>
                <w:rFonts w:ascii="Aptos" w:hAnsi="Aptos"/>
                <w:b w:val="0"/>
                <w:sz w:val="14"/>
              </w:rPr>
              <w:t>Captures when execution completed.</w:t>
            </w:r>
          </w:p>
        </w:tc>
      </w:tr>
      <w:tr>
        <w:tc>
          <w:tcPr>
            <w:tcW w:type="dxa" w:w="2909"/>
          </w:tcPr>
          <w:p>
            <w:r/>
            <w:r>
              <w:rPr>
                <w:rFonts w:ascii="Aptos" w:hAnsi="Aptos"/>
                <w:b w:val="0"/>
                <w:sz w:val="14"/>
              </w:rPr>
              <w:t>Trace ID</w:t>
            </w:r>
          </w:p>
        </w:tc>
        <w:tc>
          <w:tcPr>
            <w:tcW w:type="dxa" w:w="2909"/>
          </w:tcPr>
          <w:p>
            <w:r/>
            <w:r>
              <w:rPr>
                <w:rFonts w:ascii="Aptos" w:hAnsi="Aptos"/>
                <w:b w:val="0"/>
                <w:sz w:val="14"/>
              </w:rPr>
              <w:t>aso_traceid</w:t>
            </w:r>
          </w:p>
        </w:tc>
        <w:tc>
          <w:tcPr>
            <w:tcW w:type="dxa" w:w="2909"/>
          </w:tcPr>
          <w:p>
            <w:r/>
            <w:r>
              <w:rPr>
                <w:rFonts w:ascii="Aptos" w:hAnsi="Aptos"/>
                <w:b w:val="0"/>
                <w:sz w:val="14"/>
              </w:rPr>
              <w:t>Text</w:t>
            </w:r>
          </w:p>
        </w:tc>
        <w:tc>
          <w:tcPr>
            <w:tcW w:type="dxa" w:w="2909"/>
          </w:tcPr>
          <w:p>
            <w:r/>
            <w:r>
              <w:rPr>
                <w:rFonts w:ascii="Aptos" w:hAnsi="Aptos"/>
                <w:b w:val="0"/>
                <w:sz w:val="14"/>
              </w:rPr>
              <w:t>100</w:t>
            </w:r>
          </w:p>
        </w:tc>
        <w:tc>
          <w:tcPr>
            <w:tcW w:type="dxa" w:w="2909"/>
          </w:tcPr>
          <w:p>
            <w:r/>
            <w:r>
              <w:rPr>
                <w:rFonts w:ascii="Aptos" w:hAnsi="Aptos"/>
                <w:b w:val="0"/>
                <w:sz w:val="14"/>
              </w:rPr>
              <w:t>Stores observability trace references for diagnostics.</w:t>
            </w:r>
          </w:p>
        </w:tc>
      </w:tr>
      <w:tr>
        <w:tc>
          <w:tcPr>
            <w:tcW w:type="dxa" w:w="2909"/>
          </w:tcPr>
          <w:p>
            <w:r/>
            <w:r>
              <w:rPr>
                <w:rFonts w:ascii="Aptos" w:hAnsi="Aptos"/>
                <w:b w:val="0"/>
                <w:sz w:val="14"/>
              </w:rPr>
              <w:t>Sources Used</w:t>
            </w:r>
          </w:p>
        </w:tc>
        <w:tc>
          <w:tcPr>
            <w:tcW w:type="dxa" w:w="2909"/>
          </w:tcPr>
          <w:p>
            <w:r/>
            <w:r>
              <w:rPr>
                <w:rFonts w:ascii="Aptos" w:hAnsi="Aptos"/>
                <w:b w:val="0"/>
                <w:sz w:val="14"/>
              </w:rPr>
              <w:t>aso_sourcesused</w:t>
            </w:r>
          </w:p>
        </w:tc>
        <w:tc>
          <w:tcPr>
            <w:tcW w:type="dxa" w:w="2909"/>
          </w:tcPr>
          <w:p>
            <w:r/>
            <w:r>
              <w:rPr>
                <w:rFonts w:ascii="Aptos" w:hAnsi="Aptos"/>
                <w:b w:val="0"/>
                <w:sz w:val="14"/>
              </w:rPr>
              <w:t>Multiline text</w:t>
            </w:r>
          </w:p>
        </w:tc>
        <w:tc>
          <w:tcPr>
            <w:tcW w:type="dxa" w:w="2909"/>
          </w:tcPr>
          <w:p>
            <w:r/>
            <w:r>
              <w:rPr>
                <w:rFonts w:ascii="Aptos" w:hAnsi="Aptos"/>
                <w:b w:val="0"/>
                <w:sz w:val="14"/>
              </w:rPr>
              <w:t>4000</w:t>
            </w:r>
          </w:p>
        </w:tc>
        <w:tc>
          <w:tcPr>
            <w:tcW w:type="dxa" w:w="2909"/>
          </w:tcPr>
          <w:p>
            <w:r/>
            <w:r>
              <w:rPr>
                <w:rFonts w:ascii="Aptos" w:hAnsi="Aptos"/>
                <w:b w:val="0"/>
                <w:sz w:val="14"/>
              </w:rPr>
              <w:t>Stores sources, systems, and context used by the run.</w:t>
            </w:r>
          </w:p>
        </w:tc>
      </w:tr>
      <w:tr>
        <w:tc>
          <w:tcPr>
            <w:tcW w:type="dxa" w:w="2909"/>
          </w:tcPr>
          <w:p>
            <w:r/>
            <w:r>
              <w:rPr>
                <w:rFonts w:ascii="Aptos" w:hAnsi="Aptos"/>
                <w:b w:val="0"/>
                <w:sz w:val="14"/>
              </w:rPr>
              <w:t>SAP Called</w:t>
            </w:r>
          </w:p>
        </w:tc>
        <w:tc>
          <w:tcPr>
            <w:tcW w:type="dxa" w:w="2909"/>
          </w:tcPr>
          <w:p>
            <w:r/>
            <w:r>
              <w:rPr>
                <w:rFonts w:ascii="Aptos" w:hAnsi="Aptos"/>
                <w:b w:val="0"/>
                <w:sz w:val="14"/>
              </w:rPr>
              <w:t>aso_sapcalled</w:t>
            </w:r>
          </w:p>
        </w:tc>
        <w:tc>
          <w:tcPr>
            <w:tcW w:type="dxa" w:w="2909"/>
          </w:tcPr>
          <w:p>
            <w:r/>
            <w:r>
              <w:rPr>
                <w:rFonts w:ascii="Aptos" w:hAnsi="Aptos"/>
                <w:b w:val="0"/>
                <w:sz w:val="14"/>
              </w:rPr>
              <w:t>Yes/No</w:t>
            </w:r>
          </w:p>
        </w:tc>
        <w:tc>
          <w:tcPr>
            <w:tcW w:type="dxa" w:w="2909"/>
          </w:tcPr>
          <w:p>
            <w:r/>
            <w:r>
              <w:rPr>
                <w:rFonts w:ascii="Aptos" w:hAnsi="Aptos"/>
                <w:b w:val="0"/>
                <w:sz w:val="14"/>
              </w:rPr>
              <w:t>Default No</w:t>
            </w:r>
          </w:p>
        </w:tc>
        <w:tc>
          <w:tcPr>
            <w:tcW w:type="dxa" w:w="2909"/>
          </w:tcPr>
          <w:p>
            <w:r/>
            <w:r>
              <w:rPr>
                <w:rFonts w:ascii="Aptos" w:hAnsi="Aptos"/>
                <w:b w:val="0"/>
                <w:sz w:val="14"/>
              </w:rPr>
              <w:t>Indicates whether SAP was called through the governed path.</w:t>
            </w:r>
          </w:p>
        </w:tc>
      </w:tr>
      <w:tr>
        <w:tc>
          <w:tcPr>
            <w:tcW w:type="dxa" w:w="2909"/>
          </w:tcPr>
          <w:p>
            <w:r/>
            <w:r>
              <w:rPr>
                <w:rFonts w:ascii="Aptos" w:hAnsi="Aptos"/>
                <w:b w:val="0"/>
                <w:sz w:val="14"/>
              </w:rPr>
              <w:t>Retry Count</w:t>
            </w:r>
          </w:p>
        </w:tc>
        <w:tc>
          <w:tcPr>
            <w:tcW w:type="dxa" w:w="2909"/>
          </w:tcPr>
          <w:p>
            <w:r/>
            <w:r>
              <w:rPr>
                <w:rFonts w:ascii="Aptos" w:hAnsi="Aptos"/>
                <w:b w:val="0"/>
                <w:sz w:val="14"/>
              </w:rPr>
              <w:t>aso_retrycount</w:t>
            </w:r>
          </w:p>
        </w:tc>
        <w:tc>
          <w:tcPr>
            <w:tcW w:type="dxa" w:w="2909"/>
          </w:tcPr>
          <w:p>
            <w:r/>
            <w:r>
              <w:rPr>
                <w:rFonts w:ascii="Aptos" w:hAnsi="Aptos"/>
                <w:b w:val="0"/>
                <w:sz w:val="14"/>
              </w:rPr>
              <w:t>Whole number</w:t>
            </w:r>
          </w:p>
        </w:tc>
        <w:tc>
          <w:tcPr>
            <w:tcW w:type="dxa" w:w="2909"/>
          </w:tcPr>
          <w:p>
            <w:r/>
            <w:r>
              <w:rPr>
                <w:rFonts w:ascii="Aptos" w:hAnsi="Aptos"/>
                <w:b w:val="0"/>
                <w:sz w:val="14"/>
              </w:rPr>
              <w:t>0-100</w:t>
            </w:r>
          </w:p>
        </w:tc>
        <w:tc>
          <w:tcPr>
            <w:tcW w:type="dxa" w:w="2909"/>
          </w:tcPr>
          <w:p>
            <w:r/>
            <w:r>
              <w:rPr>
                <w:rFonts w:ascii="Aptos" w:hAnsi="Aptos"/>
                <w:b w:val="0"/>
                <w:sz w:val="14"/>
              </w:rPr>
              <w:t>Stores retry attempts for operational diagnosis.</w:t>
            </w:r>
          </w:p>
        </w:tc>
      </w:tr>
      <w:tr>
        <w:tc>
          <w:tcPr>
            <w:tcW w:type="dxa" w:w="2909"/>
          </w:tcPr>
          <w:p>
            <w:r/>
            <w:r>
              <w:rPr>
                <w:rFonts w:ascii="Aptos" w:hAnsi="Aptos"/>
                <w:b w:val="0"/>
                <w:sz w:val="14"/>
              </w:rPr>
              <w:t>Foundry Run ID</w:t>
            </w:r>
          </w:p>
        </w:tc>
        <w:tc>
          <w:tcPr>
            <w:tcW w:type="dxa" w:w="2909"/>
          </w:tcPr>
          <w:p>
            <w:r/>
            <w:r>
              <w:rPr>
                <w:rFonts w:ascii="Aptos" w:hAnsi="Aptos"/>
                <w:b w:val="0"/>
                <w:sz w:val="14"/>
              </w:rPr>
              <w:t>aso_foundryrunid</w:t>
            </w:r>
          </w:p>
        </w:tc>
        <w:tc>
          <w:tcPr>
            <w:tcW w:type="dxa" w:w="2909"/>
          </w:tcPr>
          <w:p>
            <w:r/>
            <w:r>
              <w:rPr>
                <w:rFonts w:ascii="Aptos" w:hAnsi="Aptos"/>
                <w:b w:val="0"/>
                <w:sz w:val="14"/>
              </w:rPr>
              <w:t>Text</w:t>
            </w:r>
          </w:p>
        </w:tc>
        <w:tc>
          <w:tcPr>
            <w:tcW w:type="dxa" w:w="2909"/>
          </w:tcPr>
          <w:p>
            <w:r/>
            <w:r>
              <w:rPr>
                <w:rFonts w:ascii="Aptos" w:hAnsi="Aptos"/>
                <w:b w:val="0"/>
                <w:sz w:val="14"/>
              </w:rPr>
              <w:t>100</w:t>
            </w:r>
          </w:p>
        </w:tc>
        <w:tc>
          <w:tcPr>
            <w:tcW w:type="dxa" w:w="2909"/>
          </w:tcPr>
          <w:p>
            <w:r/>
            <w:r>
              <w:rPr>
                <w:rFonts w:ascii="Aptos" w:hAnsi="Aptos"/>
                <w:b w:val="0"/>
                <w:sz w:val="14"/>
              </w:rPr>
              <w:t>Stores Microsoft Foundry run identifier.</w:t>
            </w:r>
          </w:p>
        </w:tc>
      </w:tr>
      <w:tr>
        <w:tc>
          <w:tcPr>
            <w:tcW w:type="dxa" w:w="2909"/>
          </w:tcPr>
          <w:p>
            <w:r/>
            <w:r>
              <w:rPr>
                <w:rFonts w:ascii="Aptos" w:hAnsi="Aptos"/>
                <w:b w:val="0"/>
                <w:sz w:val="14"/>
              </w:rPr>
              <w:t>Sales Agent Run ID</w:t>
            </w:r>
          </w:p>
        </w:tc>
        <w:tc>
          <w:tcPr>
            <w:tcW w:type="dxa" w:w="2909"/>
          </w:tcPr>
          <w:p>
            <w:r/>
            <w:r>
              <w:rPr>
                <w:rFonts w:ascii="Aptos" w:hAnsi="Aptos"/>
                <w:b w:val="0"/>
                <w:sz w:val="14"/>
              </w:rPr>
              <w:t>aso_salesagentrunid</w:t>
            </w:r>
          </w:p>
        </w:tc>
        <w:tc>
          <w:tcPr>
            <w:tcW w:type="dxa" w:w="2909"/>
          </w:tcPr>
          <w:p>
            <w:r/>
            <w:r>
              <w:rPr>
                <w:rFonts w:ascii="Aptos" w:hAnsi="Aptos"/>
                <w:b w:val="0"/>
                <w:sz w:val="14"/>
              </w:rPr>
              <w:t>Text</w:t>
            </w:r>
          </w:p>
        </w:tc>
        <w:tc>
          <w:tcPr>
            <w:tcW w:type="dxa" w:w="2909"/>
          </w:tcPr>
          <w:p>
            <w:r/>
            <w:r>
              <w:rPr>
                <w:rFonts w:ascii="Aptos" w:hAnsi="Aptos"/>
                <w:b w:val="0"/>
                <w:sz w:val="14"/>
              </w:rPr>
              <w:t>100</w:t>
            </w:r>
          </w:p>
        </w:tc>
        <w:tc>
          <w:tcPr>
            <w:tcW w:type="dxa" w:w="2909"/>
          </w:tcPr>
          <w:p>
            <w:r/>
            <w:r>
              <w:rPr>
                <w:rFonts w:ascii="Aptos" w:hAnsi="Aptos"/>
                <w:b w:val="0"/>
                <w:sz w:val="14"/>
              </w:rPr>
              <w:t>Stores Dynamics Sales Agent/Copilot run identifier.</w:t>
            </w:r>
          </w:p>
        </w:tc>
      </w:tr>
      <w:tr>
        <w:tc>
          <w:tcPr>
            <w:tcW w:type="dxa" w:w="2909"/>
          </w:tcPr>
          <w:p>
            <w:r/>
            <w:r>
              <w:rPr>
                <w:rFonts w:ascii="Aptos" w:hAnsi="Aptos"/>
                <w:b w:val="0"/>
                <w:sz w:val="14"/>
              </w:rPr>
              <w:t>Customer Insights Journey ID</w:t>
            </w:r>
          </w:p>
        </w:tc>
        <w:tc>
          <w:tcPr>
            <w:tcW w:type="dxa" w:w="2909"/>
          </w:tcPr>
          <w:p>
            <w:r/>
            <w:r>
              <w:rPr>
                <w:rFonts w:ascii="Aptos" w:hAnsi="Aptos"/>
                <w:b w:val="0"/>
                <w:sz w:val="14"/>
              </w:rPr>
              <w:t>aso_customerinsightsjourneyid</w:t>
            </w:r>
          </w:p>
        </w:tc>
        <w:tc>
          <w:tcPr>
            <w:tcW w:type="dxa" w:w="2909"/>
          </w:tcPr>
          <w:p>
            <w:r/>
            <w:r>
              <w:rPr>
                <w:rFonts w:ascii="Aptos" w:hAnsi="Aptos"/>
                <w:b w:val="0"/>
                <w:sz w:val="14"/>
              </w:rPr>
              <w:t>Text</w:t>
            </w:r>
          </w:p>
        </w:tc>
        <w:tc>
          <w:tcPr>
            <w:tcW w:type="dxa" w:w="2909"/>
          </w:tcPr>
          <w:p>
            <w:r/>
            <w:r>
              <w:rPr>
                <w:rFonts w:ascii="Aptos" w:hAnsi="Aptos"/>
                <w:b w:val="0"/>
                <w:sz w:val="14"/>
              </w:rPr>
              <w:t>100</w:t>
            </w:r>
          </w:p>
        </w:tc>
        <w:tc>
          <w:tcPr>
            <w:tcW w:type="dxa" w:w="2909"/>
          </w:tcPr>
          <w:p>
            <w:r/>
            <w:r>
              <w:rPr>
                <w:rFonts w:ascii="Aptos" w:hAnsi="Aptos"/>
                <w:b w:val="0"/>
                <w:sz w:val="14"/>
              </w:rPr>
              <w:t>Stores related Customer Insights journey identifier if the log belongs to a journey action.</w:t>
            </w:r>
          </w:p>
        </w:tc>
      </w:tr>
    </w:tbl>
    <w:p>
      <w:pPr>
        <w:pStyle w:val="Heading1"/>
      </w:pPr>
      <w:r>
        <w:t>Global choices referenced</w:t>
      </w:r>
    </w:p>
    <w:tbl>
      <w:tblPr>
        <w:tblStyle w:val="TableGrid"/>
        <w:tblW w:type="auto" w:w="0"/>
        <w:jc w:val="center"/>
        <w:tblLook w:firstColumn="1" w:firstRow="1" w:lastColumn="0" w:lastRow="0" w:noHBand="0" w:noVBand="1" w:val="04A0"/>
      </w:tblPr>
      <w:tblGrid>
        <w:gridCol w:w="3636"/>
        <w:gridCol w:w="3636"/>
        <w:gridCol w:w="3636"/>
        <w:gridCol w:w="3636"/>
      </w:tblGrid>
      <w:tr>
        <w:tc>
          <w:tcPr>
            <w:tcW w:type="dxa" w:w="3636"/>
            <w:shd w:fill="1F4E79"/>
          </w:tcPr>
          <w:p>
            <w:r/>
            <w:r>
              <w:rPr>
                <w:rFonts w:ascii="Aptos" w:hAnsi="Aptos"/>
                <w:b/>
                <w:color w:val="FFFFFF"/>
                <w:sz w:val="14"/>
              </w:rPr>
              <w:t>Global choice</w:t>
            </w:r>
          </w:p>
        </w:tc>
        <w:tc>
          <w:tcPr>
            <w:tcW w:type="dxa" w:w="3636"/>
            <w:shd w:fill="1F4E79"/>
          </w:tcPr>
          <w:p>
            <w:r/>
            <w:r>
              <w:rPr>
                <w:rFonts w:ascii="Aptos" w:hAnsi="Aptos"/>
                <w:b/>
                <w:color w:val="FFFFFF"/>
                <w:sz w:val="14"/>
              </w:rPr>
              <w:t>Used by</w:t>
            </w:r>
          </w:p>
        </w:tc>
        <w:tc>
          <w:tcPr>
            <w:tcW w:type="dxa" w:w="3636"/>
            <w:shd w:fill="1F4E79"/>
          </w:tcPr>
          <w:p>
            <w:r/>
            <w:r>
              <w:rPr>
                <w:rFonts w:ascii="Aptos" w:hAnsi="Aptos"/>
                <w:b/>
                <w:color w:val="FFFFFF"/>
                <w:sz w:val="14"/>
              </w:rPr>
              <w:t>Values / purpose</w:t>
            </w:r>
          </w:p>
        </w:tc>
        <w:tc>
          <w:tcPr>
            <w:tcW w:type="dxa" w:w="3636"/>
            <w:shd w:fill="1F4E79"/>
          </w:tcPr>
          <w:p>
            <w:r/>
            <w:r>
              <w:rPr>
                <w:rFonts w:ascii="Aptos" w:hAnsi="Aptos"/>
                <w:b/>
                <w:color w:val="FFFFFF"/>
                <w:sz w:val="14"/>
              </w:rPr>
              <w:t>Notes</w:t>
            </w:r>
          </w:p>
        </w:tc>
      </w:tr>
      <w:tr>
        <w:tc>
          <w:tcPr>
            <w:tcW w:type="dxa" w:w="3636"/>
          </w:tcPr>
          <w:p>
            <w:r/>
            <w:r>
              <w:rPr>
                <w:rFonts w:ascii="Aptos" w:hAnsi="Aptos"/>
                <w:b w:val="0"/>
                <w:sz w:val="14"/>
              </w:rPr>
              <w:t>aso_agenttype</w:t>
            </w:r>
          </w:p>
        </w:tc>
        <w:tc>
          <w:tcPr>
            <w:tcW w:type="dxa" w:w="3636"/>
          </w:tcPr>
          <w:p>
            <w:r/>
            <w:r>
              <w:rPr>
                <w:rFonts w:ascii="Aptos" w:hAnsi="Aptos"/>
                <w:b w:val="0"/>
                <w:sz w:val="14"/>
              </w:rPr>
              <w:t>Agent Type</w:t>
            </w:r>
          </w:p>
        </w:tc>
        <w:tc>
          <w:tcPr>
            <w:tcW w:type="dxa" w:w="3636"/>
          </w:tcPr>
          <w:p>
            <w:r/>
            <w:r>
              <w:rPr>
                <w:rFonts w:ascii="Aptos" w:hAnsi="Aptos"/>
                <w:b w:val="0"/>
                <w:sz w:val="14"/>
              </w:rPr>
              <w:t>FoundryParent, FoundryChildLeadOrigination, FoundryChildNurturing, FoundryChildOpportunityClassification, FoundryChildRiskCompetitor, FoundryChildNextBestAction, FoundryHandoff, SalesQualificationAgent, SalesOpportunityAgent, SalesDealCloseAgent, CustomerInsightsJourney, SAPWrapper</w:t>
            </w:r>
          </w:p>
        </w:tc>
        <w:tc>
          <w:tcPr>
            <w:tcW w:type="dxa" w:w="3636"/>
          </w:tcPr>
          <w:p>
            <w:r/>
            <w:r>
              <w:rPr>
                <w:rFonts w:ascii="Aptos" w:hAnsi="Aptos"/>
                <w:b w:val="0"/>
                <w:sz w:val="14"/>
              </w:rPr>
              <w:t>Identifies the source of the run log.</w:t>
            </w:r>
          </w:p>
        </w:tc>
      </w:tr>
      <w:tr>
        <w:tc>
          <w:tcPr>
            <w:tcW w:type="dxa" w:w="3636"/>
          </w:tcPr>
          <w:p>
            <w:r/>
            <w:r>
              <w:rPr>
                <w:rFonts w:ascii="Aptos" w:hAnsi="Aptos"/>
                <w:b w:val="0"/>
                <w:sz w:val="14"/>
              </w:rPr>
              <w:t>aso_aistatus</w:t>
            </w:r>
          </w:p>
        </w:tc>
        <w:tc>
          <w:tcPr>
            <w:tcW w:type="dxa" w:w="3636"/>
          </w:tcPr>
          <w:p>
            <w:r/>
            <w:r>
              <w:rPr>
                <w:rFonts w:ascii="Aptos" w:hAnsi="Aptos"/>
                <w:b w:val="0"/>
                <w:sz w:val="14"/>
              </w:rPr>
              <w:t>Status</w:t>
            </w:r>
          </w:p>
        </w:tc>
        <w:tc>
          <w:tcPr>
            <w:tcW w:type="dxa" w:w="3636"/>
          </w:tcPr>
          <w:p>
            <w:r/>
            <w:r>
              <w:rPr>
                <w:rFonts w:ascii="Aptos" w:hAnsi="Aptos"/>
                <w:b w:val="0"/>
                <w:sz w:val="14"/>
              </w:rPr>
              <w:t>NotStarted, Running, Completed, Escalated, Failed, PartiallyCompleted, Blocked</w:t>
            </w:r>
          </w:p>
        </w:tc>
        <w:tc>
          <w:tcPr>
            <w:tcW w:type="dxa" w:w="3636"/>
          </w:tcPr>
          <w:p>
            <w:r/>
            <w:r>
              <w:rPr>
                <w:rFonts w:ascii="Aptos" w:hAnsi="Aptos"/>
                <w:b w:val="0"/>
                <w:sz w:val="14"/>
              </w:rPr>
              <w:t>Keeps status values consistent across AI and orchestration-related fields.</w:t>
            </w:r>
          </w:p>
        </w:tc>
      </w:tr>
    </w:tbl>
    <w:p>
      <w:pPr>
        <w:pStyle w:val="Heading1"/>
      </w:pPr>
      <w:r>
        <w:t>Step-by-step implementation summary</w:t>
      </w:r>
    </w:p>
    <w:p>
      <w:pPr>
        <w:pStyle w:val="ListBullet"/>
      </w:pPr>
      <w:r>
        <w:t>Created folder ~/aso-dataverse-tools/agent-run-log.</w:t>
      </w:r>
    </w:p>
    <w:p>
      <w:pPr>
        <w:pStyle w:val="ListBullet"/>
      </w:pPr>
      <w:r>
        <w:t>Created a .NET 8 console application.</w:t>
      </w:r>
    </w:p>
    <w:p>
      <w:pPr>
        <w:pStyle w:val="ListBullet"/>
      </w:pPr>
      <w:r>
        <w:t>Added Microsoft.PowerPlatform.Dataverse.Client.</w:t>
      </w:r>
    </w:p>
    <w:p>
      <w:pPr>
        <w:pStyle w:val="ListBullet"/>
      </w:pPr>
      <w:r>
        <w:t>Pasted the Program.cs script.</w:t>
      </w:r>
    </w:p>
    <w:p>
      <w:pPr>
        <w:pStyle w:val="ListBullet"/>
      </w:pPr>
      <w:r>
        <w:t>Ran dotnet run.</w:t>
      </w:r>
    </w:p>
    <w:p>
      <w:pPr>
        <w:pStyle w:val="ListBullet"/>
      </w:pPr>
      <w:r>
        <w:t>Script authenticated to Phoenicarix-CI.</w:t>
      </w:r>
    </w:p>
    <w:p>
      <w:pPr>
        <w:pStyle w:val="ListBullet"/>
      </w:pPr>
      <w:r>
        <w:t>Script checked if aso_agentrunlog exists.</w:t>
      </w:r>
    </w:p>
    <w:p>
      <w:pPr>
        <w:pStyle w:val="ListBullet"/>
      </w:pPr>
      <w:r>
        <w:t>Script created the custom table because it did not exist.</w:t>
      </w:r>
    </w:p>
    <w:p>
      <w:pPr>
        <w:pStyle w:val="ListBullet"/>
      </w:pPr>
      <w:r>
        <w:t>Script created the missing columns.</w:t>
      </w:r>
    </w:p>
    <w:p>
      <w:pPr>
        <w:pStyle w:val="ListBullet"/>
      </w:pPr>
      <w:r>
        <w:t>Script published the table customizations.</w:t>
      </w:r>
    </w:p>
    <w:p>
      <w:pPr>
        <w:pStyle w:val="ListBullet"/>
      </w:pPr>
      <w:r>
        <w:t>Result was validated in ASO.Core -&gt; Tables -&gt; Agent Run Log -&gt; Columns.</w:t>
      </w:r>
    </w:p>
    <w:p>
      <w:pPr>
        <w:pStyle w:val="ListBullet"/>
      </w:pPr>
      <w:r>
        <w:t>ASO.Core was backed up using the agreed managed/unmanaged naming pattern.</w:t>
      </w:r>
    </w:p>
    <w:p>
      <w:pPr>
        <w:pStyle w:val="Heading1"/>
      </w:pPr>
      <w:r>
        <w:t>Validation checklist</w:t>
      </w:r>
    </w:p>
    <w:tbl>
      <w:tblPr>
        <w:tblStyle w:val="TableGrid"/>
        <w:tblW w:type="auto" w:w="0"/>
        <w:jc w:val="center"/>
        <w:tblLook w:firstColumn="1" w:firstRow="1" w:lastColumn="0" w:lastRow="0" w:noHBand="0" w:noVBand="1" w:val="04A0"/>
      </w:tblPr>
      <w:tblGrid>
        <w:gridCol w:w="4848"/>
        <w:gridCol w:w="4848"/>
        <w:gridCol w:w="4848"/>
      </w:tblGrid>
      <w:tr>
        <w:tc>
          <w:tcPr>
            <w:tcW w:type="dxa" w:w="4848"/>
            <w:shd w:fill="1F4E79"/>
          </w:tcPr>
          <w:p>
            <w:r/>
            <w:r>
              <w:rPr>
                <w:rFonts w:ascii="Aptos" w:hAnsi="Aptos"/>
                <w:b/>
                <w:color w:val="FFFFFF"/>
                <w:sz w:val="16"/>
              </w:rPr>
              <w:t>Check</w:t>
            </w:r>
          </w:p>
        </w:tc>
        <w:tc>
          <w:tcPr>
            <w:tcW w:type="dxa" w:w="4848"/>
            <w:shd w:fill="1F4E79"/>
          </w:tcPr>
          <w:p>
            <w:r/>
            <w:r>
              <w:rPr>
                <w:rFonts w:ascii="Aptos" w:hAnsi="Aptos"/>
                <w:b/>
                <w:color w:val="FFFFFF"/>
                <w:sz w:val="16"/>
              </w:rPr>
              <w:t>How to validate</w:t>
            </w:r>
          </w:p>
        </w:tc>
        <w:tc>
          <w:tcPr>
            <w:tcW w:type="dxa" w:w="4848"/>
            <w:shd w:fill="1F4E79"/>
          </w:tcPr>
          <w:p>
            <w:r/>
            <w:r>
              <w:rPr>
                <w:rFonts w:ascii="Aptos" w:hAnsi="Aptos"/>
                <w:b/>
                <w:color w:val="FFFFFF"/>
                <w:sz w:val="16"/>
              </w:rPr>
              <w:t>Expected result</w:t>
            </w:r>
          </w:p>
        </w:tc>
      </w:tr>
      <w:tr>
        <w:tc>
          <w:tcPr>
            <w:tcW w:type="dxa" w:w="4848"/>
          </w:tcPr>
          <w:p>
            <w:r/>
            <w:r>
              <w:rPr>
                <w:rFonts w:ascii="Aptos" w:hAnsi="Aptos"/>
                <w:b w:val="0"/>
                <w:sz w:val="16"/>
              </w:rPr>
              <w:t>Table exists</w:t>
            </w:r>
          </w:p>
        </w:tc>
        <w:tc>
          <w:tcPr>
            <w:tcW w:type="dxa" w:w="4848"/>
          </w:tcPr>
          <w:p>
            <w:r/>
            <w:r>
              <w:rPr>
                <w:rFonts w:ascii="Aptos" w:hAnsi="Aptos"/>
                <w:b w:val="0"/>
                <w:sz w:val="16"/>
              </w:rPr>
              <w:t>ASO.Core -&gt; Tables</w:t>
            </w:r>
          </w:p>
        </w:tc>
        <w:tc>
          <w:tcPr>
            <w:tcW w:type="dxa" w:w="4848"/>
          </w:tcPr>
          <w:p>
            <w:r/>
            <w:r>
              <w:rPr>
                <w:rFonts w:ascii="Aptos" w:hAnsi="Aptos"/>
                <w:b w:val="0"/>
                <w:sz w:val="16"/>
              </w:rPr>
              <w:t>Agent Run Log is visible</w:t>
            </w:r>
          </w:p>
        </w:tc>
      </w:tr>
      <w:tr>
        <w:tc>
          <w:tcPr>
            <w:tcW w:type="dxa" w:w="4848"/>
          </w:tcPr>
          <w:p>
            <w:r/>
            <w:r>
              <w:rPr>
                <w:rFonts w:ascii="Aptos" w:hAnsi="Aptos"/>
                <w:b w:val="0"/>
                <w:sz w:val="16"/>
              </w:rPr>
              <w:t>Logical name</w:t>
            </w:r>
          </w:p>
        </w:tc>
        <w:tc>
          <w:tcPr>
            <w:tcW w:type="dxa" w:w="4848"/>
          </w:tcPr>
          <w:p>
            <w:r/>
            <w:r>
              <w:rPr>
                <w:rFonts w:ascii="Aptos" w:hAnsi="Aptos"/>
                <w:b w:val="0"/>
                <w:sz w:val="16"/>
              </w:rPr>
              <w:t>Open table properties</w:t>
            </w:r>
          </w:p>
        </w:tc>
        <w:tc>
          <w:tcPr>
            <w:tcW w:type="dxa" w:w="4848"/>
          </w:tcPr>
          <w:p>
            <w:r/>
            <w:r>
              <w:rPr>
                <w:rFonts w:ascii="Aptos" w:hAnsi="Aptos"/>
                <w:b w:val="0"/>
                <w:sz w:val="16"/>
              </w:rPr>
              <w:t>aso_agentrunlog</w:t>
            </w:r>
          </w:p>
        </w:tc>
      </w:tr>
      <w:tr>
        <w:tc>
          <w:tcPr>
            <w:tcW w:type="dxa" w:w="4848"/>
          </w:tcPr>
          <w:p>
            <w:r/>
            <w:r>
              <w:rPr>
                <w:rFonts w:ascii="Aptos" w:hAnsi="Aptos"/>
                <w:b w:val="0"/>
                <w:sz w:val="16"/>
              </w:rPr>
              <w:t>Columns exist</w:t>
            </w:r>
          </w:p>
        </w:tc>
        <w:tc>
          <w:tcPr>
            <w:tcW w:type="dxa" w:w="4848"/>
          </w:tcPr>
          <w:p>
            <w:r/>
            <w:r>
              <w:rPr>
                <w:rFonts w:ascii="Aptos" w:hAnsi="Aptos"/>
                <w:b w:val="0"/>
                <w:sz w:val="16"/>
              </w:rPr>
              <w:t>Agent Run Log -&gt; Columns</w:t>
            </w:r>
          </w:p>
        </w:tc>
        <w:tc>
          <w:tcPr>
            <w:tcW w:type="dxa" w:w="4848"/>
          </w:tcPr>
          <w:p>
            <w:r/>
            <w:r>
              <w:rPr>
                <w:rFonts w:ascii="Aptos" w:hAnsi="Aptos"/>
                <w:b w:val="0"/>
                <w:sz w:val="16"/>
              </w:rPr>
              <w:t>Run-log aso_ fields are visible</w:t>
            </w:r>
          </w:p>
        </w:tc>
      </w:tr>
      <w:tr>
        <w:tc>
          <w:tcPr>
            <w:tcW w:type="dxa" w:w="4848"/>
          </w:tcPr>
          <w:p>
            <w:r/>
            <w:r>
              <w:rPr>
                <w:rFonts w:ascii="Aptos" w:hAnsi="Aptos"/>
                <w:b w:val="0"/>
                <w:sz w:val="16"/>
              </w:rPr>
              <w:t>Global choices</w:t>
            </w:r>
          </w:p>
        </w:tc>
        <w:tc>
          <w:tcPr>
            <w:tcW w:type="dxa" w:w="4848"/>
          </w:tcPr>
          <w:p>
            <w:r/>
            <w:r>
              <w:rPr>
                <w:rFonts w:ascii="Aptos" w:hAnsi="Aptos"/>
                <w:b w:val="0"/>
                <w:sz w:val="16"/>
              </w:rPr>
              <w:t>Open Agent Type and Status columns</w:t>
            </w:r>
          </w:p>
        </w:tc>
        <w:tc>
          <w:tcPr>
            <w:tcW w:type="dxa" w:w="4848"/>
          </w:tcPr>
          <w:p>
            <w:r/>
            <w:r>
              <w:rPr>
                <w:rFonts w:ascii="Aptos" w:hAnsi="Aptos"/>
                <w:b w:val="0"/>
                <w:sz w:val="16"/>
              </w:rPr>
              <w:t>They reference existing global choices</w:t>
            </w:r>
          </w:p>
        </w:tc>
      </w:tr>
      <w:tr>
        <w:tc>
          <w:tcPr>
            <w:tcW w:type="dxa" w:w="4848"/>
          </w:tcPr>
          <w:p>
            <w:r/>
            <w:r>
              <w:rPr>
                <w:rFonts w:ascii="Aptos" w:hAnsi="Aptos"/>
                <w:b w:val="0"/>
                <w:sz w:val="16"/>
              </w:rPr>
              <w:t>Terminal success</w:t>
            </w:r>
          </w:p>
        </w:tc>
        <w:tc>
          <w:tcPr>
            <w:tcW w:type="dxa" w:w="4848"/>
          </w:tcPr>
          <w:p>
            <w:r/>
            <w:r>
              <w:rPr>
                <w:rFonts w:ascii="Aptos" w:hAnsi="Aptos"/>
                <w:b w:val="0"/>
                <w:sz w:val="16"/>
              </w:rPr>
              <w:t>Review terminal output</w:t>
            </w:r>
          </w:p>
        </w:tc>
        <w:tc>
          <w:tcPr>
            <w:tcW w:type="dxa" w:w="4848"/>
          </w:tcPr>
          <w:p>
            <w:r/>
            <w:r>
              <w:rPr>
                <w:rFonts w:ascii="Aptos" w:hAnsi="Aptos"/>
                <w:b w:val="0"/>
                <w:sz w:val="16"/>
              </w:rPr>
              <w:t>Green CREATED lines and Done message</w:t>
            </w:r>
          </w:p>
        </w:tc>
      </w:tr>
      <w:tr>
        <w:tc>
          <w:tcPr>
            <w:tcW w:type="dxa" w:w="4848"/>
          </w:tcPr>
          <w:p>
            <w:r/>
            <w:r>
              <w:rPr>
                <w:rFonts w:ascii="Aptos" w:hAnsi="Aptos"/>
                <w:b w:val="0"/>
                <w:sz w:val="16"/>
              </w:rPr>
              <w:t>Backup</w:t>
            </w:r>
          </w:p>
        </w:tc>
        <w:tc>
          <w:tcPr>
            <w:tcW w:type="dxa" w:w="4848"/>
          </w:tcPr>
          <w:p>
            <w:r/>
            <w:r>
              <w:rPr>
                <w:rFonts w:ascii="Aptos" w:hAnsi="Aptos"/>
                <w:b w:val="0"/>
                <w:sz w:val="16"/>
              </w:rPr>
              <w:t>Check exported files</w:t>
            </w:r>
          </w:p>
        </w:tc>
        <w:tc>
          <w:tcPr>
            <w:tcW w:type="dxa" w:w="4848"/>
          </w:tcPr>
          <w:p>
            <w:r/>
            <w:r>
              <w:rPr>
                <w:rFonts w:ascii="Aptos" w:hAnsi="Aptos"/>
                <w:b w:val="0"/>
                <w:sz w:val="16"/>
              </w:rPr>
              <w:t>Managed and unmanaged backups exist</w:t>
            </w:r>
          </w:p>
        </w:tc>
      </w:tr>
    </w:tbl>
    <w:p>
      <w:pPr>
        <w:pStyle w:val="Heading1"/>
      </w:pPr>
      <w:r>
        <w:t>Troubleshooting guide</w:t>
      </w:r>
    </w:p>
    <w:tbl>
      <w:tblPr>
        <w:tblStyle w:val="TableGrid"/>
        <w:tblW w:type="auto" w:w="0"/>
        <w:jc w:val="center"/>
        <w:tblLook w:firstColumn="1" w:firstRow="1" w:lastColumn="0" w:lastRow="0" w:noHBand="0" w:noVBand="1" w:val="04A0"/>
      </w:tblPr>
      <w:tblGrid>
        <w:gridCol w:w="4848"/>
        <w:gridCol w:w="4848"/>
        <w:gridCol w:w="4848"/>
      </w:tblGrid>
      <w:tr>
        <w:tc>
          <w:tcPr>
            <w:tcW w:type="dxa" w:w="4848"/>
            <w:shd w:fill="1F4E79"/>
          </w:tcPr>
          <w:p>
            <w:r/>
            <w:r>
              <w:rPr>
                <w:rFonts w:ascii="Aptos" w:hAnsi="Aptos"/>
                <w:b/>
                <w:color w:val="FFFFFF"/>
                <w:sz w:val="16"/>
              </w:rPr>
              <w:t>Symptom</w:t>
            </w:r>
          </w:p>
        </w:tc>
        <w:tc>
          <w:tcPr>
            <w:tcW w:type="dxa" w:w="4848"/>
            <w:shd w:fill="1F4E79"/>
          </w:tcPr>
          <w:p>
            <w:r/>
            <w:r>
              <w:rPr>
                <w:rFonts w:ascii="Aptos" w:hAnsi="Aptos"/>
                <w:b/>
                <w:color w:val="FFFFFF"/>
                <w:sz w:val="16"/>
              </w:rPr>
              <w:t>Likely cause</w:t>
            </w:r>
          </w:p>
        </w:tc>
        <w:tc>
          <w:tcPr>
            <w:tcW w:type="dxa" w:w="4848"/>
            <w:shd w:fill="1F4E79"/>
          </w:tcPr>
          <w:p>
            <w:r/>
            <w:r>
              <w:rPr>
                <w:rFonts w:ascii="Aptos" w:hAnsi="Aptos"/>
                <w:b/>
                <w:color w:val="FFFFFF"/>
                <w:sz w:val="16"/>
              </w:rPr>
              <w:t>Action</w:t>
            </w:r>
          </w:p>
        </w:tc>
      </w:tr>
      <w:tr>
        <w:tc>
          <w:tcPr>
            <w:tcW w:type="dxa" w:w="4848"/>
          </w:tcPr>
          <w:p>
            <w:r/>
            <w:r>
              <w:rPr>
                <w:rFonts w:ascii="Aptos" w:hAnsi="Aptos"/>
                <w:b w:val="0"/>
                <w:sz w:val="16"/>
              </w:rPr>
              <w:t>Connection failed</w:t>
            </w:r>
          </w:p>
        </w:tc>
        <w:tc>
          <w:tcPr>
            <w:tcW w:type="dxa" w:w="4848"/>
          </w:tcPr>
          <w:p>
            <w:r/>
            <w:r>
              <w:rPr>
                <w:rFonts w:ascii="Aptos" w:hAnsi="Aptos"/>
                <w:b w:val="0"/>
                <w:sz w:val="16"/>
              </w:rPr>
              <w:t>Wrong environment URL or authentication issue</w:t>
            </w:r>
          </w:p>
        </w:tc>
        <w:tc>
          <w:tcPr>
            <w:tcW w:type="dxa" w:w="4848"/>
          </w:tcPr>
          <w:p>
            <w:r/>
            <w:r>
              <w:rPr>
                <w:rFonts w:ascii="Aptos" w:hAnsi="Aptos"/>
                <w:b w:val="0"/>
                <w:sz w:val="16"/>
              </w:rPr>
              <w:t>Verify Phoenicarix-CI URL and sign in again.</w:t>
            </w:r>
          </w:p>
        </w:tc>
      </w:tr>
      <w:tr>
        <w:tc>
          <w:tcPr>
            <w:tcW w:type="dxa" w:w="4848"/>
          </w:tcPr>
          <w:p>
            <w:r/>
            <w:r>
              <w:rPr>
                <w:rFonts w:ascii="Aptos" w:hAnsi="Aptos"/>
                <w:b w:val="0"/>
                <w:sz w:val="16"/>
              </w:rPr>
              <w:t>Global choice error</w:t>
            </w:r>
          </w:p>
        </w:tc>
        <w:tc>
          <w:tcPr>
            <w:tcW w:type="dxa" w:w="4848"/>
          </w:tcPr>
          <w:p>
            <w:r/>
            <w:r>
              <w:rPr>
                <w:rFonts w:ascii="Aptos" w:hAnsi="Aptos"/>
                <w:b w:val="0"/>
                <w:sz w:val="16"/>
              </w:rPr>
              <w:t>aso_agenttype or aso_aistatus missing/misnamed</w:t>
            </w:r>
          </w:p>
        </w:tc>
        <w:tc>
          <w:tcPr>
            <w:tcW w:type="dxa" w:w="4848"/>
          </w:tcPr>
          <w:p>
            <w:r/>
            <w:r>
              <w:rPr>
                <w:rFonts w:ascii="Aptos" w:hAnsi="Aptos"/>
                <w:b w:val="0"/>
                <w:sz w:val="16"/>
              </w:rPr>
              <w:t>Open ASO.Core -&gt; Choices and confirm names.</w:t>
            </w:r>
          </w:p>
        </w:tc>
      </w:tr>
      <w:tr>
        <w:tc>
          <w:tcPr>
            <w:tcW w:type="dxa" w:w="4848"/>
          </w:tcPr>
          <w:p>
            <w:r/>
            <w:r>
              <w:rPr>
                <w:rFonts w:ascii="Aptos" w:hAnsi="Aptos"/>
                <w:b w:val="0"/>
                <w:sz w:val="16"/>
              </w:rPr>
              <w:t>Table already exists</w:t>
            </w:r>
          </w:p>
        </w:tc>
        <w:tc>
          <w:tcPr>
            <w:tcW w:type="dxa" w:w="4848"/>
          </w:tcPr>
          <w:p>
            <w:r/>
            <w:r>
              <w:rPr>
                <w:rFonts w:ascii="Aptos" w:hAnsi="Aptos"/>
                <w:b w:val="0"/>
                <w:sz w:val="16"/>
              </w:rPr>
              <w:t>Script rerun or previous partial success</w:t>
            </w:r>
          </w:p>
        </w:tc>
        <w:tc>
          <w:tcPr>
            <w:tcW w:type="dxa" w:w="4848"/>
          </w:tcPr>
          <w:p>
            <w:r/>
            <w:r>
              <w:rPr>
                <w:rFonts w:ascii="Aptos" w:hAnsi="Aptos"/>
                <w:b w:val="0"/>
                <w:sz w:val="16"/>
              </w:rPr>
              <w:t>Safe; script skips table creation.</w:t>
            </w:r>
          </w:p>
        </w:tc>
      </w:tr>
      <w:tr>
        <w:tc>
          <w:tcPr>
            <w:tcW w:type="dxa" w:w="4848"/>
          </w:tcPr>
          <w:p>
            <w:r/>
            <w:r>
              <w:rPr>
                <w:rFonts w:ascii="Aptos" w:hAnsi="Aptos"/>
                <w:b w:val="0"/>
                <w:sz w:val="16"/>
              </w:rPr>
              <w:t>Column already exists</w:t>
            </w:r>
          </w:p>
        </w:tc>
        <w:tc>
          <w:tcPr>
            <w:tcW w:type="dxa" w:w="4848"/>
          </w:tcPr>
          <w:p>
            <w:r/>
            <w:r>
              <w:rPr>
                <w:rFonts w:ascii="Aptos" w:hAnsi="Aptos"/>
                <w:b w:val="0"/>
                <w:sz w:val="16"/>
              </w:rPr>
              <w:t>Partial previous run</w:t>
            </w:r>
          </w:p>
        </w:tc>
        <w:tc>
          <w:tcPr>
            <w:tcW w:type="dxa" w:w="4848"/>
          </w:tcPr>
          <w:p>
            <w:r/>
            <w:r>
              <w:rPr>
                <w:rFonts w:ascii="Aptos" w:hAnsi="Aptos"/>
                <w:b w:val="0"/>
                <w:sz w:val="16"/>
              </w:rPr>
              <w:t>Safe; script skips existing columns.</w:t>
            </w:r>
          </w:p>
        </w:tc>
      </w:tr>
      <w:tr>
        <w:tc>
          <w:tcPr>
            <w:tcW w:type="dxa" w:w="4848"/>
          </w:tcPr>
          <w:p>
            <w:r/>
            <w:r>
              <w:rPr>
                <w:rFonts w:ascii="Aptos" w:hAnsi="Aptos"/>
                <w:b w:val="0"/>
                <w:sz w:val="16"/>
              </w:rPr>
              <w:t>No Main method</w:t>
            </w:r>
          </w:p>
        </w:tc>
        <w:tc>
          <w:tcPr>
            <w:tcW w:type="dxa" w:w="4848"/>
          </w:tcPr>
          <w:p>
            <w:r/>
            <w:r>
              <w:rPr>
                <w:rFonts w:ascii="Aptos" w:hAnsi="Aptos"/>
                <w:b w:val="0"/>
                <w:sz w:val="16"/>
              </w:rPr>
              <w:t>Program.cs pasted incorrectly</w:t>
            </w:r>
          </w:p>
        </w:tc>
        <w:tc>
          <w:tcPr>
            <w:tcW w:type="dxa" w:w="4848"/>
          </w:tcPr>
          <w:p>
            <w:r/>
            <w:r>
              <w:rPr>
                <w:rFonts w:ascii="Aptos" w:hAnsi="Aptos"/>
                <w:b w:val="0"/>
                <w:sz w:val="16"/>
              </w:rPr>
              <w:t>Replace Program.cs with the full script.</w:t>
            </w:r>
          </w:p>
        </w:tc>
      </w:tr>
      <w:tr>
        <w:tc>
          <w:tcPr>
            <w:tcW w:type="dxa" w:w="4848"/>
          </w:tcPr>
          <w:p>
            <w:r/>
            <w:r>
              <w:rPr>
                <w:rFonts w:ascii="Aptos" w:hAnsi="Aptos"/>
                <w:b w:val="0"/>
                <w:sz w:val="16"/>
              </w:rPr>
              <w:t>Fields not visible</w:t>
            </w:r>
          </w:p>
        </w:tc>
        <w:tc>
          <w:tcPr>
            <w:tcW w:type="dxa" w:w="4848"/>
          </w:tcPr>
          <w:p>
            <w:r/>
            <w:r>
              <w:rPr>
                <w:rFonts w:ascii="Aptos" w:hAnsi="Aptos"/>
                <w:b w:val="0"/>
                <w:sz w:val="16"/>
              </w:rPr>
              <w:t>Publishing/cache issue</w:t>
            </w:r>
          </w:p>
        </w:tc>
        <w:tc>
          <w:tcPr>
            <w:tcW w:type="dxa" w:w="4848"/>
          </w:tcPr>
          <w:p>
            <w:r/>
            <w:r>
              <w:rPr>
                <w:rFonts w:ascii="Aptos" w:hAnsi="Aptos"/>
                <w:b w:val="0"/>
                <w:sz w:val="16"/>
              </w:rPr>
              <w:t>Refresh maker portal or publish all customizations.</w:t>
            </w:r>
          </w:p>
        </w:tc>
      </w:tr>
    </w:tbl>
    <w:p>
      <w:pPr>
        <w:pStyle w:val="Heading1"/>
      </w:pPr>
      <w:r>
        <w:t>Risks and mitigations</w:t>
      </w:r>
    </w:p>
    <w:tbl>
      <w:tblPr>
        <w:tblStyle w:val="TableGrid"/>
        <w:tblW w:type="auto" w:w="0"/>
        <w:jc w:val="center"/>
        <w:tblLook w:firstColumn="1" w:firstRow="1" w:lastColumn="0" w:lastRow="0" w:noHBand="0" w:noVBand="1" w:val="04A0"/>
      </w:tblPr>
      <w:tblGrid>
        <w:gridCol w:w="7272"/>
        <w:gridCol w:w="7272"/>
      </w:tblGrid>
      <w:tr>
        <w:tc>
          <w:tcPr>
            <w:tcW w:type="dxa" w:w="7272"/>
            <w:shd w:fill="1F4E79"/>
          </w:tcPr>
          <w:p>
            <w:r/>
            <w:r>
              <w:rPr>
                <w:rFonts w:ascii="Aptos" w:hAnsi="Aptos"/>
                <w:b/>
                <w:color w:val="FFFFFF"/>
                <w:sz w:val="16"/>
              </w:rPr>
              <w:t>Risk</w:t>
            </w:r>
          </w:p>
        </w:tc>
        <w:tc>
          <w:tcPr>
            <w:tcW w:type="dxa" w:w="7272"/>
            <w:shd w:fill="1F4E79"/>
          </w:tcPr>
          <w:p>
            <w:r/>
            <w:r>
              <w:rPr>
                <w:rFonts w:ascii="Aptos" w:hAnsi="Aptos"/>
                <w:b/>
                <w:color w:val="FFFFFF"/>
                <w:sz w:val="16"/>
              </w:rPr>
              <w:t>Mitigation</w:t>
            </w:r>
          </w:p>
        </w:tc>
      </w:tr>
      <w:tr>
        <w:tc>
          <w:tcPr>
            <w:tcW w:type="dxa" w:w="7272"/>
          </w:tcPr>
          <w:p>
            <w:r/>
            <w:r>
              <w:rPr>
                <w:rFonts w:ascii="Aptos" w:hAnsi="Aptos"/>
                <w:b w:val="0"/>
                <w:sz w:val="16"/>
              </w:rPr>
              <w:t>Wrong environment targeted</w:t>
            </w:r>
          </w:p>
        </w:tc>
        <w:tc>
          <w:tcPr>
            <w:tcW w:type="dxa" w:w="7272"/>
          </w:tcPr>
          <w:p>
            <w:r/>
            <w:r>
              <w:rPr>
                <w:rFonts w:ascii="Aptos" w:hAnsi="Aptos"/>
                <w:b w:val="0"/>
                <w:sz w:val="16"/>
              </w:rPr>
              <w:t>Print and verify DataverseUrl before running. Use pac auth list if unsure.</w:t>
            </w:r>
          </w:p>
        </w:tc>
      </w:tr>
      <w:tr>
        <w:tc>
          <w:tcPr>
            <w:tcW w:type="dxa" w:w="7272"/>
          </w:tcPr>
          <w:p>
            <w:r/>
            <w:r>
              <w:rPr>
                <w:rFonts w:ascii="Aptos" w:hAnsi="Aptos"/>
                <w:b w:val="0"/>
                <w:sz w:val="16"/>
              </w:rPr>
              <w:t>Wrong solution layer</w:t>
            </w:r>
          </w:p>
        </w:tc>
        <w:tc>
          <w:tcPr>
            <w:tcW w:type="dxa" w:w="7272"/>
          </w:tcPr>
          <w:p>
            <w:r/>
            <w:r>
              <w:rPr>
                <w:rFonts w:ascii="Aptos" w:hAnsi="Aptos"/>
                <w:b w:val="0"/>
                <w:sz w:val="16"/>
              </w:rPr>
              <w:t>Use SolutionUniqueName = ASOCore and validate in ASO.Core.</w:t>
            </w:r>
          </w:p>
        </w:tc>
      </w:tr>
      <w:tr>
        <w:tc>
          <w:tcPr>
            <w:tcW w:type="dxa" w:w="7272"/>
          </w:tcPr>
          <w:p>
            <w:r/>
            <w:r>
              <w:rPr>
                <w:rFonts w:ascii="Aptos" w:hAnsi="Aptos"/>
                <w:b w:val="0"/>
                <w:sz w:val="16"/>
              </w:rPr>
              <w:t>Payload fields contain sensitive data</w:t>
            </w:r>
          </w:p>
        </w:tc>
        <w:tc>
          <w:tcPr>
            <w:tcW w:type="dxa" w:w="7272"/>
          </w:tcPr>
          <w:p>
            <w:r/>
            <w:r>
              <w:rPr>
                <w:rFonts w:ascii="Aptos" w:hAnsi="Aptos"/>
                <w:b w:val="0"/>
                <w:sz w:val="16"/>
              </w:rPr>
              <w:t>Define retention, masking, and no-secret logging policy before production use.</w:t>
            </w:r>
          </w:p>
        </w:tc>
      </w:tr>
      <w:tr>
        <w:tc>
          <w:tcPr>
            <w:tcW w:type="dxa" w:w="7272"/>
          </w:tcPr>
          <w:p>
            <w:r/>
            <w:r>
              <w:rPr>
                <w:rFonts w:ascii="Aptos" w:hAnsi="Aptos"/>
                <w:b w:val="0"/>
                <w:sz w:val="16"/>
              </w:rPr>
              <w:t>Global choice mismatch</w:t>
            </w:r>
          </w:p>
        </w:tc>
        <w:tc>
          <w:tcPr>
            <w:tcW w:type="dxa" w:w="7272"/>
          </w:tcPr>
          <w:p>
            <w:r/>
            <w:r>
              <w:rPr>
                <w:rFonts w:ascii="Aptos" w:hAnsi="Aptos"/>
                <w:b w:val="0"/>
                <w:sz w:val="16"/>
              </w:rPr>
              <w:t>Verify Step 2 global choices before running script.</w:t>
            </w:r>
          </w:p>
        </w:tc>
      </w:tr>
      <w:tr>
        <w:tc>
          <w:tcPr>
            <w:tcW w:type="dxa" w:w="7272"/>
          </w:tcPr>
          <w:p>
            <w:r/>
            <w:r>
              <w:rPr>
                <w:rFonts w:ascii="Aptos" w:hAnsi="Aptos"/>
                <w:b w:val="0"/>
                <w:sz w:val="16"/>
              </w:rPr>
              <w:t>Deletion after data exists</w:t>
            </w:r>
          </w:p>
        </w:tc>
        <w:tc>
          <w:tcPr>
            <w:tcW w:type="dxa" w:w="7272"/>
          </w:tcPr>
          <w:p>
            <w:r/>
            <w:r>
              <w:rPr>
                <w:rFonts w:ascii="Aptos" w:hAnsi="Aptos"/>
                <w:b w:val="0"/>
                <w:sz w:val="16"/>
              </w:rPr>
              <w:t>Do impact analysis before deleting schema. Prefer backup/recovery over blind deletion.</w:t>
            </w:r>
          </w:p>
        </w:tc>
      </w:tr>
    </w:tbl>
    <w:p>
      <w:pPr>
        <w:pStyle w:val="Heading1"/>
      </w:pPr>
      <w:r>
        <w:t>Rollback / recovery approach</w:t>
      </w:r>
    </w:p>
    <w:p>
      <w:r>
        <w:t>Because this is schema metadata, rollback should be controlled. If the table was created incorrectly and no dependencies or records exist, it can be removed from the unmanaged trial environment after impact review. If records or dependencies exist, do not delete blindly. Use the managed/unmanaged ASO.Core backups, compare with expected schema, and correct the issue through solution-aware changes. In production, rollback should follow formal ALM and change-management processes.</w:t>
      </w:r>
    </w:p>
    <w:p>
      <w:pPr>
        <w:pStyle w:val="Heading1"/>
      </w:pPr>
      <w:r>
        <w:t>Handover notes for customer IT</w:t>
      </w:r>
    </w:p>
    <w:p>
      <w:pPr>
        <w:pStyle w:val="ListBullet"/>
      </w:pPr>
      <w:r>
        <w:t>Store Program.cs in source control.</w:t>
      </w:r>
    </w:p>
    <w:p>
      <w:pPr>
        <w:pStyle w:val="ListBullet"/>
      </w:pPr>
      <w:r>
        <w:t>Record who ran the script, when it ran, and which environment was targeted.</w:t>
      </w:r>
    </w:p>
    <w:p>
      <w:pPr>
        <w:pStyle w:val="ListBullet"/>
      </w:pPr>
      <w:r>
        <w:t>Keep the backup files named with solution, phase, environment, scope, managed/unmanaged, version, and date.</w:t>
      </w:r>
    </w:p>
    <w:p>
      <w:pPr>
        <w:pStyle w:val="ListBullet"/>
      </w:pPr>
      <w:r>
        <w:t>Do not store secrets in Input Payload or Output Payload.</w:t>
      </w:r>
    </w:p>
    <w:p>
      <w:pPr>
        <w:pStyle w:val="ListBullet"/>
      </w:pPr>
      <w:r>
        <w:t>Plan data retention for Agent Run Log before production.</w:t>
      </w:r>
    </w:p>
    <w:p>
      <w:pPr>
        <w:pStyle w:val="ListBullet"/>
      </w:pPr>
      <w:r>
        <w:t>Create operational views in a later step for failed runs, SAP-called runs, low-confidence runs, and correlation ID investigation.</w:t>
      </w:r>
    </w:p>
    <w:p>
      <w:pPr>
        <w:pStyle w:val="Heading1"/>
      </w:pPr>
      <w:r>
        <w:t>Appendix A - Full script used</w:t>
      </w:r>
    </w:p>
    <w:p>
      <w:pPr>
        <w:spacing w:after="0"/>
      </w:pPr>
      <w:r>
        <w:rPr>
          <w:rFonts w:ascii="Consolas" w:hAnsi="Consolas"/>
          <w:sz w:val="13"/>
        </w:rPr>
        <w:t>using Microsoft.Crm.Sdk.Messages;</w:t>
      </w:r>
    </w:p>
    <w:p>
      <w:pPr>
        <w:spacing w:after="0"/>
      </w:pPr>
      <w:r>
        <w:rPr>
          <w:rFonts w:ascii="Consolas" w:hAnsi="Consolas"/>
          <w:sz w:val="13"/>
        </w:rPr>
        <w:t>using Microsoft.PowerPlatform.Dataverse.Client;</w:t>
      </w:r>
    </w:p>
    <w:p>
      <w:pPr>
        <w:spacing w:after="0"/>
      </w:pPr>
      <w:r>
        <w:rPr>
          <w:rFonts w:ascii="Consolas" w:hAnsi="Consolas"/>
          <w:sz w:val="13"/>
        </w:rPr>
        <w:t>using Microsoft.Xrm.Sdk;</w:t>
      </w:r>
    </w:p>
    <w:p>
      <w:pPr>
        <w:spacing w:after="0"/>
      </w:pPr>
      <w:r>
        <w:rPr>
          <w:rFonts w:ascii="Consolas" w:hAnsi="Consolas"/>
          <w:sz w:val="13"/>
        </w:rPr>
        <w:t>using Microsoft.Xrm.Sdk.Messages;</w:t>
      </w:r>
    </w:p>
    <w:p>
      <w:pPr>
        <w:spacing w:after="0"/>
      </w:pPr>
      <w:r>
        <w:rPr>
          <w:rFonts w:ascii="Consolas" w:hAnsi="Consolas"/>
          <w:sz w:val="13"/>
        </w:rPr>
        <w:t>using Microsoft.Xrm.Sdk.Metadata;</w:t>
      </w:r>
    </w:p>
    <w:p>
      <w:pPr>
        <w:spacing w:after="0"/>
      </w:pPr>
      <w:r>
        <w:rPr>
          <w:rFonts w:ascii="Consolas" w:hAnsi="Consolas"/>
          <w:sz w:val="13"/>
        </w:rPr>
        <w:t xml:space="preserve"> </w:t>
      </w:r>
    </w:p>
    <w:p>
      <w:pPr>
        <w:spacing w:after="0"/>
      </w:pPr>
      <w:r>
        <w:rPr>
          <w:rFonts w:ascii="Consolas" w:hAnsi="Consolas"/>
          <w:sz w:val="13"/>
        </w:rPr>
        <w:t>const string DataverseUrl = "https://phoenicarix-ci.crm4.dynamics.com";</w:t>
      </w:r>
    </w:p>
    <w:p>
      <w:pPr>
        <w:spacing w:after="0"/>
      </w:pPr>
      <w:r>
        <w:rPr>
          <w:rFonts w:ascii="Consolas" w:hAnsi="Consolas"/>
          <w:sz w:val="13"/>
        </w:rPr>
        <w:t>const string SolutionUniqueName = "ASOCore";</w:t>
      </w:r>
    </w:p>
    <w:p>
      <w:pPr>
        <w:spacing w:after="0"/>
      </w:pPr>
      <w:r>
        <w:rPr>
          <w:rFonts w:ascii="Consolas" w:hAnsi="Consolas"/>
          <w:sz w:val="13"/>
        </w:rPr>
        <w:t>const string EntityLogicalName = "aso_agentrunlog";</w:t>
      </w:r>
    </w:p>
    <w:p>
      <w:pPr>
        <w:spacing w:after="0"/>
      </w:pPr>
      <w:r>
        <w:rPr>
          <w:rFonts w:ascii="Consolas" w:hAnsi="Consolas"/>
          <w:sz w:val="13"/>
        </w:rPr>
        <w:t>const int LanguageCode = 1033;</w:t>
      </w:r>
    </w:p>
    <w:p>
      <w:pPr>
        <w:spacing w:after="0"/>
      </w:pPr>
      <w:r>
        <w:rPr>
          <w:rFonts w:ascii="Consolas" w:hAnsi="Consolas"/>
          <w:sz w:val="13"/>
        </w:rPr>
        <w:t xml:space="preserve"> </w:t>
      </w:r>
    </w:p>
    <w:p>
      <w:pPr>
        <w:spacing w:after="0"/>
      </w:pPr>
      <w:r>
        <w:rPr>
          <w:rFonts w:ascii="Consolas" w:hAnsi="Consolas"/>
          <w:sz w:val="13"/>
        </w:rPr>
        <w:t>var connectionString =</w:t>
      </w:r>
    </w:p>
    <w:p>
      <w:pPr>
        <w:spacing w:after="0"/>
      </w:pPr>
      <w:r>
        <w:rPr>
          <w:rFonts w:ascii="Consolas" w:hAnsi="Consolas"/>
          <w:sz w:val="13"/>
        </w:rPr>
        <w:t xml:space="preserve">    $@"AuthType=OAuth;</w:t>
      </w:r>
    </w:p>
    <w:p>
      <w:pPr>
        <w:spacing w:after="0"/>
      </w:pPr>
      <w:r>
        <w:rPr>
          <w:rFonts w:ascii="Consolas" w:hAnsi="Consolas"/>
          <w:sz w:val="13"/>
        </w:rPr>
        <w:t xml:space="preserve">       Url={DataverseUrl};</w:t>
      </w:r>
    </w:p>
    <w:p>
      <w:pPr>
        <w:spacing w:after="0"/>
      </w:pPr>
      <w:r>
        <w:rPr>
          <w:rFonts w:ascii="Consolas" w:hAnsi="Consolas"/>
          <w:sz w:val="13"/>
        </w:rPr>
        <w:t xml:space="preserve">       LoginPrompt=Auto;</w:t>
      </w:r>
    </w:p>
    <w:p>
      <w:pPr>
        <w:spacing w:after="0"/>
      </w:pPr>
      <w:r>
        <w:rPr>
          <w:rFonts w:ascii="Consolas" w:hAnsi="Consolas"/>
          <w:sz w:val="13"/>
        </w:rPr>
        <w:t xml:space="preserve">       ClientId=51f81489-12ee-4a9e-aaae-a2591f45987d;</w:t>
      </w:r>
    </w:p>
    <w:p>
      <w:pPr>
        <w:spacing w:after="0"/>
      </w:pPr>
      <w:r>
        <w:rPr>
          <w:rFonts w:ascii="Consolas" w:hAnsi="Consolas"/>
          <w:sz w:val="13"/>
        </w:rPr>
        <w:t xml:space="preserve">       RedirectUri=http://localhost";</w:t>
      </w:r>
    </w:p>
    <w:p>
      <w:pPr>
        <w:spacing w:after="0"/>
      </w:pPr>
      <w:r>
        <w:rPr>
          <w:rFonts w:ascii="Consolas" w:hAnsi="Consolas"/>
          <w:sz w:val="13"/>
        </w:rPr>
        <w:t xml:space="preserve"> </w:t>
      </w:r>
    </w:p>
    <w:p>
      <w:pPr>
        <w:spacing w:after="0"/>
      </w:pPr>
      <w:r>
        <w:rPr>
          <w:rFonts w:ascii="Consolas" w:hAnsi="Consolas"/>
          <w:sz w:val="13"/>
        </w:rPr>
        <w:t>using var service = new ServiceClient(connectionString);</w:t>
      </w:r>
    </w:p>
    <w:p>
      <w:pPr>
        <w:spacing w:after="0"/>
      </w:pPr>
      <w:r>
        <w:rPr>
          <w:rFonts w:ascii="Consolas" w:hAnsi="Consolas"/>
          <w:sz w:val="13"/>
        </w:rPr>
        <w:t xml:space="preserve"> </w:t>
      </w:r>
    </w:p>
    <w:p>
      <w:pPr>
        <w:spacing w:after="0"/>
      </w:pPr>
      <w:r>
        <w:rPr>
          <w:rFonts w:ascii="Consolas" w:hAnsi="Consolas"/>
          <w:sz w:val="13"/>
        </w:rPr>
        <w:t>if (!service.IsReady)</w:t>
      </w:r>
    </w:p>
    <w:p>
      <w:pPr>
        <w:spacing w:after="0"/>
      </w:pPr>
      <w:r>
        <w:rPr>
          <w:rFonts w:ascii="Consolas" w:hAnsi="Consolas"/>
          <w:sz w:val="13"/>
        </w:rPr>
        <w:t>{</w:t>
      </w:r>
    </w:p>
    <w:p>
      <w:pPr>
        <w:spacing w:after="0"/>
      </w:pPr>
      <w:r>
        <w:rPr>
          <w:rFonts w:ascii="Consolas" w:hAnsi="Consolas"/>
          <w:sz w:val="13"/>
        </w:rPr>
        <w:t xml:space="preserve">    Console.ForegroundColor = ConsoleColor.Red;</w:t>
      </w:r>
    </w:p>
    <w:p>
      <w:pPr>
        <w:spacing w:after="0"/>
      </w:pPr>
      <w:r>
        <w:rPr>
          <w:rFonts w:ascii="Consolas" w:hAnsi="Consolas"/>
          <w:sz w:val="13"/>
        </w:rPr>
        <w:t xml:space="preserve">    Console.WriteLine("Connection failed:");</w:t>
      </w:r>
    </w:p>
    <w:p>
      <w:pPr>
        <w:spacing w:after="0"/>
      </w:pPr>
      <w:r>
        <w:rPr>
          <w:rFonts w:ascii="Consolas" w:hAnsi="Consolas"/>
          <w:sz w:val="13"/>
        </w:rPr>
        <w:t xml:space="preserve">    Console.WriteLine(service.LastError);</w:t>
      </w:r>
    </w:p>
    <w:p>
      <w:pPr>
        <w:spacing w:after="0"/>
      </w:pPr>
      <w:r>
        <w:rPr>
          <w:rFonts w:ascii="Consolas" w:hAnsi="Consolas"/>
          <w:sz w:val="13"/>
        </w:rPr>
        <w:t xml:space="preserve">    Console.ResetColor();</w:t>
      </w:r>
    </w:p>
    <w:p>
      <w:pPr>
        <w:spacing w:after="0"/>
      </w:pPr>
      <w:r>
        <w:rPr>
          <w:rFonts w:ascii="Consolas" w:hAnsi="Consolas"/>
          <w:sz w:val="13"/>
        </w:rPr>
        <w:t xml:space="preserve">    return;</w:t>
      </w:r>
    </w:p>
    <w:p>
      <w:pPr>
        <w:spacing w:after="0"/>
      </w:pPr>
      <w:r>
        <w:rPr>
          <w:rFonts w:ascii="Consolas" w:hAnsi="Consolas"/>
          <w:sz w:val="13"/>
        </w:rPr>
        <w:t>}</w:t>
      </w:r>
    </w:p>
    <w:p>
      <w:pPr>
        <w:spacing w:after="0"/>
      </w:pPr>
      <w:r>
        <w:rPr>
          <w:rFonts w:ascii="Consolas" w:hAnsi="Consolas"/>
          <w:sz w:val="13"/>
        </w:rPr>
        <w:t xml:space="preserve"> </w:t>
      </w:r>
    </w:p>
    <w:p>
      <w:pPr>
        <w:spacing w:after="0"/>
      </w:pPr>
      <w:r>
        <w:rPr>
          <w:rFonts w:ascii="Consolas" w:hAnsi="Consolas"/>
          <w:sz w:val="13"/>
        </w:rPr>
        <w:t>Console.WriteLine($"Connected to: {DataverseUrl}");</w:t>
      </w:r>
    </w:p>
    <w:p>
      <w:pPr>
        <w:spacing w:after="0"/>
      </w:pPr>
      <w:r>
        <w:rPr>
          <w:rFonts w:ascii="Consolas" w:hAnsi="Consolas"/>
          <w:sz w:val="13"/>
        </w:rPr>
        <w:t>Console.WriteLine($"Target solution: {SolutionUniqueName}");</w:t>
      </w:r>
    </w:p>
    <w:p>
      <w:pPr>
        <w:spacing w:after="0"/>
      </w:pPr>
      <w:r>
        <w:rPr>
          <w:rFonts w:ascii="Consolas" w:hAnsi="Consolas"/>
          <w:sz w:val="13"/>
        </w:rPr>
        <w:t>Console.WriteLine($"Target table: {EntityLogicalName}");</w:t>
      </w:r>
    </w:p>
    <w:p>
      <w:pPr>
        <w:spacing w:after="0"/>
      </w:pPr>
      <w:r>
        <w:rPr>
          <w:rFonts w:ascii="Consolas" w:hAnsi="Consolas"/>
          <w:sz w:val="13"/>
        </w:rPr>
        <w:t>Console.WriteLine();</w:t>
      </w:r>
    </w:p>
    <w:p>
      <w:pPr>
        <w:spacing w:after="0"/>
      </w:pPr>
      <w:r>
        <w:rPr>
          <w:rFonts w:ascii="Consolas" w:hAnsi="Consolas"/>
          <w:sz w:val="13"/>
        </w:rPr>
        <w:t xml:space="preserve"> </w:t>
      </w:r>
    </w:p>
    <w:p>
      <w:pPr>
        <w:spacing w:after="0"/>
      </w:pPr>
      <w:r>
        <w:rPr>
          <w:rFonts w:ascii="Consolas" w:hAnsi="Consolas"/>
          <w:sz w:val="13"/>
        </w:rPr>
        <w:t>if (!EntityExists(service, EntityLogicalName))</w:t>
      </w:r>
    </w:p>
    <w:p>
      <w:pPr>
        <w:spacing w:after="0"/>
      </w:pPr>
      <w:r>
        <w:rPr>
          <w:rFonts w:ascii="Consolas" w:hAnsi="Consolas"/>
          <w:sz w:val="13"/>
        </w:rPr>
        <w:t>{</w:t>
      </w:r>
    </w:p>
    <w:p>
      <w:pPr>
        <w:spacing w:after="0"/>
      </w:pPr>
      <w:r>
        <w:rPr>
          <w:rFonts w:ascii="Consolas" w:hAnsi="Consolas"/>
          <w:sz w:val="13"/>
        </w:rPr>
        <w:t xml:space="preserve">    Console.WriteLine("Creating Agent Run Log table...");</w:t>
      </w:r>
    </w:p>
    <w:p>
      <w:pPr>
        <w:spacing w:after="0"/>
      </w:pPr>
      <w:r>
        <w:rPr>
          <w:rFonts w:ascii="Consolas" w:hAnsi="Consolas"/>
          <w:sz w:val="13"/>
        </w:rPr>
        <w:t xml:space="preserve"> </w:t>
      </w:r>
    </w:p>
    <w:p>
      <w:pPr>
        <w:spacing w:after="0"/>
      </w:pPr>
      <w:r>
        <w:rPr>
          <w:rFonts w:ascii="Consolas" w:hAnsi="Consolas"/>
          <w:sz w:val="13"/>
        </w:rPr>
        <w:t xml:space="preserve">    var createEntityRequest = new CreateEntityRequest</w:t>
      </w:r>
    </w:p>
    <w:p>
      <w:pPr>
        <w:spacing w:after="0"/>
      </w:pPr>
      <w:r>
        <w:rPr>
          <w:rFonts w:ascii="Consolas" w:hAnsi="Consolas"/>
          <w:sz w:val="13"/>
        </w:rPr>
        <w:t xml:space="preserve">    {</w:t>
      </w:r>
    </w:p>
    <w:p>
      <w:pPr>
        <w:spacing w:after="0"/>
      </w:pPr>
      <w:r>
        <w:rPr>
          <w:rFonts w:ascii="Consolas" w:hAnsi="Consolas"/>
          <w:sz w:val="13"/>
        </w:rPr>
        <w:t xml:space="preserve">        Entity = new EntityMetadata</w:t>
      </w:r>
    </w:p>
    <w:p>
      <w:pPr>
        <w:spacing w:after="0"/>
      </w:pPr>
      <w:r>
        <w:rPr>
          <w:rFonts w:ascii="Consolas" w:hAnsi="Consolas"/>
          <w:sz w:val="13"/>
        </w:rPr>
        <w:t xml:space="preserve">        {</w:t>
      </w:r>
    </w:p>
    <w:p>
      <w:pPr>
        <w:spacing w:after="0"/>
      </w:pPr>
      <w:r>
        <w:rPr>
          <w:rFonts w:ascii="Consolas" w:hAnsi="Consolas"/>
          <w:sz w:val="13"/>
        </w:rPr>
        <w:t xml:space="preserve">            SchemaName = "aso_agentrunlog",</w:t>
      </w:r>
    </w:p>
    <w:p>
      <w:pPr>
        <w:spacing w:after="0"/>
      </w:pPr>
      <w:r>
        <w:rPr>
          <w:rFonts w:ascii="Consolas" w:hAnsi="Consolas"/>
          <w:sz w:val="13"/>
        </w:rPr>
        <w:t xml:space="preserve">            DisplayName = Label("Agent Run Log"),</w:t>
      </w:r>
    </w:p>
    <w:p>
      <w:pPr>
        <w:spacing w:after="0"/>
      </w:pPr>
      <w:r>
        <w:rPr>
          <w:rFonts w:ascii="Consolas" w:hAnsi="Consolas"/>
          <w:sz w:val="13"/>
        </w:rPr>
        <w:t xml:space="preserve">            DisplayCollectionName = Label("Agent Run Logs"),</w:t>
      </w:r>
    </w:p>
    <w:p>
      <w:pPr>
        <w:spacing w:after="0"/>
      </w:pPr>
      <w:r>
        <w:rPr>
          <w:rFonts w:ascii="Consolas" w:hAnsi="Consolas"/>
          <w:sz w:val="13"/>
        </w:rPr>
        <w:t xml:space="preserve">            Description = Label("Audit, traceability, replay review, and AI/orchestration troubleshooting table for Agentic Sales Orchestrator."),</w:t>
      </w:r>
    </w:p>
    <w:p>
      <w:pPr>
        <w:spacing w:after="0"/>
      </w:pPr>
      <w:r>
        <w:rPr>
          <w:rFonts w:ascii="Consolas" w:hAnsi="Consolas"/>
          <w:sz w:val="13"/>
        </w:rPr>
        <w:t xml:space="preserve">            OwnershipType = OwnershipTypes.OrganizationOwned</w:t>
      </w:r>
    </w:p>
    <w:p>
      <w:pPr>
        <w:spacing w:after="0"/>
      </w:pPr>
      <w:r>
        <w:rPr>
          <w:rFonts w:ascii="Consolas" w:hAnsi="Consolas"/>
          <w:sz w:val="13"/>
        </w:rPr>
        <w:t xml:space="preserve">        },</w:t>
      </w:r>
    </w:p>
    <w:p>
      <w:pPr>
        <w:spacing w:after="0"/>
      </w:pPr>
      <w:r>
        <w:rPr>
          <w:rFonts w:ascii="Consolas" w:hAnsi="Consolas"/>
          <w:sz w:val="13"/>
        </w:rPr>
        <w:t xml:space="preserve">        PrimaryAttribute = new StringAttributeMetadata</w:t>
      </w:r>
    </w:p>
    <w:p>
      <w:pPr>
        <w:spacing w:after="0"/>
      </w:pPr>
      <w:r>
        <w:rPr>
          <w:rFonts w:ascii="Consolas" w:hAnsi="Consolas"/>
          <w:sz w:val="13"/>
        </w:rPr>
        <w:t xml:space="preserve">        {</w:t>
      </w:r>
    </w:p>
    <w:p>
      <w:pPr>
        <w:spacing w:after="0"/>
      </w:pPr>
      <w:r>
        <w:rPr>
          <w:rFonts w:ascii="Consolas" w:hAnsi="Consolas"/>
          <w:sz w:val="13"/>
        </w:rPr>
        <w:t xml:space="preserve">            SchemaName = "aso_name",</w:t>
      </w:r>
    </w:p>
    <w:p>
      <w:pPr>
        <w:spacing w:after="0"/>
      </w:pPr>
      <w:r>
        <w:rPr>
          <w:rFonts w:ascii="Consolas" w:hAnsi="Consolas"/>
          <w:sz w:val="13"/>
        </w:rPr>
        <w:t xml:space="preserve">            DisplayName = Label("Name"),</w:t>
      </w:r>
    </w:p>
    <w:p>
      <w:pPr>
        <w:spacing w:after="0"/>
      </w:pPr>
      <w:r>
        <w:rPr>
          <w:rFonts w:ascii="Consolas" w:hAnsi="Consolas"/>
          <w:sz w:val="13"/>
        </w:rPr>
        <w:t xml:space="preserve">            Description = Label("Primary name for the Agent Run Log record."),</w:t>
      </w:r>
    </w:p>
    <w:p>
      <w:pPr>
        <w:spacing w:after="0"/>
      </w:pPr>
      <w:r>
        <w:rPr>
          <w:rFonts w:ascii="Consolas" w:hAnsi="Consolas"/>
          <w:sz w:val="13"/>
        </w:rPr>
        <w:t xml:space="preserve">            RequiredLevel = new AttributeRequiredLevelManagedProperty(AttributeRequiredLevel.ApplicationRequired),</w:t>
      </w:r>
    </w:p>
    <w:p>
      <w:pPr>
        <w:spacing w:after="0"/>
      </w:pPr>
      <w:r>
        <w:rPr>
          <w:rFonts w:ascii="Consolas" w:hAnsi="Consolas"/>
          <w:sz w:val="13"/>
        </w:rPr>
        <w:t xml:space="preserve">            MaxLength = 200</w:t>
      </w:r>
    </w:p>
    <w:p>
      <w:pPr>
        <w:spacing w:after="0"/>
      </w:pPr>
      <w:r>
        <w:rPr>
          <w:rFonts w:ascii="Consolas" w:hAnsi="Consolas"/>
          <w:sz w:val="13"/>
        </w:rPr>
        <w:t xml:space="preserve">        },</w:t>
      </w:r>
    </w:p>
    <w:p>
      <w:pPr>
        <w:spacing w:after="0"/>
      </w:pPr>
      <w:r>
        <w:rPr>
          <w:rFonts w:ascii="Consolas" w:hAnsi="Consolas"/>
          <w:sz w:val="13"/>
        </w:rPr>
        <w:t xml:space="preserve">        SolutionUniqueName = SolutionUniqueName</w:t>
      </w:r>
    </w:p>
    <w:p>
      <w:pPr>
        <w:spacing w:after="0"/>
      </w:pPr>
      <w:r>
        <w:rPr>
          <w:rFonts w:ascii="Consolas" w:hAnsi="Consolas"/>
          <w:sz w:val="13"/>
        </w:rPr>
        <w:t xml:space="preserve">    };</w:t>
      </w:r>
    </w:p>
    <w:p>
      <w:pPr>
        <w:spacing w:after="0"/>
      </w:pPr>
      <w:r>
        <w:rPr>
          <w:rFonts w:ascii="Consolas" w:hAnsi="Consolas"/>
          <w:sz w:val="13"/>
        </w:rPr>
        <w:t xml:space="preserve"> </w:t>
      </w:r>
    </w:p>
    <w:p>
      <w:pPr>
        <w:spacing w:after="0"/>
      </w:pPr>
      <w:r>
        <w:rPr>
          <w:rFonts w:ascii="Consolas" w:hAnsi="Consolas"/>
          <w:sz w:val="13"/>
        </w:rPr>
        <w:t xml:space="preserve">    service.Execute(createEntityRequest);</w:t>
      </w:r>
    </w:p>
    <w:p>
      <w:pPr>
        <w:spacing w:after="0"/>
      </w:pPr>
      <w:r>
        <w:rPr>
          <w:rFonts w:ascii="Consolas" w:hAnsi="Consolas"/>
          <w:sz w:val="13"/>
        </w:rPr>
        <w:t xml:space="preserve"> </w:t>
      </w:r>
    </w:p>
    <w:p>
      <w:pPr>
        <w:spacing w:after="0"/>
      </w:pPr>
      <w:r>
        <w:rPr>
          <w:rFonts w:ascii="Consolas" w:hAnsi="Consolas"/>
          <w:sz w:val="13"/>
        </w:rPr>
        <w:t xml:space="preserve">    Console.ForegroundColor = ConsoleColor.Green;</w:t>
      </w:r>
    </w:p>
    <w:p>
      <w:pPr>
        <w:spacing w:after="0"/>
      </w:pPr>
      <w:r>
        <w:rPr>
          <w:rFonts w:ascii="Consolas" w:hAnsi="Consolas"/>
          <w:sz w:val="13"/>
        </w:rPr>
        <w:t xml:space="preserve">    Console.WriteLine("CREATED TABLE: aso_agentrunlog");</w:t>
      </w:r>
    </w:p>
    <w:p>
      <w:pPr>
        <w:spacing w:after="0"/>
      </w:pPr>
      <w:r>
        <w:rPr>
          <w:rFonts w:ascii="Consolas" w:hAnsi="Consolas"/>
          <w:sz w:val="13"/>
        </w:rPr>
        <w:t xml:space="preserve">    Console.ResetColor();</w:t>
      </w:r>
    </w:p>
    <w:p>
      <w:pPr>
        <w:spacing w:after="0"/>
      </w:pPr>
      <w:r>
        <w:rPr>
          <w:rFonts w:ascii="Consolas" w:hAnsi="Consolas"/>
          <w:sz w:val="13"/>
        </w:rPr>
        <w:t>}</w:t>
      </w:r>
    </w:p>
    <w:p>
      <w:pPr>
        <w:spacing w:after="0"/>
      </w:pPr>
      <w:r>
        <w:rPr>
          <w:rFonts w:ascii="Consolas" w:hAnsi="Consolas"/>
          <w:sz w:val="13"/>
        </w:rPr>
        <w:t>else</w:t>
      </w:r>
    </w:p>
    <w:p>
      <w:pPr>
        <w:spacing w:after="0"/>
      </w:pPr>
      <w:r>
        <w:rPr>
          <w:rFonts w:ascii="Consolas" w:hAnsi="Consolas"/>
          <w:sz w:val="13"/>
        </w:rPr>
        <w:t>{</w:t>
      </w:r>
    </w:p>
    <w:p>
      <w:pPr>
        <w:spacing w:after="0"/>
      </w:pPr>
      <w:r>
        <w:rPr>
          <w:rFonts w:ascii="Consolas" w:hAnsi="Consolas"/>
          <w:sz w:val="13"/>
        </w:rPr>
        <w:t xml:space="preserve">    Console.ForegroundColor = ConsoleColor.Yellow;</w:t>
      </w:r>
    </w:p>
    <w:p>
      <w:pPr>
        <w:spacing w:after="0"/>
      </w:pPr>
      <w:r>
        <w:rPr>
          <w:rFonts w:ascii="Consolas" w:hAnsi="Consolas"/>
          <w:sz w:val="13"/>
        </w:rPr>
        <w:t xml:space="preserve">    Console.WriteLine("SKIP existing table: aso_agentrunlog");</w:t>
      </w:r>
    </w:p>
    <w:p>
      <w:pPr>
        <w:spacing w:after="0"/>
      </w:pPr>
      <w:r>
        <w:rPr>
          <w:rFonts w:ascii="Consolas" w:hAnsi="Consolas"/>
          <w:sz w:val="13"/>
        </w:rPr>
        <w:t xml:space="preserve">    Console.ResetColor();</w:t>
      </w:r>
    </w:p>
    <w:p>
      <w:pPr>
        <w:spacing w:after="0"/>
      </w:pPr>
      <w:r>
        <w:rPr>
          <w:rFonts w:ascii="Consolas" w:hAnsi="Consolas"/>
          <w:sz w:val="13"/>
        </w:rPr>
        <w:t>}</w:t>
      </w:r>
    </w:p>
    <w:p>
      <w:pPr>
        <w:spacing w:after="0"/>
      </w:pPr>
      <w:r>
        <w:rPr>
          <w:rFonts w:ascii="Consolas" w:hAnsi="Consolas"/>
          <w:sz w:val="13"/>
        </w:rPr>
        <w:t xml:space="preserve"> </w:t>
      </w:r>
    </w:p>
    <w:p>
      <w:pPr>
        <w:spacing w:after="0"/>
      </w:pPr>
      <w:r>
        <w:rPr>
          <w:rFonts w:ascii="Consolas" w:hAnsi="Consolas"/>
          <w:sz w:val="13"/>
        </w:rPr>
        <w:t>var existingAttributes = GetExistingAttributeLogicalNames(service, EntityLogicalName);</w:t>
      </w:r>
    </w:p>
    <w:p>
      <w:pPr>
        <w:spacing w:after="0"/>
      </w:pPr>
      <w:r>
        <w:rPr>
          <w:rFonts w:ascii="Consolas" w:hAnsi="Consolas"/>
          <w:sz w:val="13"/>
        </w:rPr>
        <w:t xml:space="preserve"> </w:t>
      </w:r>
    </w:p>
    <w:p>
      <w:pPr>
        <w:spacing w:after="0"/>
      </w:pPr>
      <w:r>
        <w:rPr>
          <w:rFonts w:ascii="Consolas" w:hAnsi="Consolas"/>
          <w:sz w:val="13"/>
        </w:rPr>
        <w:t>var fields = new List&lt;AttributeMetadata&gt;</w:t>
      </w:r>
    </w:p>
    <w:p>
      <w:pPr>
        <w:spacing w:after="0"/>
      </w:pPr>
      <w:r>
        <w:rPr>
          <w:rFonts w:ascii="Consolas" w:hAnsi="Consolas"/>
          <w:sz w:val="13"/>
        </w:rPr>
        <w:t>{</w:t>
      </w:r>
    </w:p>
    <w:p>
      <w:pPr>
        <w:spacing w:after="0"/>
      </w:pPr>
      <w:r>
        <w:rPr>
          <w:rFonts w:ascii="Consolas" w:hAnsi="Consolas"/>
          <w:sz w:val="13"/>
        </w:rPr>
        <w:t xml:space="preserve">    GlobalChoice("aso_agenttype", "Agent Type", "aso_agenttype", "Agent or component type that produced this run log."),</w:t>
      </w:r>
    </w:p>
    <w:p>
      <w:pPr>
        <w:spacing w:after="0"/>
      </w:pPr>
      <w:r>
        <w:rPr>
          <w:rFonts w:ascii="Consolas" w:hAnsi="Consolas"/>
          <w:sz w:val="13"/>
        </w:rPr>
        <w:t xml:space="preserve">    Text("aso_recordtype", "Record Type", 100, "Logical or business type of the related Dataverse record."),</w:t>
      </w:r>
    </w:p>
    <w:p>
      <w:pPr>
        <w:spacing w:after="0"/>
      </w:pPr>
      <w:r>
        <w:rPr>
          <w:rFonts w:ascii="Consolas" w:hAnsi="Consolas"/>
          <w:sz w:val="13"/>
        </w:rPr>
        <w:t xml:space="preserve">    Text("aso_recordid", "Record ID", 100, "Identifier of the related Dataverse record."),</w:t>
      </w:r>
    </w:p>
    <w:p>
      <w:pPr>
        <w:spacing w:after="0"/>
      </w:pPr>
      <w:r>
        <w:rPr>
          <w:rFonts w:ascii="Consolas" w:hAnsi="Consolas"/>
          <w:sz w:val="13"/>
        </w:rPr>
        <w:t xml:space="preserve">    Text("aso_messageid", "Message ID", 100, "Message or event identifier for traceability."),</w:t>
      </w:r>
    </w:p>
    <w:p>
      <w:pPr>
        <w:spacing w:after="0"/>
      </w:pPr>
      <w:r>
        <w:rPr>
          <w:rFonts w:ascii="Consolas" w:hAnsi="Consolas"/>
          <w:sz w:val="13"/>
        </w:rPr>
        <w:t xml:space="preserve">    Text("aso_correlationid", "Correlation ID", 100, "Correlation ID shared across Power Automate, Foundry, Dataverse, and integration components."),</w:t>
      </w:r>
    </w:p>
    <w:p>
      <w:pPr>
        <w:spacing w:after="0"/>
      </w:pPr>
      <w:r>
        <w:rPr>
          <w:rFonts w:ascii="Consolas" w:hAnsi="Consolas"/>
          <w:sz w:val="13"/>
        </w:rPr>
        <w:t xml:space="preserve"> </w:t>
      </w:r>
    </w:p>
    <w:p>
      <w:pPr>
        <w:spacing w:after="0"/>
      </w:pPr>
      <w:r>
        <w:rPr>
          <w:rFonts w:ascii="Consolas" w:hAnsi="Consolas"/>
          <w:sz w:val="13"/>
        </w:rPr>
        <w:t xml:space="preserve">    Memo("aso_inputpayload", "Input Payload", "Input payload used for the agent/orchestration run."),</w:t>
      </w:r>
    </w:p>
    <w:p>
      <w:pPr>
        <w:spacing w:after="0"/>
      </w:pPr>
      <w:r>
        <w:rPr>
          <w:rFonts w:ascii="Consolas" w:hAnsi="Consolas"/>
          <w:sz w:val="13"/>
        </w:rPr>
        <w:t xml:space="preserve">    Memo("aso_outputpayload", "Output Payload", "Output payload returned by the agent/orchestration run."),</w:t>
      </w:r>
    </w:p>
    <w:p>
      <w:pPr>
        <w:spacing w:after="0"/>
      </w:pPr>
      <w:r>
        <w:rPr>
          <w:rFonts w:ascii="Consolas" w:hAnsi="Consolas"/>
          <w:sz w:val="13"/>
        </w:rPr>
        <w:t xml:space="preserve"> </w:t>
      </w:r>
    </w:p>
    <w:p>
      <w:pPr>
        <w:spacing w:after="0"/>
      </w:pPr>
      <w:r>
        <w:rPr>
          <w:rFonts w:ascii="Consolas" w:hAnsi="Consolas"/>
          <w:sz w:val="13"/>
        </w:rPr>
        <w:t xml:space="preserve">    DecimalNumber("aso_confidence", "Confidence", 0m, 1m, 2, "Confidence score between 0.00 and 1.00."),</w:t>
      </w:r>
    </w:p>
    <w:p>
      <w:pPr>
        <w:spacing w:after="0"/>
      </w:pPr>
      <w:r>
        <w:rPr>
          <w:rFonts w:ascii="Consolas" w:hAnsi="Consolas"/>
          <w:sz w:val="13"/>
        </w:rPr>
        <w:t xml:space="preserve">    GlobalChoice("aso_status", "Status", "aso_aistatus", "Processing status for the agent/orchestration run."),</w:t>
      </w:r>
    </w:p>
    <w:p>
      <w:pPr>
        <w:spacing w:after="0"/>
      </w:pPr>
      <w:r>
        <w:rPr>
          <w:rFonts w:ascii="Consolas" w:hAnsi="Consolas"/>
          <w:sz w:val="13"/>
        </w:rPr>
        <w:t xml:space="preserve">    Memo("aso_errormessage", "Error Message", "Error details if the agent/orchestration run failed."),</w:t>
      </w:r>
    </w:p>
    <w:p>
      <w:pPr>
        <w:spacing w:after="0"/>
      </w:pPr>
      <w:r>
        <w:rPr>
          <w:rFonts w:ascii="Consolas" w:hAnsi="Consolas"/>
          <w:sz w:val="13"/>
        </w:rPr>
        <w:t xml:space="preserve"> </w:t>
      </w:r>
    </w:p>
    <w:p>
      <w:pPr>
        <w:spacing w:after="0"/>
      </w:pPr>
      <w:r>
        <w:rPr>
          <w:rFonts w:ascii="Consolas" w:hAnsi="Consolas"/>
          <w:sz w:val="13"/>
        </w:rPr>
        <w:t xml:space="preserve">    DateTimeField("aso_startedon", "Started On", "Timestamp when the run started."),</w:t>
      </w:r>
    </w:p>
    <w:p>
      <w:pPr>
        <w:spacing w:after="0"/>
      </w:pPr>
      <w:r>
        <w:rPr>
          <w:rFonts w:ascii="Consolas" w:hAnsi="Consolas"/>
          <w:sz w:val="13"/>
        </w:rPr>
        <w:t xml:space="preserve">    DateTimeField("aso_finishedon", "Finished On", "Timestamp when the run finished."),</w:t>
      </w:r>
    </w:p>
    <w:p>
      <w:pPr>
        <w:spacing w:after="0"/>
      </w:pPr>
      <w:r>
        <w:rPr>
          <w:rFonts w:ascii="Consolas" w:hAnsi="Consolas"/>
          <w:sz w:val="13"/>
        </w:rPr>
        <w:t xml:space="preserve"> </w:t>
      </w:r>
    </w:p>
    <w:p>
      <w:pPr>
        <w:spacing w:after="0"/>
      </w:pPr>
      <w:r>
        <w:rPr>
          <w:rFonts w:ascii="Consolas" w:hAnsi="Consolas"/>
          <w:sz w:val="13"/>
        </w:rPr>
        <w:t xml:space="preserve">    Text("aso_traceid", "Trace ID", 100, "Trace ID for observability and diagnostics."),</w:t>
      </w:r>
    </w:p>
    <w:p>
      <w:pPr>
        <w:spacing w:after="0"/>
      </w:pPr>
      <w:r>
        <w:rPr>
          <w:rFonts w:ascii="Consolas" w:hAnsi="Consolas"/>
          <w:sz w:val="13"/>
        </w:rPr>
        <w:t xml:space="preserve">    Memo("aso_sourcesused", "Sources Used", "Sources, systems, or context used by the agent/orchestration run."),</w:t>
      </w:r>
    </w:p>
    <w:p>
      <w:pPr>
        <w:spacing w:after="0"/>
      </w:pPr>
      <w:r>
        <w:rPr>
          <w:rFonts w:ascii="Consolas" w:hAnsi="Consolas"/>
          <w:sz w:val="13"/>
        </w:rPr>
        <w:t xml:space="preserve"> </w:t>
      </w:r>
    </w:p>
    <w:p>
      <w:pPr>
        <w:spacing w:after="0"/>
      </w:pPr>
      <w:r>
        <w:rPr>
          <w:rFonts w:ascii="Consolas" w:hAnsi="Consolas"/>
          <w:sz w:val="13"/>
        </w:rPr>
        <w:t xml:space="preserve">    YesNo("aso_sapcalled", "SAP Called", "Indicates whether the run called SAP through the governed integration path."),</w:t>
      </w:r>
    </w:p>
    <w:p>
      <w:pPr>
        <w:spacing w:after="0"/>
      </w:pPr>
      <w:r>
        <w:rPr>
          <w:rFonts w:ascii="Consolas" w:hAnsi="Consolas"/>
          <w:sz w:val="13"/>
        </w:rPr>
        <w:t xml:space="preserve">    WholeNumber("aso_retrycount", "Retry Count", 0, 100, "Number of retry attempts."),</w:t>
      </w:r>
    </w:p>
    <w:p>
      <w:pPr>
        <w:spacing w:after="0"/>
      </w:pPr>
      <w:r>
        <w:rPr>
          <w:rFonts w:ascii="Consolas" w:hAnsi="Consolas"/>
          <w:sz w:val="13"/>
        </w:rPr>
        <w:t xml:space="preserve"> </w:t>
      </w:r>
    </w:p>
    <w:p>
      <w:pPr>
        <w:spacing w:after="0"/>
      </w:pPr>
      <w:r>
        <w:rPr>
          <w:rFonts w:ascii="Consolas" w:hAnsi="Consolas"/>
          <w:sz w:val="13"/>
        </w:rPr>
        <w:t xml:space="preserve">    Text("aso_foundryrunid", "Foundry Run ID", 100, "Microsoft Foundry run identifier."),</w:t>
      </w:r>
    </w:p>
    <w:p>
      <w:pPr>
        <w:spacing w:after="0"/>
      </w:pPr>
      <w:r>
        <w:rPr>
          <w:rFonts w:ascii="Consolas" w:hAnsi="Consolas"/>
          <w:sz w:val="13"/>
        </w:rPr>
        <w:t xml:space="preserve">    Text("aso_salesagentrunid", "Sales Agent Run ID", 100, "Sales Agent run identifier."),</w:t>
      </w:r>
    </w:p>
    <w:p>
      <w:pPr>
        <w:spacing w:after="0"/>
      </w:pPr>
      <w:r>
        <w:rPr>
          <w:rFonts w:ascii="Consolas" w:hAnsi="Consolas"/>
          <w:sz w:val="13"/>
        </w:rPr>
        <w:t xml:space="preserve">    Text("aso_customerinsightsjourneyid", "Customer Insights Journey ID", 100, "Related Customer Insights journey identifier, if applicable.")</w:t>
      </w:r>
    </w:p>
    <w:p>
      <w:pPr>
        <w:spacing w:after="0"/>
      </w:pPr>
      <w:r>
        <w:rPr>
          <w:rFonts w:ascii="Consolas" w:hAnsi="Consolas"/>
          <w:sz w:val="13"/>
        </w:rPr>
        <w:t>};</w:t>
      </w:r>
    </w:p>
    <w:p>
      <w:pPr>
        <w:spacing w:after="0"/>
      </w:pPr>
      <w:r>
        <w:rPr>
          <w:rFonts w:ascii="Consolas" w:hAnsi="Consolas"/>
          <w:sz w:val="13"/>
        </w:rPr>
        <w:t xml:space="preserve"> </w:t>
      </w:r>
    </w:p>
    <w:p>
      <w:pPr>
        <w:spacing w:after="0"/>
      </w:pPr>
      <w:r>
        <w:rPr>
          <w:rFonts w:ascii="Consolas" w:hAnsi="Consolas"/>
          <w:sz w:val="13"/>
        </w:rPr>
        <w:t>foreach (var field in fields)</w:t>
      </w:r>
    </w:p>
    <w:p>
      <w:pPr>
        <w:spacing w:after="0"/>
      </w:pPr>
      <w:r>
        <w:rPr>
          <w:rFonts w:ascii="Consolas" w:hAnsi="Consolas"/>
          <w:sz w:val="13"/>
        </w:rPr>
        <w:t>{</w:t>
      </w:r>
    </w:p>
    <w:p>
      <w:pPr>
        <w:spacing w:after="0"/>
      </w:pPr>
      <w:r>
        <w:rPr>
          <w:rFonts w:ascii="Consolas" w:hAnsi="Consolas"/>
          <w:sz w:val="13"/>
        </w:rPr>
        <w:t xml:space="preserve">    var logicalName = field.SchemaName!.ToLowerInvariant();</w:t>
      </w:r>
    </w:p>
    <w:p>
      <w:pPr>
        <w:spacing w:after="0"/>
      </w:pPr>
      <w:r>
        <w:rPr>
          <w:rFonts w:ascii="Consolas" w:hAnsi="Consolas"/>
          <w:sz w:val="13"/>
        </w:rPr>
        <w:t xml:space="preserve"> </w:t>
      </w:r>
    </w:p>
    <w:p>
      <w:pPr>
        <w:spacing w:after="0"/>
      </w:pPr>
      <w:r>
        <w:rPr>
          <w:rFonts w:ascii="Consolas" w:hAnsi="Consolas"/>
          <w:sz w:val="13"/>
        </w:rPr>
        <w:t xml:space="preserve">    if (existingAttributes.Contains(logicalName))</w:t>
      </w:r>
    </w:p>
    <w:p>
      <w:pPr>
        <w:spacing w:after="0"/>
      </w:pPr>
      <w:r>
        <w:rPr>
          <w:rFonts w:ascii="Consolas" w:hAnsi="Consolas"/>
          <w:sz w:val="13"/>
        </w:rPr>
        <w:t xml:space="preserve">    {</w:t>
      </w:r>
    </w:p>
    <w:p>
      <w:pPr>
        <w:spacing w:after="0"/>
      </w:pPr>
      <w:r>
        <w:rPr>
          <w:rFonts w:ascii="Consolas" w:hAnsi="Consolas"/>
          <w:sz w:val="13"/>
        </w:rPr>
        <w:t xml:space="preserve">        Console.ForegroundColor = ConsoleColor.Yellow;</w:t>
      </w:r>
    </w:p>
    <w:p>
      <w:pPr>
        <w:spacing w:after="0"/>
      </w:pPr>
      <w:r>
        <w:rPr>
          <w:rFonts w:ascii="Consolas" w:hAnsi="Consolas"/>
          <w:sz w:val="13"/>
        </w:rPr>
        <w:t xml:space="preserve">        Console.WriteLine($"SKIP existing: {logicalName}");</w:t>
      </w:r>
    </w:p>
    <w:p>
      <w:pPr>
        <w:spacing w:after="0"/>
      </w:pPr>
      <w:r>
        <w:rPr>
          <w:rFonts w:ascii="Consolas" w:hAnsi="Consolas"/>
          <w:sz w:val="13"/>
        </w:rPr>
        <w:t xml:space="preserve">        Console.ResetColor();</w:t>
      </w:r>
    </w:p>
    <w:p>
      <w:pPr>
        <w:spacing w:after="0"/>
      </w:pPr>
      <w:r>
        <w:rPr>
          <w:rFonts w:ascii="Consolas" w:hAnsi="Consolas"/>
          <w:sz w:val="13"/>
        </w:rPr>
        <w:t xml:space="preserve">        continue;</w:t>
      </w:r>
    </w:p>
    <w:p>
      <w:pPr>
        <w:spacing w:after="0"/>
      </w:pPr>
      <w:r>
        <w:rPr>
          <w:rFonts w:ascii="Consolas" w:hAnsi="Consolas"/>
          <w:sz w:val="13"/>
        </w:rPr>
        <w:t xml:space="preserve">    }</w:t>
      </w:r>
    </w:p>
    <w:p>
      <w:pPr>
        <w:spacing w:after="0"/>
      </w:pPr>
      <w:r>
        <w:rPr>
          <w:rFonts w:ascii="Consolas" w:hAnsi="Consolas"/>
          <w:sz w:val="13"/>
        </w:rPr>
        <w:t xml:space="preserve"> </w:t>
      </w:r>
    </w:p>
    <w:p>
      <w:pPr>
        <w:spacing w:after="0"/>
      </w:pPr>
      <w:r>
        <w:rPr>
          <w:rFonts w:ascii="Consolas" w:hAnsi="Consolas"/>
          <w:sz w:val="13"/>
        </w:rPr>
        <w:t xml:space="preserve">    try</w:t>
      </w:r>
    </w:p>
    <w:p>
      <w:pPr>
        <w:spacing w:after="0"/>
      </w:pPr>
      <w:r>
        <w:rPr>
          <w:rFonts w:ascii="Consolas" w:hAnsi="Consolas"/>
          <w:sz w:val="13"/>
        </w:rPr>
        <w:t xml:space="preserve">    {</w:t>
      </w:r>
    </w:p>
    <w:p>
      <w:pPr>
        <w:spacing w:after="0"/>
      </w:pPr>
      <w:r>
        <w:rPr>
          <w:rFonts w:ascii="Consolas" w:hAnsi="Consolas"/>
          <w:sz w:val="13"/>
        </w:rPr>
        <w:t xml:space="preserve">        Console.WriteLine($"Creating: {logicalName} ...");</w:t>
      </w:r>
    </w:p>
    <w:p>
      <w:pPr>
        <w:spacing w:after="0"/>
      </w:pPr>
      <w:r>
        <w:rPr>
          <w:rFonts w:ascii="Consolas" w:hAnsi="Consolas"/>
          <w:sz w:val="13"/>
        </w:rPr>
        <w:t xml:space="preserve"> </w:t>
      </w:r>
    </w:p>
    <w:p>
      <w:pPr>
        <w:spacing w:after="0"/>
      </w:pPr>
      <w:r>
        <w:rPr>
          <w:rFonts w:ascii="Consolas" w:hAnsi="Consolas"/>
          <w:sz w:val="13"/>
        </w:rPr>
        <w:t xml:space="preserve">        var request = new CreateAttributeRequest</w:t>
      </w:r>
    </w:p>
    <w:p>
      <w:pPr>
        <w:spacing w:after="0"/>
      </w:pPr>
      <w:r>
        <w:rPr>
          <w:rFonts w:ascii="Consolas" w:hAnsi="Consolas"/>
          <w:sz w:val="13"/>
        </w:rPr>
        <w:t xml:space="preserve">        {</w:t>
      </w:r>
    </w:p>
    <w:p>
      <w:pPr>
        <w:spacing w:after="0"/>
      </w:pPr>
      <w:r>
        <w:rPr>
          <w:rFonts w:ascii="Consolas" w:hAnsi="Consolas"/>
          <w:sz w:val="13"/>
        </w:rPr>
        <w:t xml:space="preserve">            EntityName = EntityLogicalName,</w:t>
      </w:r>
    </w:p>
    <w:p>
      <w:pPr>
        <w:spacing w:after="0"/>
      </w:pPr>
      <w:r>
        <w:rPr>
          <w:rFonts w:ascii="Consolas" w:hAnsi="Consolas"/>
          <w:sz w:val="13"/>
        </w:rPr>
        <w:t xml:space="preserve">            Attribute = field,</w:t>
      </w:r>
    </w:p>
    <w:p>
      <w:pPr>
        <w:spacing w:after="0"/>
      </w:pPr>
      <w:r>
        <w:rPr>
          <w:rFonts w:ascii="Consolas" w:hAnsi="Consolas"/>
          <w:sz w:val="13"/>
        </w:rPr>
        <w:t xml:space="preserve">            SolutionUniqueName = SolutionUniqueName</w:t>
      </w:r>
    </w:p>
    <w:p>
      <w:pPr>
        <w:spacing w:after="0"/>
      </w:pPr>
      <w:r>
        <w:rPr>
          <w:rFonts w:ascii="Consolas" w:hAnsi="Consolas"/>
          <w:sz w:val="13"/>
        </w:rPr>
        <w:t xml:space="preserve">        };</w:t>
      </w:r>
    </w:p>
    <w:p>
      <w:pPr>
        <w:spacing w:after="0"/>
      </w:pPr>
      <w:r>
        <w:rPr>
          <w:rFonts w:ascii="Consolas" w:hAnsi="Consolas"/>
          <w:sz w:val="13"/>
        </w:rPr>
        <w:t xml:space="preserve"> </w:t>
      </w:r>
    </w:p>
    <w:p>
      <w:pPr>
        <w:spacing w:after="0"/>
      </w:pPr>
      <w:r>
        <w:rPr>
          <w:rFonts w:ascii="Consolas" w:hAnsi="Consolas"/>
          <w:sz w:val="13"/>
        </w:rPr>
        <w:t xml:space="preserve">        service.Execute(request);</w:t>
      </w:r>
    </w:p>
    <w:p>
      <w:pPr>
        <w:spacing w:after="0"/>
      </w:pPr>
      <w:r>
        <w:rPr>
          <w:rFonts w:ascii="Consolas" w:hAnsi="Consolas"/>
          <w:sz w:val="13"/>
        </w:rPr>
        <w:t xml:space="preserve"> </w:t>
      </w:r>
    </w:p>
    <w:p>
      <w:pPr>
        <w:spacing w:after="0"/>
      </w:pPr>
      <w:r>
        <w:rPr>
          <w:rFonts w:ascii="Consolas" w:hAnsi="Consolas"/>
          <w:sz w:val="13"/>
        </w:rPr>
        <w:t xml:space="preserve">        Console.ForegroundColor = ConsoleColor.Green;</w:t>
      </w:r>
    </w:p>
    <w:p>
      <w:pPr>
        <w:spacing w:after="0"/>
      </w:pPr>
      <w:r>
        <w:rPr>
          <w:rFonts w:ascii="Consolas" w:hAnsi="Consolas"/>
          <w:sz w:val="13"/>
        </w:rPr>
        <w:t xml:space="preserve">        Console.WriteLine($"CREATED: {logicalName}");</w:t>
      </w:r>
    </w:p>
    <w:p>
      <w:pPr>
        <w:spacing w:after="0"/>
      </w:pPr>
      <w:r>
        <w:rPr>
          <w:rFonts w:ascii="Consolas" w:hAnsi="Consolas"/>
          <w:sz w:val="13"/>
        </w:rPr>
        <w:t xml:space="preserve">        Console.ResetColor();</w:t>
      </w:r>
    </w:p>
    <w:p>
      <w:pPr>
        <w:spacing w:after="0"/>
      </w:pPr>
      <w:r>
        <w:rPr>
          <w:rFonts w:ascii="Consolas" w:hAnsi="Consolas"/>
          <w:sz w:val="13"/>
        </w:rPr>
        <w:t xml:space="preserve">    }</w:t>
      </w:r>
    </w:p>
    <w:p>
      <w:pPr>
        <w:spacing w:after="0"/>
      </w:pPr>
      <w:r>
        <w:rPr>
          <w:rFonts w:ascii="Consolas" w:hAnsi="Consolas"/>
          <w:sz w:val="13"/>
        </w:rPr>
        <w:t xml:space="preserve">    catch (Exception ex)</w:t>
      </w:r>
    </w:p>
    <w:p>
      <w:pPr>
        <w:spacing w:after="0"/>
      </w:pPr>
      <w:r>
        <w:rPr>
          <w:rFonts w:ascii="Consolas" w:hAnsi="Consolas"/>
          <w:sz w:val="13"/>
        </w:rPr>
        <w:t xml:space="preserve">    {</w:t>
      </w:r>
    </w:p>
    <w:p>
      <w:pPr>
        <w:spacing w:after="0"/>
      </w:pPr>
      <w:r>
        <w:rPr>
          <w:rFonts w:ascii="Consolas" w:hAnsi="Consolas"/>
          <w:sz w:val="13"/>
        </w:rPr>
        <w:t xml:space="preserve">        Console.ForegroundColor = ConsoleColor.Red;</w:t>
      </w:r>
    </w:p>
    <w:p>
      <w:pPr>
        <w:spacing w:after="0"/>
      </w:pPr>
      <w:r>
        <w:rPr>
          <w:rFonts w:ascii="Consolas" w:hAnsi="Consolas"/>
          <w:sz w:val="13"/>
        </w:rPr>
        <w:t xml:space="preserve">        Console.WriteLine($"FAILED: {logicalName}");</w:t>
      </w:r>
    </w:p>
    <w:p>
      <w:pPr>
        <w:spacing w:after="0"/>
      </w:pPr>
      <w:r>
        <w:rPr>
          <w:rFonts w:ascii="Consolas" w:hAnsi="Consolas"/>
          <w:sz w:val="13"/>
        </w:rPr>
        <w:t xml:space="preserve">        Console.WriteLine(ex.Message);</w:t>
      </w:r>
    </w:p>
    <w:p>
      <w:pPr>
        <w:spacing w:after="0"/>
      </w:pPr>
      <w:r>
        <w:rPr>
          <w:rFonts w:ascii="Consolas" w:hAnsi="Consolas"/>
          <w:sz w:val="13"/>
        </w:rPr>
        <w:t xml:space="preserve">        Console.ResetColor();</w:t>
      </w:r>
    </w:p>
    <w:p>
      <w:pPr>
        <w:spacing w:after="0"/>
      </w:pPr>
      <w:r>
        <w:rPr>
          <w:rFonts w:ascii="Consolas" w:hAnsi="Consolas"/>
          <w:sz w:val="13"/>
        </w:rPr>
        <w:t xml:space="preserve">    }</w:t>
      </w:r>
    </w:p>
    <w:p>
      <w:pPr>
        <w:spacing w:after="0"/>
      </w:pPr>
      <w:r>
        <w:rPr>
          <w:rFonts w:ascii="Consolas" w:hAnsi="Consolas"/>
          <w:sz w:val="13"/>
        </w:rPr>
        <w:t>}</w:t>
      </w:r>
    </w:p>
    <w:p>
      <w:pPr>
        <w:spacing w:after="0"/>
      </w:pPr>
      <w:r>
        <w:rPr>
          <w:rFonts w:ascii="Consolas" w:hAnsi="Consolas"/>
          <w:sz w:val="13"/>
        </w:rPr>
        <w:t xml:space="preserve"> </w:t>
      </w:r>
    </w:p>
    <w:p>
      <w:pPr>
        <w:spacing w:after="0"/>
      </w:pPr>
      <w:r>
        <w:rPr>
          <w:rFonts w:ascii="Consolas" w:hAnsi="Consolas"/>
          <w:sz w:val="13"/>
        </w:rPr>
        <w:t>Console.WriteLine();</w:t>
      </w:r>
    </w:p>
    <w:p>
      <w:pPr>
        <w:spacing w:after="0"/>
      </w:pPr>
      <w:r>
        <w:rPr>
          <w:rFonts w:ascii="Consolas" w:hAnsi="Consolas"/>
          <w:sz w:val="13"/>
        </w:rPr>
        <w:t>Console.WriteLine("Publishing Agent Run Log table customizations...");</w:t>
      </w:r>
    </w:p>
    <w:p>
      <w:pPr>
        <w:spacing w:after="0"/>
      </w:pPr>
      <w:r>
        <w:rPr>
          <w:rFonts w:ascii="Consolas" w:hAnsi="Consolas"/>
          <w:sz w:val="13"/>
        </w:rPr>
        <w:t xml:space="preserve"> </w:t>
      </w:r>
    </w:p>
    <w:p>
      <w:pPr>
        <w:spacing w:after="0"/>
      </w:pPr>
      <w:r>
        <w:rPr>
          <w:rFonts w:ascii="Consolas" w:hAnsi="Consolas"/>
          <w:sz w:val="13"/>
        </w:rPr>
        <w:t>service.Execute(new PublishXmlRequest</w:t>
      </w:r>
    </w:p>
    <w:p>
      <w:pPr>
        <w:spacing w:after="0"/>
      </w:pPr>
      <w:r>
        <w:rPr>
          <w:rFonts w:ascii="Consolas" w:hAnsi="Consolas"/>
          <w:sz w:val="13"/>
        </w:rPr>
        <w:t>{</w:t>
      </w:r>
    </w:p>
    <w:p>
      <w:pPr>
        <w:spacing w:after="0"/>
      </w:pPr>
      <w:r>
        <w:rPr>
          <w:rFonts w:ascii="Consolas" w:hAnsi="Consolas"/>
          <w:sz w:val="13"/>
        </w:rPr>
        <w:t xml:space="preserve">    ParameterXml = "&lt;importexportxml&gt;&lt;entities&gt;&lt;entity&gt;aso_agentrunlog&lt;/entity&gt;&lt;/entities&gt;&lt;/importexportxml&gt;"</w:t>
      </w:r>
    </w:p>
    <w:p>
      <w:pPr>
        <w:spacing w:after="0"/>
      </w:pPr>
      <w:r>
        <w:rPr>
          <w:rFonts w:ascii="Consolas" w:hAnsi="Consolas"/>
          <w:sz w:val="13"/>
        </w:rPr>
        <w:t>});</w:t>
      </w:r>
    </w:p>
    <w:p>
      <w:pPr>
        <w:spacing w:after="0"/>
      </w:pPr>
      <w:r>
        <w:rPr>
          <w:rFonts w:ascii="Consolas" w:hAnsi="Consolas"/>
          <w:sz w:val="13"/>
        </w:rPr>
        <w:t xml:space="preserve"> </w:t>
      </w:r>
    </w:p>
    <w:p>
      <w:pPr>
        <w:spacing w:after="0"/>
      </w:pPr>
      <w:r>
        <w:rPr>
          <w:rFonts w:ascii="Consolas" w:hAnsi="Consolas"/>
          <w:sz w:val="13"/>
        </w:rPr>
        <w:t>Console.ForegroundColor = ConsoleColor.Green;</w:t>
      </w:r>
    </w:p>
    <w:p>
      <w:pPr>
        <w:spacing w:after="0"/>
      </w:pPr>
      <w:r>
        <w:rPr>
          <w:rFonts w:ascii="Consolas" w:hAnsi="Consolas"/>
          <w:sz w:val="13"/>
        </w:rPr>
        <w:t>Console.WriteLine("Done. Validate in ASO.Core → Tables → Agent Run Log → Columns.");</w:t>
      </w:r>
    </w:p>
    <w:p>
      <w:pPr>
        <w:spacing w:after="0"/>
      </w:pPr>
      <w:r>
        <w:rPr>
          <w:rFonts w:ascii="Consolas" w:hAnsi="Consolas"/>
          <w:sz w:val="13"/>
        </w:rPr>
        <w:t>Console.ResetColor();</w:t>
      </w:r>
    </w:p>
    <w:p>
      <w:pPr>
        <w:spacing w:after="0"/>
      </w:pPr>
      <w:r>
        <w:rPr>
          <w:rFonts w:ascii="Consolas" w:hAnsi="Consolas"/>
          <w:sz w:val="13"/>
        </w:rPr>
        <w:t xml:space="preserve"> </w:t>
      </w:r>
    </w:p>
    <w:p>
      <w:pPr>
        <w:spacing w:after="0"/>
      </w:pPr>
      <w:r>
        <w:rPr>
          <w:rFonts w:ascii="Consolas" w:hAnsi="Consolas"/>
          <w:sz w:val="13"/>
        </w:rPr>
        <w:t>static bool EntityExists(ServiceClient service, string entityLogicalName)</w:t>
      </w:r>
    </w:p>
    <w:p>
      <w:pPr>
        <w:spacing w:after="0"/>
      </w:pPr>
      <w:r>
        <w:rPr>
          <w:rFonts w:ascii="Consolas" w:hAnsi="Consolas"/>
          <w:sz w:val="13"/>
        </w:rPr>
        <w:t>{</w:t>
      </w:r>
    </w:p>
    <w:p>
      <w:pPr>
        <w:spacing w:after="0"/>
      </w:pPr>
      <w:r>
        <w:rPr>
          <w:rFonts w:ascii="Consolas" w:hAnsi="Consolas"/>
          <w:sz w:val="13"/>
        </w:rPr>
        <w:t xml:space="preserve">    try</w:t>
      </w:r>
    </w:p>
    <w:p>
      <w:pPr>
        <w:spacing w:after="0"/>
      </w:pPr>
      <w:r>
        <w:rPr>
          <w:rFonts w:ascii="Consolas" w:hAnsi="Consolas"/>
          <w:sz w:val="13"/>
        </w:rPr>
        <w:t xml:space="preserve">    {</w:t>
      </w:r>
    </w:p>
    <w:p>
      <w:pPr>
        <w:spacing w:after="0"/>
      </w:pPr>
      <w:r>
        <w:rPr>
          <w:rFonts w:ascii="Consolas" w:hAnsi="Consolas"/>
          <w:sz w:val="13"/>
        </w:rPr>
        <w:t xml:space="preserve">        service.Execute(new RetrieveEntityRequest</w:t>
      </w:r>
    </w:p>
    <w:p>
      <w:pPr>
        <w:spacing w:after="0"/>
      </w:pPr>
      <w:r>
        <w:rPr>
          <w:rFonts w:ascii="Consolas" w:hAnsi="Consolas"/>
          <w:sz w:val="13"/>
        </w:rPr>
        <w:t xml:space="preserve">        {</w:t>
      </w:r>
    </w:p>
    <w:p>
      <w:pPr>
        <w:spacing w:after="0"/>
      </w:pPr>
      <w:r>
        <w:rPr>
          <w:rFonts w:ascii="Consolas" w:hAnsi="Consolas"/>
          <w:sz w:val="13"/>
        </w:rPr>
        <w:t xml:space="preserve">            LogicalName = entityLogicalName,</w:t>
      </w:r>
    </w:p>
    <w:p>
      <w:pPr>
        <w:spacing w:after="0"/>
      </w:pPr>
      <w:r>
        <w:rPr>
          <w:rFonts w:ascii="Consolas" w:hAnsi="Consolas"/>
          <w:sz w:val="13"/>
        </w:rPr>
        <w:t xml:space="preserve">            EntityFilters = EntityFilters.Entity,</w:t>
      </w:r>
    </w:p>
    <w:p>
      <w:pPr>
        <w:spacing w:after="0"/>
      </w:pPr>
      <w:r>
        <w:rPr>
          <w:rFonts w:ascii="Consolas" w:hAnsi="Consolas"/>
          <w:sz w:val="13"/>
        </w:rPr>
        <w:t xml:space="preserve">            RetrieveAsIfPublished = true</w:t>
      </w:r>
    </w:p>
    <w:p>
      <w:pPr>
        <w:spacing w:after="0"/>
      </w:pPr>
      <w:r>
        <w:rPr>
          <w:rFonts w:ascii="Consolas" w:hAnsi="Consolas"/>
          <w:sz w:val="13"/>
        </w:rPr>
        <w:t xml:space="preserve">        });</w:t>
      </w:r>
    </w:p>
    <w:p>
      <w:pPr>
        <w:spacing w:after="0"/>
      </w:pPr>
      <w:r>
        <w:rPr>
          <w:rFonts w:ascii="Consolas" w:hAnsi="Consolas"/>
          <w:sz w:val="13"/>
        </w:rPr>
        <w:t xml:space="preserve"> </w:t>
      </w:r>
    </w:p>
    <w:p>
      <w:pPr>
        <w:spacing w:after="0"/>
      </w:pPr>
      <w:r>
        <w:rPr>
          <w:rFonts w:ascii="Consolas" w:hAnsi="Consolas"/>
          <w:sz w:val="13"/>
        </w:rPr>
        <w:t xml:space="preserve">        return true;</w:t>
      </w:r>
    </w:p>
    <w:p>
      <w:pPr>
        <w:spacing w:after="0"/>
      </w:pPr>
      <w:r>
        <w:rPr>
          <w:rFonts w:ascii="Consolas" w:hAnsi="Consolas"/>
          <w:sz w:val="13"/>
        </w:rPr>
        <w:t xml:space="preserve">    }</w:t>
      </w:r>
    </w:p>
    <w:p>
      <w:pPr>
        <w:spacing w:after="0"/>
      </w:pPr>
      <w:r>
        <w:rPr>
          <w:rFonts w:ascii="Consolas" w:hAnsi="Consolas"/>
          <w:sz w:val="13"/>
        </w:rPr>
        <w:t xml:space="preserve">    catch</w:t>
      </w:r>
    </w:p>
    <w:p>
      <w:pPr>
        <w:spacing w:after="0"/>
      </w:pPr>
      <w:r>
        <w:rPr>
          <w:rFonts w:ascii="Consolas" w:hAnsi="Consolas"/>
          <w:sz w:val="13"/>
        </w:rPr>
        <w:t xml:space="preserve">    {</w:t>
      </w:r>
    </w:p>
    <w:p>
      <w:pPr>
        <w:spacing w:after="0"/>
      </w:pPr>
      <w:r>
        <w:rPr>
          <w:rFonts w:ascii="Consolas" w:hAnsi="Consolas"/>
          <w:sz w:val="13"/>
        </w:rPr>
        <w:t xml:space="preserve">        return false;</w:t>
      </w:r>
    </w:p>
    <w:p>
      <w:pPr>
        <w:spacing w:after="0"/>
      </w:pPr>
      <w:r>
        <w:rPr>
          <w:rFonts w:ascii="Consolas" w:hAnsi="Consolas"/>
          <w:sz w:val="13"/>
        </w:rPr>
        <w:t xml:space="preserve">    }</w:t>
      </w:r>
    </w:p>
    <w:p>
      <w:pPr>
        <w:spacing w:after="0"/>
      </w:pPr>
      <w:r>
        <w:rPr>
          <w:rFonts w:ascii="Consolas" w:hAnsi="Consolas"/>
          <w:sz w:val="13"/>
        </w:rPr>
        <w:t>}</w:t>
      </w:r>
    </w:p>
    <w:p>
      <w:pPr>
        <w:spacing w:after="0"/>
      </w:pPr>
      <w:r>
        <w:rPr>
          <w:rFonts w:ascii="Consolas" w:hAnsi="Consolas"/>
          <w:sz w:val="13"/>
        </w:rPr>
        <w:t xml:space="preserve"> </w:t>
      </w:r>
    </w:p>
    <w:p>
      <w:pPr>
        <w:spacing w:after="0"/>
      </w:pPr>
      <w:r>
        <w:rPr>
          <w:rFonts w:ascii="Consolas" w:hAnsi="Consolas"/>
          <w:sz w:val="13"/>
        </w:rPr>
        <w:t>static HashSet&lt;string&gt; GetExistingAttributeLogicalNames(ServiceClient service, string entityLogicalName)</w:t>
      </w:r>
    </w:p>
    <w:p>
      <w:pPr>
        <w:spacing w:after="0"/>
      </w:pPr>
      <w:r>
        <w:rPr>
          <w:rFonts w:ascii="Consolas" w:hAnsi="Consolas"/>
          <w:sz w:val="13"/>
        </w:rPr>
        <w:t>{</w:t>
      </w:r>
    </w:p>
    <w:p>
      <w:pPr>
        <w:spacing w:after="0"/>
      </w:pPr>
      <w:r>
        <w:rPr>
          <w:rFonts w:ascii="Consolas" w:hAnsi="Consolas"/>
          <w:sz w:val="13"/>
        </w:rPr>
        <w:t xml:space="preserve">    var response = (RetrieveEntityResponse)service.Execute(new RetrieveEntityRequest</w:t>
      </w:r>
    </w:p>
    <w:p>
      <w:pPr>
        <w:spacing w:after="0"/>
      </w:pPr>
      <w:r>
        <w:rPr>
          <w:rFonts w:ascii="Consolas" w:hAnsi="Consolas"/>
          <w:sz w:val="13"/>
        </w:rPr>
        <w:t xml:space="preserve">    {</w:t>
      </w:r>
    </w:p>
    <w:p>
      <w:pPr>
        <w:spacing w:after="0"/>
      </w:pPr>
      <w:r>
        <w:rPr>
          <w:rFonts w:ascii="Consolas" w:hAnsi="Consolas"/>
          <w:sz w:val="13"/>
        </w:rPr>
        <w:t xml:space="preserve">        LogicalName = entityLogicalName,</w:t>
      </w:r>
    </w:p>
    <w:p>
      <w:pPr>
        <w:spacing w:after="0"/>
      </w:pPr>
      <w:r>
        <w:rPr>
          <w:rFonts w:ascii="Consolas" w:hAnsi="Consolas"/>
          <w:sz w:val="13"/>
        </w:rPr>
        <w:t xml:space="preserve">        EntityFilters = EntityFilters.Attributes,</w:t>
      </w:r>
    </w:p>
    <w:p>
      <w:pPr>
        <w:spacing w:after="0"/>
      </w:pPr>
      <w:r>
        <w:rPr>
          <w:rFonts w:ascii="Consolas" w:hAnsi="Consolas"/>
          <w:sz w:val="13"/>
        </w:rPr>
        <w:t xml:space="preserve">        RetrieveAsIfPublished = true</w:t>
      </w:r>
    </w:p>
    <w:p>
      <w:pPr>
        <w:spacing w:after="0"/>
      </w:pPr>
      <w:r>
        <w:rPr>
          <w:rFonts w:ascii="Consolas" w:hAnsi="Consolas"/>
          <w:sz w:val="13"/>
        </w:rPr>
        <w:t xml:space="preserve">    });</w:t>
      </w:r>
    </w:p>
    <w:p>
      <w:pPr>
        <w:spacing w:after="0"/>
      </w:pPr>
      <w:r>
        <w:rPr>
          <w:rFonts w:ascii="Consolas" w:hAnsi="Consolas"/>
          <w:sz w:val="13"/>
        </w:rPr>
        <w:t xml:space="preserve"> </w:t>
      </w:r>
    </w:p>
    <w:p>
      <w:pPr>
        <w:spacing w:after="0"/>
      </w:pPr>
      <w:r>
        <w:rPr>
          <w:rFonts w:ascii="Consolas" w:hAnsi="Consolas"/>
          <w:sz w:val="13"/>
        </w:rPr>
        <w:t xml:space="preserve">    return response.EntityMetadata.Attributes</w:t>
      </w:r>
    </w:p>
    <w:p>
      <w:pPr>
        <w:spacing w:after="0"/>
      </w:pPr>
      <w:r>
        <w:rPr>
          <w:rFonts w:ascii="Consolas" w:hAnsi="Consolas"/>
          <w:sz w:val="13"/>
        </w:rPr>
        <w:t xml:space="preserve">        .Where(a =&gt; !string.IsNullOrWhiteSpace(a.LogicalName))</w:t>
      </w:r>
    </w:p>
    <w:p>
      <w:pPr>
        <w:spacing w:after="0"/>
      </w:pPr>
      <w:r>
        <w:rPr>
          <w:rFonts w:ascii="Consolas" w:hAnsi="Consolas"/>
          <w:sz w:val="13"/>
        </w:rPr>
        <w:t xml:space="preserve">        .Select(a =&gt; a.LogicalName!)</w:t>
      </w:r>
    </w:p>
    <w:p>
      <w:pPr>
        <w:spacing w:after="0"/>
      </w:pPr>
      <w:r>
        <w:rPr>
          <w:rFonts w:ascii="Consolas" w:hAnsi="Consolas"/>
          <w:sz w:val="13"/>
        </w:rPr>
        <w:t xml:space="preserve">        .ToHashSet(StringComparer.OrdinalIgnoreCase);</w:t>
      </w:r>
    </w:p>
    <w:p>
      <w:pPr>
        <w:spacing w:after="0"/>
      </w:pPr>
      <w:r>
        <w:rPr>
          <w:rFonts w:ascii="Consolas" w:hAnsi="Consolas"/>
          <w:sz w:val="13"/>
        </w:rPr>
        <w:t>}</w:t>
      </w:r>
    </w:p>
    <w:p>
      <w:pPr>
        <w:spacing w:after="0"/>
      </w:pPr>
      <w:r>
        <w:rPr>
          <w:rFonts w:ascii="Consolas" w:hAnsi="Consolas"/>
          <w:sz w:val="13"/>
        </w:rPr>
        <w:t xml:space="preserve"> </w:t>
      </w:r>
    </w:p>
    <w:p>
      <w:pPr>
        <w:spacing w:after="0"/>
      </w:pPr>
      <w:r>
        <w:rPr>
          <w:rFonts w:ascii="Consolas" w:hAnsi="Consolas"/>
          <w:sz w:val="13"/>
        </w:rPr>
        <w:t>static Label Label(string value) =&gt; new(value, LanguageCode);</w:t>
      </w:r>
    </w:p>
    <w:p>
      <w:pPr>
        <w:spacing w:after="0"/>
      </w:pPr>
      <w:r>
        <w:rPr>
          <w:rFonts w:ascii="Consolas" w:hAnsi="Consolas"/>
          <w:sz w:val="13"/>
        </w:rPr>
        <w:t xml:space="preserve"> </w:t>
      </w:r>
    </w:p>
    <w:p>
      <w:pPr>
        <w:spacing w:after="0"/>
      </w:pPr>
      <w:r>
        <w:rPr>
          <w:rFonts w:ascii="Consolas" w:hAnsi="Consolas"/>
          <w:sz w:val="13"/>
        </w:rPr>
        <w:t>static AttributeRequiredLevelManagedProperty Optional()</w:t>
      </w:r>
    </w:p>
    <w:p>
      <w:pPr>
        <w:spacing w:after="0"/>
      </w:pPr>
      <w:r>
        <w:rPr>
          <w:rFonts w:ascii="Consolas" w:hAnsi="Consolas"/>
          <w:sz w:val="13"/>
        </w:rPr>
        <w:t>{</w:t>
      </w:r>
    </w:p>
    <w:p>
      <w:pPr>
        <w:spacing w:after="0"/>
      </w:pPr>
      <w:r>
        <w:rPr>
          <w:rFonts w:ascii="Consolas" w:hAnsi="Consolas"/>
          <w:sz w:val="13"/>
        </w:rPr>
        <w:t xml:space="preserve">    return new AttributeRequiredLevelManagedProperty(AttributeRequiredLevel.None);</w:t>
      </w:r>
    </w:p>
    <w:p>
      <w:pPr>
        <w:spacing w:after="0"/>
      </w:pPr>
      <w:r>
        <w:rPr>
          <w:rFonts w:ascii="Consolas" w:hAnsi="Consolas"/>
          <w:sz w:val="13"/>
        </w:rPr>
        <w:t>}</w:t>
      </w:r>
    </w:p>
    <w:p>
      <w:pPr>
        <w:spacing w:after="0"/>
      </w:pPr>
      <w:r>
        <w:rPr>
          <w:rFonts w:ascii="Consolas" w:hAnsi="Consolas"/>
          <w:sz w:val="13"/>
        </w:rPr>
        <w:t xml:space="preserve"> </w:t>
      </w:r>
    </w:p>
    <w:p>
      <w:pPr>
        <w:spacing w:after="0"/>
      </w:pPr>
      <w:r>
        <w:rPr>
          <w:rFonts w:ascii="Consolas" w:hAnsi="Consolas"/>
          <w:sz w:val="13"/>
        </w:rPr>
        <w:t>static StringAttributeMetadata Text(string schemaName, string displayName, int maxLength, string description)</w:t>
      </w:r>
    </w:p>
    <w:p>
      <w:pPr>
        <w:spacing w:after="0"/>
      </w:pPr>
      <w:r>
        <w:rPr>
          <w:rFonts w:ascii="Consolas" w:hAnsi="Consolas"/>
          <w:sz w:val="13"/>
        </w:rPr>
        <w:t>{</w:t>
      </w:r>
    </w:p>
    <w:p>
      <w:pPr>
        <w:spacing w:after="0"/>
      </w:pPr>
      <w:r>
        <w:rPr>
          <w:rFonts w:ascii="Consolas" w:hAnsi="Consolas"/>
          <w:sz w:val="13"/>
        </w:rPr>
        <w:t xml:space="preserve">    return new StringAttributeMetadata</w:t>
      </w:r>
    </w:p>
    <w:p>
      <w:pPr>
        <w:spacing w:after="0"/>
      </w:pPr>
      <w:r>
        <w:rPr>
          <w:rFonts w:ascii="Consolas" w:hAnsi="Consolas"/>
          <w:sz w:val="13"/>
        </w:rPr>
        <w:t xml:space="preserve">    {</w:t>
      </w:r>
    </w:p>
    <w:p>
      <w:pPr>
        <w:spacing w:after="0"/>
      </w:pPr>
      <w:r>
        <w:rPr>
          <w:rFonts w:ascii="Consolas" w:hAnsi="Consolas"/>
          <w:sz w:val="13"/>
        </w:rPr>
        <w:t xml:space="preserve">        SchemaName = schemaName,</w:t>
      </w:r>
    </w:p>
    <w:p>
      <w:pPr>
        <w:spacing w:after="0"/>
      </w:pPr>
      <w:r>
        <w:rPr>
          <w:rFonts w:ascii="Consolas" w:hAnsi="Consolas"/>
          <w:sz w:val="13"/>
        </w:rPr>
        <w:t xml:space="preserve">        DisplayName = Label(displayName),</w:t>
      </w:r>
    </w:p>
    <w:p>
      <w:pPr>
        <w:spacing w:after="0"/>
      </w:pPr>
      <w:r>
        <w:rPr>
          <w:rFonts w:ascii="Consolas" w:hAnsi="Consolas"/>
          <w:sz w:val="13"/>
        </w:rPr>
        <w:t xml:space="preserve">        Description = Label(description),</w:t>
      </w:r>
    </w:p>
    <w:p>
      <w:pPr>
        <w:spacing w:after="0"/>
      </w:pPr>
      <w:r>
        <w:rPr>
          <w:rFonts w:ascii="Consolas" w:hAnsi="Consolas"/>
          <w:sz w:val="13"/>
        </w:rPr>
        <w:t xml:space="preserve">        RequiredLevel = Optional(),</w:t>
      </w:r>
    </w:p>
    <w:p>
      <w:pPr>
        <w:spacing w:after="0"/>
      </w:pPr>
      <w:r>
        <w:rPr>
          <w:rFonts w:ascii="Consolas" w:hAnsi="Consolas"/>
          <w:sz w:val="13"/>
        </w:rPr>
        <w:t xml:space="preserve">        MaxLength = maxLength</w:t>
      </w:r>
    </w:p>
    <w:p>
      <w:pPr>
        <w:spacing w:after="0"/>
      </w:pPr>
      <w:r>
        <w:rPr>
          <w:rFonts w:ascii="Consolas" w:hAnsi="Consolas"/>
          <w:sz w:val="13"/>
        </w:rPr>
        <w:t xml:space="preserve">    };</w:t>
      </w:r>
    </w:p>
    <w:p>
      <w:pPr>
        <w:spacing w:after="0"/>
      </w:pPr>
      <w:r>
        <w:rPr>
          <w:rFonts w:ascii="Consolas" w:hAnsi="Consolas"/>
          <w:sz w:val="13"/>
        </w:rPr>
        <w:t>}</w:t>
      </w:r>
    </w:p>
    <w:p>
      <w:pPr>
        <w:spacing w:after="0"/>
      </w:pPr>
      <w:r>
        <w:rPr>
          <w:rFonts w:ascii="Consolas" w:hAnsi="Consolas"/>
          <w:sz w:val="13"/>
        </w:rPr>
        <w:t xml:space="preserve"> </w:t>
      </w:r>
    </w:p>
    <w:p>
      <w:pPr>
        <w:spacing w:after="0"/>
      </w:pPr>
      <w:r>
        <w:rPr>
          <w:rFonts w:ascii="Consolas" w:hAnsi="Consolas"/>
          <w:sz w:val="13"/>
        </w:rPr>
        <w:t>static MemoAttributeMetadata Memo(string schemaName, string displayName, string description)</w:t>
      </w:r>
    </w:p>
    <w:p>
      <w:pPr>
        <w:spacing w:after="0"/>
      </w:pPr>
      <w:r>
        <w:rPr>
          <w:rFonts w:ascii="Consolas" w:hAnsi="Consolas"/>
          <w:sz w:val="13"/>
        </w:rPr>
        <w:t>{</w:t>
      </w:r>
    </w:p>
    <w:p>
      <w:pPr>
        <w:spacing w:after="0"/>
      </w:pPr>
      <w:r>
        <w:rPr>
          <w:rFonts w:ascii="Consolas" w:hAnsi="Consolas"/>
          <w:sz w:val="13"/>
        </w:rPr>
        <w:t xml:space="preserve">    return new MemoAttributeMetadata</w:t>
      </w:r>
    </w:p>
    <w:p>
      <w:pPr>
        <w:spacing w:after="0"/>
      </w:pPr>
      <w:r>
        <w:rPr>
          <w:rFonts w:ascii="Consolas" w:hAnsi="Consolas"/>
          <w:sz w:val="13"/>
        </w:rPr>
        <w:t xml:space="preserve">    {</w:t>
      </w:r>
    </w:p>
    <w:p>
      <w:pPr>
        <w:spacing w:after="0"/>
      </w:pPr>
      <w:r>
        <w:rPr>
          <w:rFonts w:ascii="Consolas" w:hAnsi="Consolas"/>
          <w:sz w:val="13"/>
        </w:rPr>
        <w:t xml:space="preserve">        SchemaName = schemaName,</w:t>
      </w:r>
    </w:p>
    <w:p>
      <w:pPr>
        <w:spacing w:after="0"/>
      </w:pPr>
      <w:r>
        <w:rPr>
          <w:rFonts w:ascii="Consolas" w:hAnsi="Consolas"/>
          <w:sz w:val="13"/>
        </w:rPr>
        <w:t xml:space="preserve">        DisplayName = Label(displayName),</w:t>
      </w:r>
    </w:p>
    <w:p>
      <w:pPr>
        <w:spacing w:after="0"/>
      </w:pPr>
      <w:r>
        <w:rPr>
          <w:rFonts w:ascii="Consolas" w:hAnsi="Consolas"/>
          <w:sz w:val="13"/>
        </w:rPr>
        <w:t xml:space="preserve">        Description = Label(description),</w:t>
      </w:r>
    </w:p>
    <w:p>
      <w:pPr>
        <w:spacing w:after="0"/>
      </w:pPr>
      <w:r>
        <w:rPr>
          <w:rFonts w:ascii="Consolas" w:hAnsi="Consolas"/>
          <w:sz w:val="13"/>
        </w:rPr>
        <w:t xml:space="preserve">        RequiredLevel = Optional(),</w:t>
      </w:r>
    </w:p>
    <w:p>
      <w:pPr>
        <w:spacing w:after="0"/>
      </w:pPr>
      <w:r>
        <w:rPr>
          <w:rFonts w:ascii="Consolas" w:hAnsi="Consolas"/>
          <w:sz w:val="13"/>
        </w:rPr>
        <w:t xml:space="preserve">        MaxLength = 4000</w:t>
      </w:r>
    </w:p>
    <w:p>
      <w:pPr>
        <w:spacing w:after="0"/>
      </w:pPr>
      <w:r>
        <w:rPr>
          <w:rFonts w:ascii="Consolas" w:hAnsi="Consolas"/>
          <w:sz w:val="13"/>
        </w:rPr>
        <w:t xml:space="preserve">    };</w:t>
      </w:r>
    </w:p>
    <w:p>
      <w:pPr>
        <w:spacing w:after="0"/>
      </w:pPr>
      <w:r>
        <w:rPr>
          <w:rFonts w:ascii="Consolas" w:hAnsi="Consolas"/>
          <w:sz w:val="13"/>
        </w:rPr>
        <w:t>}</w:t>
      </w:r>
    </w:p>
    <w:p>
      <w:pPr>
        <w:spacing w:after="0"/>
      </w:pPr>
      <w:r>
        <w:rPr>
          <w:rFonts w:ascii="Consolas" w:hAnsi="Consolas"/>
          <w:sz w:val="13"/>
        </w:rPr>
        <w:t xml:space="preserve"> </w:t>
      </w:r>
    </w:p>
    <w:p>
      <w:pPr>
        <w:spacing w:after="0"/>
      </w:pPr>
      <w:r>
        <w:rPr>
          <w:rFonts w:ascii="Consolas" w:hAnsi="Consolas"/>
          <w:sz w:val="13"/>
        </w:rPr>
        <w:t>static DecimalAttributeMetadata DecimalNumber(string schemaName, string displayName, decimal min, decimal max, int precision, string description)</w:t>
      </w:r>
    </w:p>
    <w:p>
      <w:pPr>
        <w:spacing w:after="0"/>
      </w:pPr>
      <w:r>
        <w:rPr>
          <w:rFonts w:ascii="Consolas" w:hAnsi="Consolas"/>
          <w:sz w:val="13"/>
        </w:rPr>
        <w:t>{</w:t>
      </w:r>
    </w:p>
    <w:p>
      <w:pPr>
        <w:spacing w:after="0"/>
      </w:pPr>
      <w:r>
        <w:rPr>
          <w:rFonts w:ascii="Consolas" w:hAnsi="Consolas"/>
          <w:sz w:val="13"/>
        </w:rPr>
        <w:t xml:space="preserve">    return new DecimalAttributeMetadata</w:t>
      </w:r>
    </w:p>
    <w:p>
      <w:pPr>
        <w:spacing w:after="0"/>
      </w:pPr>
      <w:r>
        <w:rPr>
          <w:rFonts w:ascii="Consolas" w:hAnsi="Consolas"/>
          <w:sz w:val="13"/>
        </w:rPr>
        <w:t xml:space="preserve">    {</w:t>
      </w:r>
    </w:p>
    <w:p>
      <w:pPr>
        <w:spacing w:after="0"/>
      </w:pPr>
      <w:r>
        <w:rPr>
          <w:rFonts w:ascii="Consolas" w:hAnsi="Consolas"/>
          <w:sz w:val="13"/>
        </w:rPr>
        <w:t xml:space="preserve">        SchemaName = schemaName,</w:t>
      </w:r>
    </w:p>
    <w:p>
      <w:pPr>
        <w:spacing w:after="0"/>
      </w:pPr>
      <w:r>
        <w:rPr>
          <w:rFonts w:ascii="Consolas" w:hAnsi="Consolas"/>
          <w:sz w:val="13"/>
        </w:rPr>
        <w:t xml:space="preserve">        DisplayName = Label(displayName),</w:t>
      </w:r>
    </w:p>
    <w:p>
      <w:pPr>
        <w:spacing w:after="0"/>
      </w:pPr>
      <w:r>
        <w:rPr>
          <w:rFonts w:ascii="Consolas" w:hAnsi="Consolas"/>
          <w:sz w:val="13"/>
        </w:rPr>
        <w:t xml:space="preserve">        Description = Label(description),</w:t>
      </w:r>
    </w:p>
    <w:p>
      <w:pPr>
        <w:spacing w:after="0"/>
      </w:pPr>
      <w:r>
        <w:rPr>
          <w:rFonts w:ascii="Consolas" w:hAnsi="Consolas"/>
          <w:sz w:val="13"/>
        </w:rPr>
        <w:t xml:space="preserve">        RequiredLevel = Optional(),</w:t>
      </w:r>
    </w:p>
    <w:p>
      <w:pPr>
        <w:spacing w:after="0"/>
      </w:pPr>
      <w:r>
        <w:rPr>
          <w:rFonts w:ascii="Consolas" w:hAnsi="Consolas"/>
          <w:sz w:val="13"/>
        </w:rPr>
        <w:t xml:space="preserve">        MinValue = min,</w:t>
      </w:r>
    </w:p>
    <w:p>
      <w:pPr>
        <w:spacing w:after="0"/>
      </w:pPr>
      <w:r>
        <w:rPr>
          <w:rFonts w:ascii="Consolas" w:hAnsi="Consolas"/>
          <w:sz w:val="13"/>
        </w:rPr>
        <w:t xml:space="preserve">        MaxValue = max,</w:t>
      </w:r>
    </w:p>
    <w:p>
      <w:pPr>
        <w:spacing w:after="0"/>
      </w:pPr>
      <w:r>
        <w:rPr>
          <w:rFonts w:ascii="Consolas" w:hAnsi="Consolas"/>
          <w:sz w:val="13"/>
        </w:rPr>
        <w:t xml:space="preserve">        Precision = precision</w:t>
      </w:r>
    </w:p>
    <w:p>
      <w:pPr>
        <w:spacing w:after="0"/>
      </w:pPr>
      <w:r>
        <w:rPr>
          <w:rFonts w:ascii="Consolas" w:hAnsi="Consolas"/>
          <w:sz w:val="13"/>
        </w:rPr>
        <w:t xml:space="preserve">    };</w:t>
      </w:r>
    </w:p>
    <w:p>
      <w:pPr>
        <w:spacing w:after="0"/>
      </w:pPr>
      <w:r>
        <w:rPr>
          <w:rFonts w:ascii="Consolas" w:hAnsi="Consolas"/>
          <w:sz w:val="13"/>
        </w:rPr>
        <w:t>}</w:t>
      </w:r>
    </w:p>
    <w:p>
      <w:pPr>
        <w:spacing w:after="0"/>
      </w:pPr>
      <w:r>
        <w:rPr>
          <w:rFonts w:ascii="Consolas" w:hAnsi="Consolas"/>
          <w:sz w:val="13"/>
        </w:rPr>
        <w:t xml:space="preserve"> </w:t>
      </w:r>
    </w:p>
    <w:p>
      <w:pPr>
        <w:spacing w:after="0"/>
      </w:pPr>
      <w:r>
        <w:rPr>
          <w:rFonts w:ascii="Consolas" w:hAnsi="Consolas"/>
          <w:sz w:val="13"/>
        </w:rPr>
        <w:t>static IntegerAttributeMetadata WholeNumber(string schemaName, string displayName, int min, int max, string description)</w:t>
      </w:r>
    </w:p>
    <w:p>
      <w:pPr>
        <w:spacing w:after="0"/>
      </w:pPr>
      <w:r>
        <w:rPr>
          <w:rFonts w:ascii="Consolas" w:hAnsi="Consolas"/>
          <w:sz w:val="13"/>
        </w:rPr>
        <w:t>{</w:t>
      </w:r>
    </w:p>
    <w:p>
      <w:pPr>
        <w:spacing w:after="0"/>
      </w:pPr>
      <w:r>
        <w:rPr>
          <w:rFonts w:ascii="Consolas" w:hAnsi="Consolas"/>
          <w:sz w:val="13"/>
        </w:rPr>
        <w:t xml:space="preserve">    return new IntegerAttributeMetadata</w:t>
      </w:r>
    </w:p>
    <w:p>
      <w:pPr>
        <w:spacing w:after="0"/>
      </w:pPr>
      <w:r>
        <w:rPr>
          <w:rFonts w:ascii="Consolas" w:hAnsi="Consolas"/>
          <w:sz w:val="13"/>
        </w:rPr>
        <w:t xml:space="preserve">    {</w:t>
      </w:r>
    </w:p>
    <w:p>
      <w:pPr>
        <w:spacing w:after="0"/>
      </w:pPr>
      <w:r>
        <w:rPr>
          <w:rFonts w:ascii="Consolas" w:hAnsi="Consolas"/>
          <w:sz w:val="13"/>
        </w:rPr>
        <w:t xml:space="preserve">        SchemaName = schemaName,</w:t>
      </w:r>
    </w:p>
    <w:p>
      <w:pPr>
        <w:spacing w:after="0"/>
      </w:pPr>
      <w:r>
        <w:rPr>
          <w:rFonts w:ascii="Consolas" w:hAnsi="Consolas"/>
          <w:sz w:val="13"/>
        </w:rPr>
        <w:t xml:space="preserve">        DisplayName = Label(displayName),</w:t>
      </w:r>
    </w:p>
    <w:p>
      <w:pPr>
        <w:spacing w:after="0"/>
      </w:pPr>
      <w:r>
        <w:rPr>
          <w:rFonts w:ascii="Consolas" w:hAnsi="Consolas"/>
          <w:sz w:val="13"/>
        </w:rPr>
        <w:t xml:space="preserve">        Description = Label(description),</w:t>
      </w:r>
    </w:p>
    <w:p>
      <w:pPr>
        <w:spacing w:after="0"/>
      </w:pPr>
      <w:r>
        <w:rPr>
          <w:rFonts w:ascii="Consolas" w:hAnsi="Consolas"/>
          <w:sz w:val="13"/>
        </w:rPr>
        <w:t xml:space="preserve">        RequiredLevel = Optional(),</w:t>
      </w:r>
    </w:p>
    <w:p>
      <w:pPr>
        <w:spacing w:after="0"/>
      </w:pPr>
      <w:r>
        <w:rPr>
          <w:rFonts w:ascii="Consolas" w:hAnsi="Consolas"/>
          <w:sz w:val="13"/>
        </w:rPr>
        <w:t xml:space="preserve">        MinValue = min,</w:t>
      </w:r>
    </w:p>
    <w:p>
      <w:pPr>
        <w:spacing w:after="0"/>
      </w:pPr>
      <w:r>
        <w:rPr>
          <w:rFonts w:ascii="Consolas" w:hAnsi="Consolas"/>
          <w:sz w:val="13"/>
        </w:rPr>
        <w:t xml:space="preserve">        MaxValue = max,</w:t>
      </w:r>
    </w:p>
    <w:p>
      <w:pPr>
        <w:spacing w:after="0"/>
      </w:pPr>
      <w:r>
        <w:rPr>
          <w:rFonts w:ascii="Consolas" w:hAnsi="Consolas"/>
          <w:sz w:val="13"/>
        </w:rPr>
        <w:t xml:space="preserve">        Format = IntegerFormat.None</w:t>
      </w:r>
    </w:p>
    <w:p>
      <w:pPr>
        <w:spacing w:after="0"/>
      </w:pPr>
      <w:r>
        <w:rPr>
          <w:rFonts w:ascii="Consolas" w:hAnsi="Consolas"/>
          <w:sz w:val="13"/>
        </w:rPr>
        <w:t xml:space="preserve">    };</w:t>
      </w:r>
    </w:p>
    <w:p>
      <w:pPr>
        <w:spacing w:after="0"/>
      </w:pPr>
      <w:r>
        <w:rPr>
          <w:rFonts w:ascii="Consolas" w:hAnsi="Consolas"/>
          <w:sz w:val="13"/>
        </w:rPr>
        <w:t>}</w:t>
      </w:r>
    </w:p>
    <w:p>
      <w:pPr>
        <w:spacing w:after="0"/>
      </w:pPr>
      <w:r>
        <w:rPr>
          <w:rFonts w:ascii="Consolas" w:hAnsi="Consolas"/>
          <w:sz w:val="13"/>
        </w:rPr>
        <w:t xml:space="preserve"> </w:t>
      </w:r>
    </w:p>
    <w:p>
      <w:pPr>
        <w:spacing w:after="0"/>
      </w:pPr>
      <w:r>
        <w:rPr>
          <w:rFonts w:ascii="Consolas" w:hAnsi="Consolas"/>
          <w:sz w:val="13"/>
        </w:rPr>
        <w:t>static DateTimeAttributeMetadata DateTimeField(string schemaName, string displayName, string description)</w:t>
      </w:r>
    </w:p>
    <w:p>
      <w:pPr>
        <w:spacing w:after="0"/>
      </w:pPr>
      <w:r>
        <w:rPr>
          <w:rFonts w:ascii="Consolas" w:hAnsi="Consolas"/>
          <w:sz w:val="13"/>
        </w:rPr>
        <w:t>{</w:t>
      </w:r>
    </w:p>
    <w:p>
      <w:pPr>
        <w:spacing w:after="0"/>
      </w:pPr>
      <w:r>
        <w:rPr>
          <w:rFonts w:ascii="Consolas" w:hAnsi="Consolas"/>
          <w:sz w:val="13"/>
        </w:rPr>
        <w:t xml:space="preserve">    return new DateTimeAttributeMetadata</w:t>
      </w:r>
    </w:p>
    <w:p>
      <w:pPr>
        <w:spacing w:after="0"/>
      </w:pPr>
      <w:r>
        <w:rPr>
          <w:rFonts w:ascii="Consolas" w:hAnsi="Consolas"/>
          <w:sz w:val="13"/>
        </w:rPr>
        <w:t xml:space="preserve">    {</w:t>
      </w:r>
    </w:p>
    <w:p>
      <w:pPr>
        <w:spacing w:after="0"/>
      </w:pPr>
      <w:r>
        <w:rPr>
          <w:rFonts w:ascii="Consolas" w:hAnsi="Consolas"/>
          <w:sz w:val="13"/>
        </w:rPr>
        <w:t xml:space="preserve">        SchemaName = schemaName,</w:t>
      </w:r>
    </w:p>
    <w:p>
      <w:pPr>
        <w:spacing w:after="0"/>
      </w:pPr>
      <w:r>
        <w:rPr>
          <w:rFonts w:ascii="Consolas" w:hAnsi="Consolas"/>
          <w:sz w:val="13"/>
        </w:rPr>
        <w:t xml:space="preserve">        DisplayName = Label(displayName),</w:t>
      </w:r>
    </w:p>
    <w:p>
      <w:pPr>
        <w:spacing w:after="0"/>
      </w:pPr>
      <w:r>
        <w:rPr>
          <w:rFonts w:ascii="Consolas" w:hAnsi="Consolas"/>
          <w:sz w:val="13"/>
        </w:rPr>
        <w:t xml:space="preserve">        Description = Label(description),</w:t>
      </w:r>
    </w:p>
    <w:p>
      <w:pPr>
        <w:spacing w:after="0"/>
      </w:pPr>
      <w:r>
        <w:rPr>
          <w:rFonts w:ascii="Consolas" w:hAnsi="Consolas"/>
          <w:sz w:val="13"/>
        </w:rPr>
        <w:t xml:space="preserve">        RequiredLevel = Optional(),</w:t>
      </w:r>
    </w:p>
    <w:p>
      <w:pPr>
        <w:spacing w:after="0"/>
      </w:pPr>
      <w:r>
        <w:rPr>
          <w:rFonts w:ascii="Consolas" w:hAnsi="Consolas"/>
          <w:sz w:val="13"/>
        </w:rPr>
        <w:t xml:space="preserve">        Format = DateTimeFormat.DateAndTime,</w:t>
      </w:r>
    </w:p>
    <w:p>
      <w:pPr>
        <w:spacing w:after="0"/>
      </w:pPr>
      <w:r>
        <w:rPr>
          <w:rFonts w:ascii="Consolas" w:hAnsi="Consolas"/>
          <w:sz w:val="13"/>
        </w:rPr>
        <w:t xml:space="preserve">        DateTimeBehavior = DateTimeBehavior.UserLocal</w:t>
      </w:r>
    </w:p>
    <w:p>
      <w:pPr>
        <w:spacing w:after="0"/>
      </w:pPr>
      <w:r>
        <w:rPr>
          <w:rFonts w:ascii="Consolas" w:hAnsi="Consolas"/>
          <w:sz w:val="13"/>
        </w:rPr>
        <w:t xml:space="preserve">    };</w:t>
      </w:r>
    </w:p>
    <w:p>
      <w:pPr>
        <w:spacing w:after="0"/>
      </w:pPr>
      <w:r>
        <w:rPr>
          <w:rFonts w:ascii="Consolas" w:hAnsi="Consolas"/>
          <w:sz w:val="13"/>
        </w:rPr>
        <w:t>}</w:t>
      </w:r>
    </w:p>
    <w:p>
      <w:pPr>
        <w:spacing w:after="0"/>
      </w:pPr>
      <w:r>
        <w:rPr>
          <w:rFonts w:ascii="Consolas" w:hAnsi="Consolas"/>
          <w:sz w:val="13"/>
        </w:rPr>
        <w:t xml:space="preserve"> </w:t>
      </w:r>
    </w:p>
    <w:p>
      <w:pPr>
        <w:spacing w:after="0"/>
      </w:pPr>
      <w:r>
        <w:rPr>
          <w:rFonts w:ascii="Consolas" w:hAnsi="Consolas"/>
          <w:sz w:val="13"/>
        </w:rPr>
        <w:t>static BooleanAttributeMetadata YesNo(string schemaName, string displayName, string description)</w:t>
      </w:r>
    </w:p>
    <w:p>
      <w:pPr>
        <w:spacing w:after="0"/>
      </w:pPr>
      <w:r>
        <w:rPr>
          <w:rFonts w:ascii="Consolas" w:hAnsi="Consolas"/>
          <w:sz w:val="13"/>
        </w:rPr>
        <w:t>{</w:t>
      </w:r>
    </w:p>
    <w:p>
      <w:pPr>
        <w:spacing w:after="0"/>
      </w:pPr>
      <w:r>
        <w:rPr>
          <w:rFonts w:ascii="Consolas" w:hAnsi="Consolas"/>
          <w:sz w:val="13"/>
        </w:rPr>
        <w:t xml:space="preserve">    return new BooleanAttributeMetadata</w:t>
      </w:r>
    </w:p>
    <w:p>
      <w:pPr>
        <w:spacing w:after="0"/>
      </w:pPr>
      <w:r>
        <w:rPr>
          <w:rFonts w:ascii="Consolas" w:hAnsi="Consolas"/>
          <w:sz w:val="13"/>
        </w:rPr>
        <w:t xml:space="preserve">    {</w:t>
      </w:r>
    </w:p>
    <w:p>
      <w:pPr>
        <w:spacing w:after="0"/>
      </w:pPr>
      <w:r>
        <w:rPr>
          <w:rFonts w:ascii="Consolas" w:hAnsi="Consolas"/>
          <w:sz w:val="13"/>
        </w:rPr>
        <w:t xml:space="preserve">        SchemaName = schemaName,</w:t>
      </w:r>
    </w:p>
    <w:p>
      <w:pPr>
        <w:spacing w:after="0"/>
      </w:pPr>
      <w:r>
        <w:rPr>
          <w:rFonts w:ascii="Consolas" w:hAnsi="Consolas"/>
          <w:sz w:val="13"/>
        </w:rPr>
        <w:t xml:space="preserve">        DisplayName = Label(displayName),</w:t>
      </w:r>
    </w:p>
    <w:p>
      <w:pPr>
        <w:spacing w:after="0"/>
      </w:pPr>
      <w:r>
        <w:rPr>
          <w:rFonts w:ascii="Consolas" w:hAnsi="Consolas"/>
          <w:sz w:val="13"/>
        </w:rPr>
        <w:t xml:space="preserve">        Description = Label(description),</w:t>
      </w:r>
    </w:p>
    <w:p>
      <w:pPr>
        <w:spacing w:after="0"/>
      </w:pPr>
      <w:r>
        <w:rPr>
          <w:rFonts w:ascii="Consolas" w:hAnsi="Consolas"/>
          <w:sz w:val="13"/>
        </w:rPr>
        <w:t xml:space="preserve">        RequiredLevel = Optional(),</w:t>
      </w:r>
    </w:p>
    <w:p>
      <w:pPr>
        <w:spacing w:after="0"/>
      </w:pPr>
      <w:r>
        <w:rPr>
          <w:rFonts w:ascii="Consolas" w:hAnsi="Consolas"/>
          <w:sz w:val="13"/>
        </w:rPr>
        <w:t xml:space="preserve">        DefaultValue = false,</w:t>
      </w:r>
    </w:p>
    <w:p>
      <w:pPr>
        <w:spacing w:after="0"/>
      </w:pPr>
      <w:r>
        <w:rPr>
          <w:rFonts w:ascii="Consolas" w:hAnsi="Consolas"/>
          <w:sz w:val="13"/>
        </w:rPr>
        <w:t xml:space="preserve">        OptionSet = new BooleanOptionSetMetadata(</w:t>
      </w:r>
    </w:p>
    <w:p>
      <w:pPr>
        <w:spacing w:after="0"/>
      </w:pPr>
      <w:r>
        <w:rPr>
          <w:rFonts w:ascii="Consolas" w:hAnsi="Consolas"/>
          <w:sz w:val="13"/>
        </w:rPr>
        <w:t xml:space="preserve">            new OptionMetadata(Label("Yes"), 1),</w:t>
      </w:r>
    </w:p>
    <w:p>
      <w:pPr>
        <w:spacing w:after="0"/>
      </w:pPr>
      <w:r>
        <w:rPr>
          <w:rFonts w:ascii="Consolas" w:hAnsi="Consolas"/>
          <w:sz w:val="13"/>
        </w:rPr>
        <w:t xml:space="preserve">            new OptionMetadata(Label("No"), 0)</w:t>
      </w:r>
    </w:p>
    <w:p>
      <w:pPr>
        <w:spacing w:after="0"/>
      </w:pPr>
      <w:r>
        <w:rPr>
          <w:rFonts w:ascii="Consolas" w:hAnsi="Consolas"/>
          <w:sz w:val="13"/>
        </w:rPr>
        <w:t xml:space="preserve">        )</w:t>
      </w:r>
    </w:p>
    <w:p>
      <w:pPr>
        <w:spacing w:after="0"/>
      </w:pPr>
      <w:r>
        <w:rPr>
          <w:rFonts w:ascii="Consolas" w:hAnsi="Consolas"/>
          <w:sz w:val="13"/>
        </w:rPr>
        <w:t xml:space="preserve">    };</w:t>
      </w:r>
    </w:p>
    <w:p>
      <w:pPr>
        <w:spacing w:after="0"/>
      </w:pPr>
      <w:r>
        <w:rPr>
          <w:rFonts w:ascii="Consolas" w:hAnsi="Consolas"/>
          <w:sz w:val="13"/>
        </w:rPr>
        <w:t>}</w:t>
      </w:r>
    </w:p>
    <w:p>
      <w:pPr>
        <w:spacing w:after="0"/>
      </w:pPr>
      <w:r>
        <w:rPr>
          <w:rFonts w:ascii="Consolas" w:hAnsi="Consolas"/>
          <w:sz w:val="13"/>
        </w:rPr>
        <w:t xml:space="preserve"> </w:t>
      </w:r>
    </w:p>
    <w:p>
      <w:pPr>
        <w:spacing w:after="0"/>
      </w:pPr>
      <w:r>
        <w:rPr>
          <w:rFonts w:ascii="Consolas" w:hAnsi="Consolas"/>
          <w:sz w:val="13"/>
        </w:rPr>
        <w:t>static PicklistAttributeMetadata GlobalChoice(string schemaName, string displayName, string globalChoiceName, string description)</w:t>
      </w:r>
    </w:p>
    <w:p>
      <w:pPr>
        <w:spacing w:after="0"/>
      </w:pPr>
      <w:r>
        <w:rPr>
          <w:rFonts w:ascii="Consolas" w:hAnsi="Consolas"/>
          <w:sz w:val="13"/>
        </w:rPr>
        <w:t>{</w:t>
      </w:r>
    </w:p>
    <w:p>
      <w:pPr>
        <w:spacing w:after="0"/>
      </w:pPr>
      <w:r>
        <w:rPr>
          <w:rFonts w:ascii="Consolas" w:hAnsi="Consolas"/>
          <w:sz w:val="13"/>
        </w:rPr>
        <w:t xml:space="preserve">    return new PicklistAttributeMetadata</w:t>
      </w:r>
    </w:p>
    <w:p>
      <w:pPr>
        <w:spacing w:after="0"/>
      </w:pPr>
      <w:r>
        <w:rPr>
          <w:rFonts w:ascii="Consolas" w:hAnsi="Consolas"/>
          <w:sz w:val="13"/>
        </w:rPr>
        <w:t xml:space="preserve">    {</w:t>
      </w:r>
    </w:p>
    <w:p>
      <w:pPr>
        <w:spacing w:after="0"/>
      </w:pPr>
      <w:r>
        <w:rPr>
          <w:rFonts w:ascii="Consolas" w:hAnsi="Consolas"/>
          <w:sz w:val="13"/>
        </w:rPr>
        <w:t xml:space="preserve">        SchemaName = schemaName,</w:t>
      </w:r>
    </w:p>
    <w:p>
      <w:pPr>
        <w:spacing w:after="0"/>
      </w:pPr>
      <w:r>
        <w:rPr>
          <w:rFonts w:ascii="Consolas" w:hAnsi="Consolas"/>
          <w:sz w:val="13"/>
        </w:rPr>
        <w:t xml:space="preserve">        DisplayName = Label(displayName),</w:t>
      </w:r>
    </w:p>
    <w:p>
      <w:pPr>
        <w:spacing w:after="0"/>
      </w:pPr>
      <w:r>
        <w:rPr>
          <w:rFonts w:ascii="Consolas" w:hAnsi="Consolas"/>
          <w:sz w:val="13"/>
        </w:rPr>
        <w:t xml:space="preserve">        Description = Label(description),</w:t>
      </w:r>
    </w:p>
    <w:p>
      <w:pPr>
        <w:spacing w:after="0"/>
      </w:pPr>
      <w:r>
        <w:rPr>
          <w:rFonts w:ascii="Consolas" w:hAnsi="Consolas"/>
          <w:sz w:val="13"/>
        </w:rPr>
        <w:t xml:space="preserve">        RequiredLevel = Optional(),</w:t>
      </w:r>
    </w:p>
    <w:p>
      <w:pPr>
        <w:spacing w:after="0"/>
      </w:pPr>
      <w:r>
        <w:rPr>
          <w:rFonts w:ascii="Consolas" w:hAnsi="Consolas"/>
          <w:sz w:val="13"/>
        </w:rPr>
        <w:t xml:space="preserve">        OptionSet = new OptionSetMetadata</w:t>
      </w:r>
    </w:p>
    <w:p>
      <w:pPr>
        <w:spacing w:after="0"/>
      </w:pPr>
      <w:r>
        <w:rPr>
          <w:rFonts w:ascii="Consolas" w:hAnsi="Consolas"/>
          <w:sz w:val="13"/>
        </w:rPr>
        <w:t xml:space="preserve">        {</w:t>
      </w:r>
    </w:p>
    <w:p>
      <w:pPr>
        <w:spacing w:after="0"/>
      </w:pPr>
      <w:r>
        <w:rPr>
          <w:rFonts w:ascii="Consolas" w:hAnsi="Consolas"/>
          <w:sz w:val="13"/>
        </w:rPr>
        <w:t xml:space="preserve">            IsGlobal = true,</w:t>
      </w:r>
    </w:p>
    <w:p>
      <w:pPr>
        <w:spacing w:after="0"/>
      </w:pPr>
      <w:r>
        <w:rPr>
          <w:rFonts w:ascii="Consolas" w:hAnsi="Consolas"/>
          <w:sz w:val="13"/>
        </w:rPr>
        <w:t xml:space="preserve">            Name = globalChoiceName,</w:t>
      </w:r>
    </w:p>
    <w:p>
      <w:pPr>
        <w:spacing w:after="0"/>
      </w:pPr>
      <w:r>
        <w:rPr>
          <w:rFonts w:ascii="Consolas" w:hAnsi="Consolas"/>
          <w:sz w:val="13"/>
        </w:rPr>
        <w:t xml:space="preserve">            OptionSetType = OptionSetType.Picklist</w:t>
      </w:r>
    </w:p>
    <w:p>
      <w:pPr>
        <w:spacing w:after="0"/>
      </w:pPr>
      <w:r>
        <w:rPr>
          <w:rFonts w:ascii="Consolas" w:hAnsi="Consolas"/>
          <w:sz w:val="13"/>
        </w:rPr>
        <w:t xml:space="preserve">        }</w:t>
      </w:r>
    </w:p>
    <w:p>
      <w:pPr>
        <w:spacing w:after="0"/>
      </w:pPr>
      <w:r>
        <w:rPr>
          <w:rFonts w:ascii="Consolas" w:hAnsi="Consolas"/>
          <w:sz w:val="13"/>
        </w:rPr>
        <w:t xml:space="preserve">    };</w:t>
      </w:r>
    </w:p>
    <w:p>
      <w:pPr>
        <w:spacing w:after="0"/>
      </w:pPr>
      <w:r>
        <w:rPr>
          <w:rFonts w:ascii="Consolas" w:hAnsi="Consolas"/>
          <w:sz w:val="13"/>
        </w:rPr>
        <w:t>}</w:t>
      </w:r>
    </w:p>
    <w:p>
      <w:pPr>
        <w:spacing w:after="0"/>
      </w:pPr>
      <w:r>
        <w:rPr>
          <w:rFonts w:ascii="Consolas" w:hAnsi="Consolas"/>
          <w:sz w:val="13"/>
        </w:rPr>
        <w:t xml:space="preserve"> </w:t>
      </w:r>
    </w:p>
    <w:p>
      <w:pPr>
        <w:pStyle w:val="Heading1"/>
      </w:pPr>
      <w:r>
        <w:t>Appendix B - True line-by-line script explanation</w:t>
      </w:r>
    </w:p>
    <w:p>
      <w:r>
        <w:t>The table below explains every line of the script, including braces and blank lines. It is intentionally detailed so a junior developer can learn from it and a senior consultant can review the pattern.</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2424"/>
            <w:shd w:fill="1F4E79"/>
          </w:tcPr>
          <w:p>
            <w:r/>
            <w:r>
              <w:rPr>
                <w:rFonts w:ascii="Aptos" w:hAnsi="Aptos"/>
                <w:b/>
                <w:color w:val="FFFFFF"/>
                <w:sz w:val="13"/>
              </w:rPr>
              <w:t>Line</w:t>
            </w:r>
          </w:p>
        </w:tc>
        <w:tc>
          <w:tcPr>
            <w:tcW w:type="dxa" w:w="2424"/>
            <w:shd w:fill="1F4E79"/>
          </w:tcPr>
          <w:p>
            <w:r/>
            <w:r>
              <w:rPr>
                <w:rFonts w:ascii="Aptos" w:hAnsi="Aptos"/>
                <w:b/>
                <w:color w:val="FFFFFF"/>
                <w:sz w:val="13"/>
              </w:rPr>
              <w:t>Code</w:t>
            </w:r>
          </w:p>
        </w:tc>
        <w:tc>
          <w:tcPr>
            <w:tcW w:type="dxa" w:w="2424"/>
            <w:shd w:fill="1F4E79"/>
          </w:tcPr>
          <w:p>
            <w:r/>
            <w:r>
              <w:rPr>
                <w:rFonts w:ascii="Aptos" w:hAnsi="Aptos"/>
                <w:b/>
                <w:color w:val="FFFFFF"/>
                <w:sz w:val="13"/>
              </w:rPr>
              <w:t>Explanation in simple language</w:t>
            </w:r>
          </w:p>
        </w:tc>
        <w:tc>
          <w:tcPr>
            <w:tcW w:type="dxa" w:w="2424"/>
            <w:shd w:fill="1F4E79"/>
          </w:tcPr>
          <w:p>
            <w:r/>
            <w:r>
              <w:rPr>
                <w:rFonts w:ascii="Aptos" w:hAnsi="Aptos"/>
                <w:b/>
                <w:color w:val="FFFFFF"/>
                <w:sz w:val="13"/>
              </w:rPr>
              <w:t>Technical explanation</w:t>
            </w:r>
          </w:p>
        </w:tc>
        <w:tc>
          <w:tcPr>
            <w:tcW w:type="dxa" w:w="2424"/>
            <w:shd w:fill="1F4E79"/>
          </w:tcPr>
          <w:p>
            <w:r/>
            <w:r>
              <w:rPr>
                <w:rFonts w:ascii="Aptos" w:hAnsi="Aptos"/>
                <w:b/>
                <w:color w:val="FFFFFF"/>
                <w:sz w:val="13"/>
              </w:rPr>
              <w:t>Why it matters</w:t>
            </w:r>
          </w:p>
        </w:tc>
        <w:tc>
          <w:tcPr>
            <w:tcW w:type="dxa" w:w="2424"/>
            <w:shd w:fill="1F4E79"/>
          </w:tcPr>
          <w:p>
            <w:r/>
            <w:r>
              <w:rPr>
                <w:rFonts w:ascii="Aptos" w:hAnsi="Aptos"/>
                <w:b/>
                <w:color w:val="FFFFFF"/>
                <w:sz w:val="13"/>
              </w:rPr>
              <w:t>Common mistake / warning</w:t>
            </w:r>
          </w:p>
        </w:tc>
      </w:tr>
      <w:tr>
        <w:tc>
          <w:tcPr>
            <w:tcW w:type="dxa" w:w="2424"/>
            <w:vAlign w:val="top"/>
          </w:tcPr>
          <w:p>
            <w:r/>
            <w:r>
              <w:rPr>
                <w:rFonts w:ascii="Aptos" w:hAnsi="Aptos"/>
                <w:b w:val="0"/>
                <w:sz w:val="11"/>
              </w:rPr>
              <w:t>1</w:t>
            </w:r>
          </w:p>
        </w:tc>
        <w:tc>
          <w:tcPr>
            <w:tcW w:type="dxa" w:w="2424"/>
            <w:vAlign w:val="top"/>
          </w:tcPr>
          <w:p>
            <w:r/>
            <w:r>
              <w:rPr>
                <w:rFonts w:ascii="Consolas" w:hAnsi="Consolas"/>
                <w:b w:val="0"/>
                <w:sz w:val="10"/>
              </w:rPr>
              <w:t>using Microsoft.Crm.Sdk.Messages;</w:t>
            </w:r>
          </w:p>
        </w:tc>
        <w:tc>
          <w:tcPr>
            <w:tcW w:type="dxa" w:w="2424"/>
            <w:vAlign w:val="top"/>
          </w:tcPr>
          <w:p>
            <w:r/>
            <w:r>
              <w:rPr>
                <w:rFonts w:ascii="Aptos" w:hAnsi="Aptos"/>
                <w:b w:val="0"/>
                <w:sz w:val="11"/>
              </w:rPr>
              <w:t>Imports Dataverse message classes such as PublishXmlRequest.</w:t>
            </w:r>
          </w:p>
        </w:tc>
        <w:tc>
          <w:tcPr>
            <w:tcW w:type="dxa" w:w="2424"/>
            <w:vAlign w:val="top"/>
          </w:tcPr>
          <w:p>
            <w:r/>
            <w:r>
              <w:rPr>
                <w:rFonts w:ascii="Aptos" w:hAnsi="Aptos"/>
                <w:b w:val="0"/>
                <w:sz w:val="11"/>
              </w:rPr>
              <w:t>The script needs this namespace to publish Dataverse customizations after metadata creation.</w:t>
            </w:r>
          </w:p>
        </w:tc>
        <w:tc>
          <w:tcPr>
            <w:tcW w:type="dxa" w:w="2424"/>
            <w:vAlign w:val="top"/>
          </w:tcPr>
          <w:p>
            <w:r/>
            <w:r>
              <w:rPr>
                <w:rFonts w:ascii="Aptos" w:hAnsi="Aptos"/>
                <w:b w:val="0"/>
                <w:sz w:val="11"/>
              </w:rPr>
              <w:t>Without it, PublishXmlRequest may not resolve and the project will not build.</w:t>
            </w:r>
          </w:p>
        </w:tc>
        <w:tc>
          <w:tcPr>
            <w:tcW w:type="dxa" w:w="2424"/>
            <w:vAlign w:val="top"/>
          </w:tcPr>
          <w:p>
            <w:r/>
            <w:r>
              <w:rPr>
                <w:rFonts w:ascii="Aptos" w:hAnsi="Aptos"/>
                <w:b w:val="0"/>
                <w:sz w:val="11"/>
              </w:rPr>
              <w:t>Missing using directives often show as compile errors before the script runs.</w:t>
            </w:r>
          </w:p>
        </w:tc>
      </w:tr>
      <w:tr>
        <w:tc>
          <w:tcPr>
            <w:tcW w:type="dxa" w:w="2424"/>
            <w:vAlign w:val="top"/>
          </w:tcPr>
          <w:p>
            <w:r/>
            <w:r>
              <w:rPr>
                <w:rFonts w:ascii="Aptos" w:hAnsi="Aptos"/>
                <w:b w:val="0"/>
                <w:sz w:val="11"/>
              </w:rPr>
              <w:t>2</w:t>
            </w:r>
          </w:p>
        </w:tc>
        <w:tc>
          <w:tcPr>
            <w:tcW w:type="dxa" w:w="2424"/>
            <w:vAlign w:val="top"/>
          </w:tcPr>
          <w:p>
            <w:r/>
            <w:r>
              <w:rPr>
                <w:rFonts w:ascii="Consolas" w:hAnsi="Consolas"/>
                <w:b w:val="0"/>
                <w:sz w:val="10"/>
              </w:rPr>
              <w:t>using Microsoft.PowerPlatform.Dataverse.Client;</w:t>
            </w:r>
          </w:p>
        </w:tc>
        <w:tc>
          <w:tcPr>
            <w:tcW w:type="dxa" w:w="2424"/>
            <w:vAlign w:val="top"/>
          </w:tcPr>
          <w:p>
            <w:r/>
            <w:r>
              <w:rPr>
                <w:rFonts w:ascii="Aptos" w:hAnsi="Aptos"/>
                <w:b w:val="0"/>
                <w:sz w:val="11"/>
              </w:rPr>
              <w:t>Imports ServiceClient, the main connection object for Dataverse.</w:t>
            </w:r>
          </w:p>
        </w:tc>
        <w:tc>
          <w:tcPr>
            <w:tcW w:type="dxa" w:w="2424"/>
            <w:vAlign w:val="top"/>
          </w:tcPr>
          <w:p>
            <w:r/>
            <w:r>
              <w:rPr>
                <w:rFonts w:ascii="Aptos" w:hAnsi="Aptos"/>
                <w:b w:val="0"/>
                <w:sz w:val="11"/>
              </w:rPr>
              <w:t>ServiceClient manages OAuth authentication and executes SDK requests.</w:t>
            </w:r>
          </w:p>
        </w:tc>
        <w:tc>
          <w:tcPr>
            <w:tcW w:type="dxa" w:w="2424"/>
            <w:vAlign w:val="top"/>
          </w:tcPr>
          <w:p>
            <w:r/>
            <w:r>
              <w:rPr>
                <w:rFonts w:ascii="Aptos" w:hAnsi="Aptos"/>
                <w:b w:val="0"/>
                <w:sz w:val="11"/>
              </w:rPr>
              <w:t>The script cannot connect to Dataverse without this package/namespace.</w:t>
            </w:r>
          </w:p>
        </w:tc>
        <w:tc>
          <w:tcPr>
            <w:tcW w:type="dxa" w:w="2424"/>
            <w:vAlign w:val="top"/>
          </w:tcPr>
          <w:p>
            <w:r/>
            <w:r>
              <w:rPr>
                <w:rFonts w:ascii="Aptos" w:hAnsi="Aptos"/>
                <w:b w:val="0"/>
                <w:sz w:val="11"/>
              </w:rPr>
              <w:t>If the NuGet package is missing, this line will produce a build error.</w:t>
            </w:r>
          </w:p>
        </w:tc>
      </w:tr>
      <w:tr>
        <w:tc>
          <w:tcPr>
            <w:tcW w:type="dxa" w:w="2424"/>
            <w:vAlign w:val="top"/>
          </w:tcPr>
          <w:p>
            <w:r/>
            <w:r>
              <w:rPr>
                <w:rFonts w:ascii="Aptos" w:hAnsi="Aptos"/>
                <w:b w:val="0"/>
                <w:sz w:val="11"/>
              </w:rPr>
              <w:t>3</w:t>
            </w:r>
          </w:p>
        </w:tc>
        <w:tc>
          <w:tcPr>
            <w:tcW w:type="dxa" w:w="2424"/>
            <w:vAlign w:val="top"/>
          </w:tcPr>
          <w:p>
            <w:r/>
            <w:r>
              <w:rPr>
                <w:rFonts w:ascii="Consolas" w:hAnsi="Consolas"/>
                <w:b w:val="0"/>
                <w:sz w:val="10"/>
              </w:rPr>
              <w:t>using Microsoft.Xrm.Sdk;</w:t>
            </w:r>
          </w:p>
        </w:tc>
        <w:tc>
          <w:tcPr>
            <w:tcW w:type="dxa" w:w="2424"/>
            <w:vAlign w:val="top"/>
          </w:tcPr>
          <w:p>
            <w:r/>
            <w:r>
              <w:rPr>
                <w:rFonts w:ascii="Aptos" w:hAnsi="Aptos"/>
                <w:b w:val="0"/>
                <w:sz w:val="11"/>
              </w:rPr>
              <w:t>Imports core SDK types such as Label and Entity-related base types.</w:t>
            </w:r>
          </w:p>
        </w:tc>
        <w:tc>
          <w:tcPr>
            <w:tcW w:type="dxa" w:w="2424"/>
            <w:vAlign w:val="top"/>
          </w:tcPr>
          <w:p>
            <w:r/>
            <w:r>
              <w:rPr>
                <w:rFonts w:ascii="Aptos" w:hAnsi="Aptos"/>
                <w:b w:val="0"/>
                <w:sz w:val="11"/>
              </w:rPr>
              <w:t>Dataverse metadata labels and SDK objects are defined in this namespace.</w:t>
            </w:r>
          </w:p>
        </w:tc>
        <w:tc>
          <w:tcPr>
            <w:tcW w:type="dxa" w:w="2424"/>
            <w:vAlign w:val="top"/>
          </w:tcPr>
          <w:p>
            <w:r/>
            <w:r>
              <w:rPr>
                <w:rFonts w:ascii="Aptos" w:hAnsi="Aptos"/>
                <w:b w:val="0"/>
                <w:sz w:val="11"/>
              </w:rPr>
              <w:t>Many later helper methods use Label and SDK data structures.</w:t>
            </w:r>
          </w:p>
        </w:tc>
        <w:tc>
          <w:tcPr>
            <w:tcW w:type="dxa" w:w="2424"/>
            <w:vAlign w:val="top"/>
          </w:tcPr>
          <w:p>
            <w:r/>
            <w:r>
              <w:rPr>
                <w:rFonts w:ascii="Aptos" w:hAnsi="Aptos"/>
                <w:b w:val="0"/>
                <w:sz w:val="11"/>
              </w:rPr>
              <w:t>If removed, multiple type names will fail to compile.</w:t>
            </w:r>
          </w:p>
        </w:tc>
      </w:tr>
      <w:tr>
        <w:tc>
          <w:tcPr>
            <w:tcW w:type="dxa" w:w="2424"/>
            <w:vAlign w:val="top"/>
          </w:tcPr>
          <w:p>
            <w:r/>
            <w:r>
              <w:rPr>
                <w:rFonts w:ascii="Aptos" w:hAnsi="Aptos"/>
                <w:b w:val="0"/>
                <w:sz w:val="11"/>
              </w:rPr>
              <w:t>4</w:t>
            </w:r>
          </w:p>
        </w:tc>
        <w:tc>
          <w:tcPr>
            <w:tcW w:type="dxa" w:w="2424"/>
            <w:vAlign w:val="top"/>
          </w:tcPr>
          <w:p>
            <w:r/>
            <w:r>
              <w:rPr>
                <w:rFonts w:ascii="Consolas" w:hAnsi="Consolas"/>
                <w:b w:val="0"/>
                <w:sz w:val="10"/>
              </w:rPr>
              <w:t>using Microsoft.Xrm.Sdk.Messages;</w:t>
            </w:r>
          </w:p>
        </w:tc>
        <w:tc>
          <w:tcPr>
            <w:tcW w:type="dxa" w:w="2424"/>
            <w:vAlign w:val="top"/>
          </w:tcPr>
          <w:p>
            <w:r/>
            <w:r>
              <w:rPr>
                <w:rFonts w:ascii="Aptos" w:hAnsi="Aptos"/>
                <w:b w:val="0"/>
                <w:sz w:val="11"/>
              </w:rPr>
              <w:t>Imports SDK request and response classes such as CreateEntityRequest and CreateAttributeRequest.</w:t>
            </w:r>
          </w:p>
        </w:tc>
        <w:tc>
          <w:tcPr>
            <w:tcW w:type="dxa" w:w="2424"/>
            <w:vAlign w:val="top"/>
          </w:tcPr>
          <w:p>
            <w:r/>
            <w:r>
              <w:rPr>
                <w:rFonts w:ascii="Aptos" w:hAnsi="Aptos"/>
                <w:b w:val="0"/>
                <w:sz w:val="11"/>
              </w:rPr>
              <w:t>These are the messages that create the table, create columns, and retrieve metadata.</w:t>
            </w:r>
          </w:p>
        </w:tc>
        <w:tc>
          <w:tcPr>
            <w:tcW w:type="dxa" w:w="2424"/>
            <w:vAlign w:val="top"/>
          </w:tcPr>
          <w:p>
            <w:r/>
            <w:r>
              <w:rPr>
                <w:rFonts w:ascii="Aptos" w:hAnsi="Aptos"/>
                <w:b w:val="0"/>
                <w:sz w:val="11"/>
              </w:rPr>
              <w:t>The script is a metadata-deployment script; these request classes are the main engine.</w:t>
            </w:r>
          </w:p>
        </w:tc>
        <w:tc>
          <w:tcPr>
            <w:tcW w:type="dxa" w:w="2424"/>
            <w:vAlign w:val="top"/>
          </w:tcPr>
          <w:p>
            <w:r/>
            <w:r>
              <w:rPr>
                <w:rFonts w:ascii="Aptos" w:hAnsi="Aptos"/>
                <w:b w:val="0"/>
                <w:sz w:val="11"/>
              </w:rPr>
              <w:t>Wrong namespace or missing package stops metadata requests from compiling.</w:t>
            </w:r>
          </w:p>
        </w:tc>
      </w:tr>
      <w:tr>
        <w:tc>
          <w:tcPr>
            <w:tcW w:type="dxa" w:w="2424"/>
            <w:vAlign w:val="top"/>
          </w:tcPr>
          <w:p>
            <w:r/>
            <w:r>
              <w:rPr>
                <w:rFonts w:ascii="Aptos" w:hAnsi="Aptos"/>
                <w:b w:val="0"/>
                <w:sz w:val="11"/>
              </w:rPr>
              <w:t>5</w:t>
            </w:r>
          </w:p>
        </w:tc>
        <w:tc>
          <w:tcPr>
            <w:tcW w:type="dxa" w:w="2424"/>
            <w:vAlign w:val="top"/>
          </w:tcPr>
          <w:p>
            <w:r/>
            <w:r>
              <w:rPr>
                <w:rFonts w:ascii="Consolas" w:hAnsi="Consolas"/>
                <w:b w:val="0"/>
                <w:sz w:val="10"/>
              </w:rPr>
              <w:t>using Microsoft.Xrm.Sdk.Metadata;</w:t>
            </w:r>
          </w:p>
        </w:tc>
        <w:tc>
          <w:tcPr>
            <w:tcW w:type="dxa" w:w="2424"/>
            <w:vAlign w:val="top"/>
          </w:tcPr>
          <w:p>
            <w:r/>
            <w:r>
              <w:rPr>
                <w:rFonts w:ascii="Aptos" w:hAnsi="Aptos"/>
                <w:b w:val="0"/>
                <w:sz w:val="11"/>
              </w:rPr>
              <w:t>Imports metadata classes such as EntityMetadata, StringAttributeMetadata, and OptionSetMetadata.</w:t>
            </w:r>
          </w:p>
        </w:tc>
        <w:tc>
          <w:tcPr>
            <w:tcW w:type="dxa" w:w="2424"/>
            <w:vAlign w:val="top"/>
          </w:tcPr>
          <w:p>
            <w:r/>
            <w:r>
              <w:rPr>
                <w:rFonts w:ascii="Aptos" w:hAnsi="Aptos"/>
                <w:b w:val="0"/>
                <w:sz w:val="11"/>
              </w:rPr>
              <w:t>Each Dataverse table/column definition is represented as metadata.</w:t>
            </w:r>
          </w:p>
        </w:tc>
        <w:tc>
          <w:tcPr>
            <w:tcW w:type="dxa" w:w="2424"/>
            <w:vAlign w:val="top"/>
          </w:tcPr>
          <w:p>
            <w:r/>
            <w:r>
              <w:rPr>
                <w:rFonts w:ascii="Aptos" w:hAnsi="Aptos"/>
                <w:b w:val="0"/>
                <w:sz w:val="11"/>
              </w:rPr>
              <w:t>This is how the script describes tables and columns to Dataverse.</w:t>
            </w:r>
          </w:p>
        </w:tc>
        <w:tc>
          <w:tcPr>
            <w:tcW w:type="dxa" w:w="2424"/>
            <w:vAlign w:val="top"/>
          </w:tcPr>
          <w:p>
            <w:r/>
            <w:r>
              <w:rPr>
                <w:rFonts w:ascii="Aptos" w:hAnsi="Aptos"/>
                <w:b w:val="0"/>
                <w:sz w:val="11"/>
              </w:rPr>
              <w:t>Without this import, the column/table metadata classes are unknown.</w:t>
            </w:r>
          </w:p>
        </w:tc>
      </w:tr>
      <w:tr>
        <w:tc>
          <w:tcPr>
            <w:tcW w:type="dxa" w:w="2424"/>
            <w:vAlign w:val="top"/>
          </w:tcPr>
          <w:p>
            <w:r/>
            <w:r>
              <w:rPr>
                <w:rFonts w:ascii="Aptos" w:hAnsi="Aptos"/>
                <w:b w:val="0"/>
                <w:sz w:val="11"/>
              </w:rPr>
              <w:t>6</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7</w:t>
            </w:r>
          </w:p>
        </w:tc>
        <w:tc>
          <w:tcPr>
            <w:tcW w:type="dxa" w:w="2424"/>
            <w:vAlign w:val="top"/>
          </w:tcPr>
          <w:p>
            <w:r/>
            <w:r>
              <w:rPr>
                <w:rFonts w:ascii="Consolas" w:hAnsi="Consolas"/>
                <w:b w:val="0"/>
                <w:sz w:val="10"/>
              </w:rPr>
              <w:t>const string DataverseUrl = "https://phoenicarix-ci.crm4.dynamics.com";</w:t>
            </w:r>
          </w:p>
        </w:tc>
        <w:tc>
          <w:tcPr>
            <w:tcW w:type="dxa" w:w="2424"/>
            <w:vAlign w:val="top"/>
          </w:tcPr>
          <w:p>
            <w:r/>
            <w:r>
              <w:rPr>
                <w:rFonts w:ascii="Aptos" w:hAnsi="Aptos"/>
                <w:b w:val="0"/>
                <w:sz w:val="11"/>
              </w:rPr>
              <w:t>Defines the Dataverse environment URL.</w:t>
            </w:r>
          </w:p>
        </w:tc>
        <w:tc>
          <w:tcPr>
            <w:tcW w:type="dxa" w:w="2424"/>
            <w:vAlign w:val="top"/>
          </w:tcPr>
          <w:p>
            <w:r/>
            <w:r>
              <w:rPr>
                <w:rFonts w:ascii="Aptos" w:hAnsi="Aptos"/>
                <w:b w:val="0"/>
                <w:sz w:val="11"/>
              </w:rPr>
              <w:t>All SDK requests are sent to Phoenicarix-CI.</w:t>
            </w:r>
          </w:p>
        </w:tc>
        <w:tc>
          <w:tcPr>
            <w:tcW w:type="dxa" w:w="2424"/>
            <w:vAlign w:val="top"/>
          </w:tcPr>
          <w:p>
            <w:r/>
            <w:r>
              <w:rPr>
                <w:rFonts w:ascii="Aptos" w:hAnsi="Aptos"/>
                <w:b w:val="0"/>
                <w:sz w:val="11"/>
              </w:rPr>
              <w:t>This prevents accidentally creating the table in the wrong trial environment.</w:t>
            </w:r>
          </w:p>
        </w:tc>
        <w:tc>
          <w:tcPr>
            <w:tcW w:type="dxa" w:w="2424"/>
            <w:vAlign w:val="top"/>
          </w:tcPr>
          <w:p>
            <w:r/>
            <w:r>
              <w:rPr>
                <w:rFonts w:ascii="Aptos" w:hAnsi="Aptos"/>
                <w:b w:val="0"/>
                <w:sz w:val="11"/>
              </w:rPr>
              <w:t>If wrong, the script may create metadata in another environment or fail to connect.</w:t>
            </w:r>
          </w:p>
        </w:tc>
      </w:tr>
      <w:tr>
        <w:tc>
          <w:tcPr>
            <w:tcW w:type="dxa" w:w="2424"/>
            <w:vAlign w:val="top"/>
          </w:tcPr>
          <w:p>
            <w:r/>
            <w:r>
              <w:rPr>
                <w:rFonts w:ascii="Aptos" w:hAnsi="Aptos"/>
                <w:b w:val="0"/>
                <w:sz w:val="11"/>
              </w:rPr>
              <w:t>8</w:t>
            </w:r>
          </w:p>
        </w:tc>
        <w:tc>
          <w:tcPr>
            <w:tcW w:type="dxa" w:w="2424"/>
            <w:vAlign w:val="top"/>
          </w:tcPr>
          <w:p>
            <w:r/>
            <w:r>
              <w:rPr>
                <w:rFonts w:ascii="Consolas" w:hAnsi="Consolas"/>
                <w:b w:val="0"/>
                <w:sz w:val="10"/>
              </w:rPr>
              <w:t>const string SolutionUniqueName = "ASOCore";</w:t>
            </w:r>
          </w:p>
        </w:tc>
        <w:tc>
          <w:tcPr>
            <w:tcW w:type="dxa" w:w="2424"/>
            <w:vAlign w:val="top"/>
          </w:tcPr>
          <w:p>
            <w:r/>
            <w:r>
              <w:rPr>
                <w:rFonts w:ascii="Aptos" w:hAnsi="Aptos"/>
                <w:b w:val="0"/>
                <w:sz w:val="11"/>
              </w:rPr>
              <w:t>Defines the target solution unique name.</w:t>
            </w:r>
          </w:p>
        </w:tc>
        <w:tc>
          <w:tcPr>
            <w:tcW w:type="dxa" w:w="2424"/>
            <w:vAlign w:val="top"/>
          </w:tcPr>
          <w:p>
            <w:r/>
            <w:r>
              <w:rPr>
                <w:rFonts w:ascii="Aptos" w:hAnsi="Aptos"/>
                <w:b w:val="0"/>
                <w:sz w:val="11"/>
              </w:rPr>
              <w:t>CreateEntityRequest and CreateAttributeRequest use this value to associate components with ASO.Core.</w:t>
            </w:r>
          </w:p>
        </w:tc>
        <w:tc>
          <w:tcPr>
            <w:tcW w:type="dxa" w:w="2424"/>
            <w:vAlign w:val="top"/>
          </w:tcPr>
          <w:p>
            <w:r/>
            <w:r>
              <w:rPr>
                <w:rFonts w:ascii="Aptos" w:hAnsi="Aptos"/>
                <w:b w:val="0"/>
                <w:sz w:val="11"/>
              </w:rPr>
              <w:t>Solution association is critical for ALM, export, backup, and customer handover.</w:t>
            </w:r>
          </w:p>
        </w:tc>
        <w:tc>
          <w:tcPr>
            <w:tcW w:type="dxa" w:w="2424"/>
            <w:vAlign w:val="top"/>
          </w:tcPr>
          <w:p>
            <w:r/>
            <w:r>
              <w:rPr>
                <w:rFonts w:ascii="Aptos" w:hAnsi="Aptos"/>
                <w:b w:val="0"/>
                <w:sz w:val="11"/>
              </w:rPr>
              <w:t>Using display name instead of unique name can fail or place components outside the expected solution.</w:t>
            </w:r>
          </w:p>
        </w:tc>
      </w:tr>
      <w:tr>
        <w:tc>
          <w:tcPr>
            <w:tcW w:type="dxa" w:w="2424"/>
            <w:vAlign w:val="top"/>
          </w:tcPr>
          <w:p>
            <w:r/>
            <w:r>
              <w:rPr>
                <w:rFonts w:ascii="Aptos" w:hAnsi="Aptos"/>
                <w:b w:val="0"/>
                <w:sz w:val="11"/>
              </w:rPr>
              <w:t>9</w:t>
            </w:r>
          </w:p>
        </w:tc>
        <w:tc>
          <w:tcPr>
            <w:tcW w:type="dxa" w:w="2424"/>
            <w:vAlign w:val="top"/>
          </w:tcPr>
          <w:p>
            <w:r/>
            <w:r>
              <w:rPr>
                <w:rFonts w:ascii="Consolas" w:hAnsi="Consolas"/>
                <w:b w:val="0"/>
                <w:sz w:val="10"/>
              </w:rPr>
              <w:t>const string EntityLogicalName = "aso_agentrunlog";</w:t>
            </w:r>
          </w:p>
        </w:tc>
        <w:tc>
          <w:tcPr>
            <w:tcW w:type="dxa" w:w="2424"/>
            <w:vAlign w:val="top"/>
          </w:tcPr>
          <w:p>
            <w:r/>
            <w:r>
              <w:rPr>
                <w:rFonts w:ascii="Aptos" w:hAnsi="Aptos"/>
                <w:b w:val="0"/>
                <w:sz w:val="11"/>
              </w:rPr>
              <w:t>Defines the logical name of the new custom table.</w:t>
            </w:r>
          </w:p>
        </w:tc>
        <w:tc>
          <w:tcPr>
            <w:tcW w:type="dxa" w:w="2424"/>
            <w:vAlign w:val="top"/>
          </w:tcPr>
          <w:p>
            <w:r/>
            <w:r>
              <w:rPr>
                <w:rFonts w:ascii="Aptos" w:hAnsi="Aptos"/>
                <w:b w:val="0"/>
                <w:sz w:val="11"/>
              </w:rPr>
              <w:t>All table checks, column creation, and publishing target aso_agentrunlog.</w:t>
            </w:r>
          </w:p>
        </w:tc>
        <w:tc>
          <w:tcPr>
            <w:tcW w:type="dxa" w:w="2424"/>
            <w:vAlign w:val="top"/>
          </w:tcPr>
          <w:p>
            <w:r/>
            <w:r>
              <w:rPr>
                <w:rFonts w:ascii="Aptos" w:hAnsi="Aptos"/>
                <w:b w:val="0"/>
                <w:sz w:val="11"/>
              </w:rPr>
              <w:t>This is the table that stores AI/orchestration run telemetry.</w:t>
            </w:r>
          </w:p>
        </w:tc>
        <w:tc>
          <w:tcPr>
            <w:tcW w:type="dxa" w:w="2424"/>
            <w:vAlign w:val="top"/>
          </w:tcPr>
          <w:p>
            <w:r/>
            <w:r>
              <w:rPr>
                <w:rFonts w:ascii="Aptos" w:hAnsi="Aptos"/>
                <w:b w:val="0"/>
                <w:sz w:val="11"/>
              </w:rPr>
              <w:t>A typo creates or targets the wrong table name and can break downstream flows.</w:t>
            </w:r>
          </w:p>
        </w:tc>
      </w:tr>
      <w:tr>
        <w:tc>
          <w:tcPr>
            <w:tcW w:type="dxa" w:w="2424"/>
            <w:vAlign w:val="top"/>
          </w:tcPr>
          <w:p>
            <w:r/>
            <w:r>
              <w:rPr>
                <w:rFonts w:ascii="Aptos" w:hAnsi="Aptos"/>
                <w:b w:val="0"/>
                <w:sz w:val="11"/>
              </w:rPr>
              <w:t>10</w:t>
            </w:r>
          </w:p>
        </w:tc>
        <w:tc>
          <w:tcPr>
            <w:tcW w:type="dxa" w:w="2424"/>
            <w:vAlign w:val="top"/>
          </w:tcPr>
          <w:p>
            <w:r/>
            <w:r>
              <w:rPr>
                <w:rFonts w:ascii="Consolas" w:hAnsi="Consolas"/>
                <w:b w:val="0"/>
                <w:sz w:val="10"/>
              </w:rPr>
              <w:t>const int LanguageCode = 1033;</w:t>
            </w:r>
          </w:p>
        </w:tc>
        <w:tc>
          <w:tcPr>
            <w:tcW w:type="dxa" w:w="2424"/>
            <w:vAlign w:val="top"/>
          </w:tcPr>
          <w:p>
            <w:r/>
            <w:r>
              <w:rPr>
                <w:rFonts w:ascii="Aptos" w:hAnsi="Aptos"/>
                <w:b w:val="0"/>
                <w:sz w:val="11"/>
              </w:rPr>
              <w:t>Defines the label language code as English.</w:t>
            </w:r>
          </w:p>
        </w:tc>
        <w:tc>
          <w:tcPr>
            <w:tcW w:type="dxa" w:w="2424"/>
            <w:vAlign w:val="top"/>
          </w:tcPr>
          <w:p>
            <w:r/>
            <w:r>
              <w:rPr>
                <w:rFonts w:ascii="Aptos" w:hAnsi="Aptos"/>
                <w:b w:val="0"/>
                <w:sz w:val="11"/>
              </w:rPr>
              <w:t>Dataverse display names and descriptions are localized. 1033 creates English labels.</w:t>
            </w:r>
          </w:p>
        </w:tc>
        <w:tc>
          <w:tcPr>
            <w:tcW w:type="dxa" w:w="2424"/>
            <w:vAlign w:val="top"/>
          </w:tcPr>
          <w:p>
            <w:r/>
            <w:r>
              <w:rPr>
                <w:rFonts w:ascii="Aptos" w:hAnsi="Aptos"/>
                <w:b w:val="0"/>
                <w:sz w:val="11"/>
              </w:rPr>
              <w:t>It makes customer IT documentation and labels predictable.</w:t>
            </w:r>
          </w:p>
        </w:tc>
        <w:tc>
          <w:tcPr>
            <w:tcW w:type="dxa" w:w="2424"/>
            <w:vAlign w:val="top"/>
          </w:tcPr>
          <w:p>
            <w:r/>
            <w:r>
              <w:rPr>
                <w:rFonts w:ascii="Aptos" w:hAnsi="Aptos"/>
                <w:b w:val="0"/>
                <w:sz w:val="11"/>
              </w:rPr>
              <w:t>In a German UI, labels may still appear English unless localized labels are added later.</w:t>
            </w:r>
          </w:p>
        </w:tc>
      </w:tr>
      <w:tr>
        <w:tc>
          <w:tcPr>
            <w:tcW w:type="dxa" w:w="2424"/>
            <w:vAlign w:val="top"/>
          </w:tcPr>
          <w:p>
            <w:r/>
            <w:r>
              <w:rPr>
                <w:rFonts w:ascii="Aptos" w:hAnsi="Aptos"/>
                <w:b w:val="0"/>
                <w:sz w:val="11"/>
              </w:rPr>
              <w:t>11</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12</w:t>
            </w:r>
          </w:p>
        </w:tc>
        <w:tc>
          <w:tcPr>
            <w:tcW w:type="dxa" w:w="2424"/>
            <w:vAlign w:val="top"/>
          </w:tcPr>
          <w:p>
            <w:r/>
            <w:r>
              <w:rPr>
                <w:rFonts w:ascii="Consolas" w:hAnsi="Consolas"/>
                <w:b w:val="0"/>
                <w:sz w:val="10"/>
              </w:rPr>
              <w:t>var connectionString =</w:t>
            </w:r>
          </w:p>
        </w:tc>
        <w:tc>
          <w:tcPr>
            <w:tcW w:type="dxa" w:w="2424"/>
            <w:vAlign w:val="top"/>
          </w:tcPr>
          <w:p>
            <w:r/>
            <w:r>
              <w:rPr>
                <w:rFonts w:ascii="Aptos" w:hAnsi="Aptos"/>
                <w:b w:val="0"/>
                <w:sz w:val="11"/>
              </w:rPr>
              <w:t>Starts building the connection string.</w:t>
            </w:r>
          </w:p>
        </w:tc>
        <w:tc>
          <w:tcPr>
            <w:tcW w:type="dxa" w:w="2424"/>
            <w:vAlign w:val="top"/>
          </w:tcPr>
          <w:p>
            <w:r/>
            <w:r>
              <w:rPr>
                <w:rFonts w:ascii="Aptos" w:hAnsi="Aptos"/>
                <w:b w:val="0"/>
                <w:sz w:val="11"/>
              </w:rPr>
              <w:t>The next lines specify authentication type, URL, client ID, and redirect URI.</w:t>
            </w:r>
          </w:p>
        </w:tc>
        <w:tc>
          <w:tcPr>
            <w:tcW w:type="dxa" w:w="2424"/>
            <w:vAlign w:val="top"/>
          </w:tcPr>
          <w:p>
            <w:r/>
            <w:r>
              <w:rPr>
                <w:rFonts w:ascii="Aptos" w:hAnsi="Aptos"/>
                <w:b w:val="0"/>
                <w:sz w:val="11"/>
              </w:rPr>
              <w:t>ServiceClient needs a connection string to authenticate to Dataverse.</w:t>
            </w:r>
          </w:p>
        </w:tc>
        <w:tc>
          <w:tcPr>
            <w:tcW w:type="dxa" w:w="2424"/>
            <w:vAlign w:val="top"/>
          </w:tcPr>
          <w:p>
            <w:r/>
            <w:r>
              <w:rPr>
                <w:rFonts w:ascii="Aptos" w:hAnsi="Aptos"/>
                <w:b w:val="0"/>
                <w:sz w:val="11"/>
              </w:rPr>
              <w:t>If any part is malformed, ServiceClient will not become ready.</w:t>
            </w:r>
          </w:p>
        </w:tc>
      </w:tr>
      <w:tr>
        <w:tc>
          <w:tcPr>
            <w:tcW w:type="dxa" w:w="2424"/>
            <w:vAlign w:val="top"/>
          </w:tcPr>
          <w:p>
            <w:r/>
            <w:r>
              <w:rPr>
                <w:rFonts w:ascii="Aptos" w:hAnsi="Aptos"/>
                <w:b w:val="0"/>
                <w:sz w:val="11"/>
              </w:rPr>
              <w:t>13</w:t>
            </w:r>
          </w:p>
        </w:tc>
        <w:tc>
          <w:tcPr>
            <w:tcW w:type="dxa" w:w="2424"/>
            <w:vAlign w:val="top"/>
          </w:tcPr>
          <w:p>
            <w:r/>
            <w:r>
              <w:rPr>
                <w:rFonts w:ascii="Consolas" w:hAnsi="Consolas"/>
                <w:b w:val="0"/>
                <w:sz w:val="10"/>
              </w:rPr>
              <w:t xml:space="preserve">    $@"AuthType=OAuth;</w:t>
            </w:r>
          </w:p>
        </w:tc>
        <w:tc>
          <w:tcPr>
            <w:tcW w:type="dxa" w:w="2424"/>
            <w:vAlign w:val="top"/>
          </w:tcPr>
          <w:p>
            <w:r/>
            <w:r>
              <w:rPr>
                <w:rFonts w:ascii="Aptos" w:hAnsi="Aptos"/>
                <w:b w:val="0"/>
                <w:sz w:val="11"/>
              </w:rPr>
              <w:t>Starts an interpolated verbatim string and sets OAuth authentication.</w:t>
            </w:r>
          </w:p>
        </w:tc>
        <w:tc>
          <w:tcPr>
            <w:tcW w:type="dxa" w:w="2424"/>
            <w:vAlign w:val="top"/>
          </w:tcPr>
          <w:p>
            <w:r/>
            <w:r>
              <w:rPr>
                <w:rFonts w:ascii="Aptos" w:hAnsi="Aptos"/>
                <w:b w:val="0"/>
                <w:sz w:val="11"/>
              </w:rPr>
              <w:t>OAuth allows interactive sign-in for a local admin/maker running the script.</w:t>
            </w:r>
          </w:p>
        </w:tc>
        <w:tc>
          <w:tcPr>
            <w:tcW w:type="dxa" w:w="2424"/>
            <w:vAlign w:val="top"/>
          </w:tcPr>
          <w:p>
            <w:r/>
            <w:r>
              <w:rPr>
                <w:rFonts w:ascii="Aptos" w:hAnsi="Aptos"/>
                <w:b w:val="0"/>
                <w:sz w:val="11"/>
              </w:rPr>
              <w:t>It avoids storing passwords or secrets in the code.</w:t>
            </w:r>
          </w:p>
        </w:tc>
        <w:tc>
          <w:tcPr>
            <w:tcW w:type="dxa" w:w="2424"/>
            <w:vAlign w:val="top"/>
          </w:tcPr>
          <w:p>
            <w:r/>
            <w:r>
              <w:rPr>
                <w:rFonts w:ascii="Aptos" w:hAnsi="Aptos"/>
                <w:b w:val="0"/>
                <w:sz w:val="11"/>
              </w:rPr>
              <w:t>Do not replace with legacy auth types.</w:t>
            </w:r>
          </w:p>
        </w:tc>
      </w:tr>
      <w:tr>
        <w:tc>
          <w:tcPr>
            <w:tcW w:type="dxa" w:w="2424"/>
            <w:vAlign w:val="top"/>
          </w:tcPr>
          <w:p>
            <w:r/>
            <w:r>
              <w:rPr>
                <w:rFonts w:ascii="Aptos" w:hAnsi="Aptos"/>
                <w:b w:val="0"/>
                <w:sz w:val="11"/>
              </w:rPr>
              <w:t>14</w:t>
            </w:r>
          </w:p>
        </w:tc>
        <w:tc>
          <w:tcPr>
            <w:tcW w:type="dxa" w:w="2424"/>
            <w:vAlign w:val="top"/>
          </w:tcPr>
          <w:p>
            <w:r/>
            <w:r>
              <w:rPr>
                <w:rFonts w:ascii="Consolas" w:hAnsi="Consolas"/>
                <w:b w:val="0"/>
                <w:sz w:val="10"/>
              </w:rPr>
              <w:t xml:space="preserve">       Url={DataverseUrl};</w:t>
            </w:r>
          </w:p>
        </w:tc>
        <w:tc>
          <w:tcPr>
            <w:tcW w:type="dxa" w:w="2424"/>
            <w:vAlign w:val="top"/>
          </w:tcPr>
          <w:p>
            <w:r/>
            <w:r>
              <w:rPr>
                <w:rFonts w:ascii="Aptos" w:hAnsi="Aptos"/>
                <w:b w:val="0"/>
                <w:sz w:val="11"/>
              </w:rPr>
              <w:t>Adds the target Dataverse URL into the connection string.</w:t>
            </w:r>
          </w:p>
        </w:tc>
        <w:tc>
          <w:tcPr>
            <w:tcW w:type="dxa" w:w="2424"/>
            <w:vAlign w:val="top"/>
          </w:tcPr>
          <w:p>
            <w:r/>
            <w:r>
              <w:rPr>
                <w:rFonts w:ascii="Aptos" w:hAnsi="Aptos"/>
                <w:b w:val="0"/>
                <w:sz w:val="11"/>
              </w:rPr>
              <w:t>The value comes from the DataverseUrl constant.</w:t>
            </w:r>
          </w:p>
        </w:tc>
        <w:tc>
          <w:tcPr>
            <w:tcW w:type="dxa" w:w="2424"/>
            <w:vAlign w:val="top"/>
          </w:tcPr>
          <w:p>
            <w:r/>
            <w:r>
              <w:rPr>
                <w:rFonts w:ascii="Aptos" w:hAnsi="Aptos"/>
                <w:b w:val="0"/>
                <w:sz w:val="11"/>
              </w:rPr>
              <w:t>Centralizing the URL avoids editing it in several places.</w:t>
            </w:r>
          </w:p>
        </w:tc>
        <w:tc>
          <w:tcPr>
            <w:tcW w:type="dxa" w:w="2424"/>
            <w:vAlign w:val="top"/>
          </w:tcPr>
          <w:p>
            <w:r/>
            <w:r>
              <w:rPr>
                <w:rFonts w:ascii="Aptos" w:hAnsi="Aptos"/>
                <w:b w:val="0"/>
                <w:sz w:val="11"/>
              </w:rPr>
              <w:t>If the URL includes the wrong environment, metadata will go to the wrong tenant/environment.</w:t>
            </w:r>
          </w:p>
        </w:tc>
      </w:tr>
      <w:tr>
        <w:tc>
          <w:tcPr>
            <w:tcW w:type="dxa" w:w="2424"/>
            <w:vAlign w:val="top"/>
          </w:tcPr>
          <w:p>
            <w:r/>
            <w:r>
              <w:rPr>
                <w:rFonts w:ascii="Aptos" w:hAnsi="Aptos"/>
                <w:b w:val="0"/>
                <w:sz w:val="11"/>
              </w:rPr>
              <w:t>15</w:t>
            </w:r>
          </w:p>
        </w:tc>
        <w:tc>
          <w:tcPr>
            <w:tcW w:type="dxa" w:w="2424"/>
            <w:vAlign w:val="top"/>
          </w:tcPr>
          <w:p>
            <w:r/>
            <w:r>
              <w:rPr>
                <w:rFonts w:ascii="Consolas" w:hAnsi="Consolas"/>
                <w:b w:val="0"/>
                <w:sz w:val="10"/>
              </w:rPr>
              <w:t xml:space="preserve">       LoginPrompt=Auto;</w:t>
            </w:r>
          </w:p>
        </w:tc>
        <w:tc>
          <w:tcPr>
            <w:tcW w:type="dxa" w:w="2424"/>
            <w:vAlign w:val="top"/>
          </w:tcPr>
          <w:p>
            <w:r/>
            <w:r>
              <w:rPr>
                <w:rFonts w:ascii="Aptos" w:hAnsi="Aptos"/>
                <w:b w:val="0"/>
                <w:sz w:val="11"/>
              </w:rPr>
              <w:t>Allows the SDK to prompt for login when needed.</w:t>
            </w:r>
          </w:p>
        </w:tc>
        <w:tc>
          <w:tcPr>
            <w:tcW w:type="dxa" w:w="2424"/>
            <w:vAlign w:val="top"/>
          </w:tcPr>
          <w:p>
            <w:r/>
            <w:r>
              <w:rPr>
                <w:rFonts w:ascii="Aptos" w:hAnsi="Aptos"/>
                <w:b w:val="0"/>
                <w:sz w:val="11"/>
              </w:rPr>
              <w:t>On macOS this can open a browser or interactive login process.</w:t>
            </w:r>
          </w:p>
        </w:tc>
        <w:tc>
          <w:tcPr>
            <w:tcW w:type="dxa" w:w="2424"/>
            <w:vAlign w:val="top"/>
          </w:tcPr>
          <w:p>
            <w:r/>
            <w:r>
              <w:rPr>
                <w:rFonts w:ascii="Aptos" w:hAnsi="Aptos"/>
                <w:b w:val="0"/>
                <w:sz w:val="11"/>
              </w:rPr>
              <w:t>It keeps the local script usable without service-principal setup for the MVP.</w:t>
            </w:r>
          </w:p>
        </w:tc>
        <w:tc>
          <w:tcPr>
            <w:tcW w:type="dxa" w:w="2424"/>
            <w:vAlign w:val="top"/>
          </w:tcPr>
          <w:p>
            <w:r/>
            <w:r>
              <w:rPr>
                <w:rFonts w:ascii="Aptos" w:hAnsi="Aptos"/>
                <w:b w:val="0"/>
                <w:sz w:val="11"/>
              </w:rPr>
              <w:t>If interactive login is blocked, use an app registration/service principal in a later enterprise version.</w:t>
            </w:r>
          </w:p>
        </w:tc>
      </w:tr>
      <w:tr>
        <w:tc>
          <w:tcPr>
            <w:tcW w:type="dxa" w:w="2424"/>
            <w:vAlign w:val="top"/>
          </w:tcPr>
          <w:p>
            <w:r/>
            <w:r>
              <w:rPr>
                <w:rFonts w:ascii="Aptos" w:hAnsi="Aptos"/>
                <w:b w:val="0"/>
                <w:sz w:val="11"/>
              </w:rPr>
              <w:t>16</w:t>
            </w:r>
          </w:p>
        </w:tc>
        <w:tc>
          <w:tcPr>
            <w:tcW w:type="dxa" w:w="2424"/>
            <w:vAlign w:val="top"/>
          </w:tcPr>
          <w:p>
            <w:r/>
            <w:r>
              <w:rPr>
                <w:rFonts w:ascii="Consolas" w:hAnsi="Consolas"/>
                <w:b w:val="0"/>
                <w:sz w:val="10"/>
              </w:rPr>
              <w:t xml:space="preserve">       ClientId=51f81489-12ee-4a9e-aaae-a2591f45987d;</w:t>
            </w:r>
          </w:p>
        </w:tc>
        <w:tc>
          <w:tcPr>
            <w:tcW w:type="dxa" w:w="2424"/>
            <w:vAlign w:val="top"/>
          </w:tcPr>
          <w:p>
            <w:r/>
            <w:r>
              <w:rPr>
                <w:rFonts w:ascii="Aptos" w:hAnsi="Aptos"/>
                <w:b w:val="0"/>
                <w:sz w:val="11"/>
              </w:rPr>
              <w:t>Uses the public Microsoft tooling client ID commonly used for Dataverse interactive tooling.</w:t>
            </w:r>
          </w:p>
        </w:tc>
        <w:tc>
          <w:tcPr>
            <w:tcW w:type="dxa" w:w="2424"/>
            <w:vAlign w:val="top"/>
          </w:tcPr>
          <w:p>
            <w:r/>
            <w:r>
              <w:rPr>
                <w:rFonts w:ascii="Aptos" w:hAnsi="Aptos"/>
                <w:b w:val="0"/>
                <w:sz w:val="11"/>
              </w:rPr>
              <w:t>It identifies the client application for OAuth sign-in.</w:t>
            </w:r>
          </w:p>
        </w:tc>
        <w:tc>
          <w:tcPr>
            <w:tcW w:type="dxa" w:w="2424"/>
            <w:vAlign w:val="top"/>
          </w:tcPr>
          <w:p>
            <w:r/>
            <w:r>
              <w:rPr>
                <w:rFonts w:ascii="Aptos" w:hAnsi="Aptos"/>
                <w:b w:val="0"/>
                <w:sz w:val="11"/>
              </w:rPr>
              <w:t>It is practical for local execution during MVP development.</w:t>
            </w:r>
          </w:p>
        </w:tc>
        <w:tc>
          <w:tcPr>
            <w:tcW w:type="dxa" w:w="2424"/>
            <w:vAlign w:val="top"/>
          </w:tcPr>
          <w:p>
            <w:r/>
            <w:r>
              <w:rPr>
                <w:rFonts w:ascii="Aptos" w:hAnsi="Aptos"/>
                <w:b w:val="0"/>
                <w:sz w:val="11"/>
              </w:rPr>
              <w:t>For production automation, customer IT should review whether a dedicated app registration is required.</w:t>
            </w:r>
          </w:p>
        </w:tc>
      </w:tr>
      <w:tr>
        <w:tc>
          <w:tcPr>
            <w:tcW w:type="dxa" w:w="2424"/>
            <w:vAlign w:val="top"/>
          </w:tcPr>
          <w:p>
            <w:r/>
            <w:r>
              <w:rPr>
                <w:rFonts w:ascii="Aptos" w:hAnsi="Aptos"/>
                <w:b w:val="0"/>
                <w:sz w:val="11"/>
              </w:rPr>
              <w:t>17</w:t>
            </w:r>
          </w:p>
        </w:tc>
        <w:tc>
          <w:tcPr>
            <w:tcW w:type="dxa" w:w="2424"/>
            <w:vAlign w:val="top"/>
          </w:tcPr>
          <w:p>
            <w:r/>
            <w:r>
              <w:rPr>
                <w:rFonts w:ascii="Consolas" w:hAnsi="Consolas"/>
                <w:b w:val="0"/>
                <w:sz w:val="10"/>
              </w:rPr>
              <w:t xml:space="preserve">       RedirectUri=http://localhost";</w:t>
            </w:r>
          </w:p>
        </w:tc>
        <w:tc>
          <w:tcPr>
            <w:tcW w:type="dxa" w:w="2424"/>
            <w:vAlign w:val="top"/>
          </w:tcPr>
          <w:p>
            <w:r/>
            <w:r>
              <w:rPr>
                <w:rFonts w:ascii="Aptos" w:hAnsi="Aptos"/>
                <w:b w:val="0"/>
                <w:sz w:val="11"/>
              </w:rPr>
              <w:t>Defines localhost as the OAuth redirect URI.</w:t>
            </w:r>
          </w:p>
        </w:tc>
        <w:tc>
          <w:tcPr>
            <w:tcW w:type="dxa" w:w="2424"/>
            <w:vAlign w:val="top"/>
          </w:tcPr>
          <w:p>
            <w:r/>
            <w:r>
              <w:rPr>
                <w:rFonts w:ascii="Aptos" w:hAnsi="Aptos"/>
                <w:b w:val="0"/>
                <w:sz w:val="11"/>
              </w:rPr>
              <w:t>After browser sign-in, the token flow returns control to the local process.</w:t>
            </w:r>
          </w:p>
        </w:tc>
        <w:tc>
          <w:tcPr>
            <w:tcW w:type="dxa" w:w="2424"/>
            <w:vAlign w:val="top"/>
          </w:tcPr>
          <w:p>
            <w:r/>
            <w:r>
              <w:rPr>
                <w:rFonts w:ascii="Aptos" w:hAnsi="Aptos"/>
                <w:b w:val="0"/>
                <w:sz w:val="11"/>
              </w:rPr>
              <w:t>This is common for local developer tooling.</w:t>
            </w:r>
          </w:p>
        </w:tc>
        <w:tc>
          <w:tcPr>
            <w:tcW w:type="dxa" w:w="2424"/>
            <w:vAlign w:val="top"/>
          </w:tcPr>
          <w:p>
            <w:r/>
            <w:r>
              <w:rPr>
                <w:rFonts w:ascii="Aptos" w:hAnsi="Aptos"/>
                <w:b w:val="0"/>
                <w:sz w:val="11"/>
              </w:rPr>
              <w:t>If blocked by tenant policy, authentication may fail.</w:t>
            </w:r>
          </w:p>
        </w:tc>
      </w:tr>
      <w:tr>
        <w:tc>
          <w:tcPr>
            <w:tcW w:type="dxa" w:w="2424"/>
            <w:vAlign w:val="top"/>
          </w:tcPr>
          <w:p>
            <w:r/>
            <w:r>
              <w:rPr>
                <w:rFonts w:ascii="Aptos" w:hAnsi="Aptos"/>
                <w:b w:val="0"/>
                <w:sz w:val="11"/>
              </w:rPr>
              <w:t>18</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19</w:t>
            </w:r>
          </w:p>
        </w:tc>
        <w:tc>
          <w:tcPr>
            <w:tcW w:type="dxa" w:w="2424"/>
            <w:vAlign w:val="top"/>
          </w:tcPr>
          <w:p>
            <w:r/>
            <w:r>
              <w:rPr>
                <w:rFonts w:ascii="Consolas" w:hAnsi="Consolas"/>
                <w:b w:val="0"/>
                <w:sz w:val="10"/>
              </w:rPr>
              <w:t>using var service = new ServiceClient(connectionString);</w:t>
            </w:r>
          </w:p>
        </w:tc>
        <w:tc>
          <w:tcPr>
            <w:tcW w:type="dxa" w:w="2424"/>
            <w:vAlign w:val="top"/>
          </w:tcPr>
          <w:p>
            <w:r/>
            <w:r>
              <w:rPr>
                <w:rFonts w:ascii="Aptos" w:hAnsi="Aptos"/>
                <w:b w:val="0"/>
                <w:sz w:val="11"/>
              </w:rPr>
              <w:t>Creates the Dataverse service client.</w:t>
            </w:r>
          </w:p>
        </w:tc>
        <w:tc>
          <w:tcPr>
            <w:tcW w:type="dxa" w:w="2424"/>
            <w:vAlign w:val="top"/>
          </w:tcPr>
          <w:p>
            <w:r/>
            <w:r>
              <w:rPr>
                <w:rFonts w:ascii="Aptos" w:hAnsi="Aptos"/>
                <w:b w:val="0"/>
                <w:sz w:val="11"/>
              </w:rPr>
              <w:t>This object executes all later retrieve, create, and publish requests.</w:t>
            </w:r>
          </w:p>
        </w:tc>
        <w:tc>
          <w:tcPr>
            <w:tcW w:type="dxa" w:w="2424"/>
            <w:vAlign w:val="top"/>
          </w:tcPr>
          <w:p>
            <w:r/>
            <w:r>
              <w:rPr>
                <w:rFonts w:ascii="Aptos" w:hAnsi="Aptos"/>
                <w:b w:val="0"/>
                <w:sz w:val="11"/>
              </w:rPr>
              <w:t>It is the main connection object for the script.</w:t>
            </w:r>
          </w:p>
        </w:tc>
        <w:tc>
          <w:tcPr>
            <w:tcW w:type="dxa" w:w="2424"/>
            <w:vAlign w:val="top"/>
          </w:tcPr>
          <w:p>
            <w:r/>
            <w:r>
              <w:rPr>
                <w:rFonts w:ascii="Aptos" w:hAnsi="Aptos"/>
                <w:b w:val="0"/>
                <w:sz w:val="11"/>
              </w:rPr>
              <w:t>If ServiceClient is not ready, no metadata operations should run.</w:t>
            </w:r>
          </w:p>
        </w:tc>
      </w:tr>
      <w:tr>
        <w:tc>
          <w:tcPr>
            <w:tcW w:type="dxa" w:w="2424"/>
            <w:vAlign w:val="top"/>
          </w:tcPr>
          <w:p>
            <w:r/>
            <w:r>
              <w:rPr>
                <w:rFonts w:ascii="Aptos" w:hAnsi="Aptos"/>
                <w:b w:val="0"/>
                <w:sz w:val="11"/>
              </w:rPr>
              <w:t>20</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21</w:t>
            </w:r>
          </w:p>
        </w:tc>
        <w:tc>
          <w:tcPr>
            <w:tcW w:type="dxa" w:w="2424"/>
            <w:vAlign w:val="top"/>
          </w:tcPr>
          <w:p>
            <w:r/>
            <w:r>
              <w:rPr>
                <w:rFonts w:ascii="Consolas" w:hAnsi="Consolas"/>
                <w:b w:val="0"/>
                <w:sz w:val="10"/>
              </w:rPr>
              <w:t>if (!service.IsReady)</w:t>
            </w:r>
          </w:p>
        </w:tc>
        <w:tc>
          <w:tcPr>
            <w:tcW w:type="dxa" w:w="2424"/>
            <w:vAlign w:val="top"/>
          </w:tcPr>
          <w:p>
            <w:r/>
            <w:r>
              <w:rPr>
                <w:rFonts w:ascii="Aptos" w:hAnsi="Aptos"/>
                <w:b w:val="0"/>
                <w:sz w:val="11"/>
              </w:rPr>
              <w:t>Checks whether the connection is usable.</w:t>
            </w:r>
          </w:p>
        </w:tc>
        <w:tc>
          <w:tcPr>
            <w:tcW w:type="dxa" w:w="2424"/>
            <w:vAlign w:val="top"/>
          </w:tcPr>
          <w:p>
            <w:r/>
            <w:r>
              <w:rPr>
                <w:rFonts w:ascii="Aptos" w:hAnsi="Aptos"/>
                <w:b w:val="0"/>
                <w:sz w:val="11"/>
              </w:rPr>
              <w:t>ServiceClient sets IsReady after authentication and connection initialization.</w:t>
            </w:r>
          </w:p>
        </w:tc>
        <w:tc>
          <w:tcPr>
            <w:tcW w:type="dxa" w:w="2424"/>
            <w:vAlign w:val="top"/>
          </w:tcPr>
          <w:p>
            <w:r/>
            <w:r>
              <w:rPr>
                <w:rFonts w:ascii="Aptos" w:hAnsi="Aptos"/>
                <w:b w:val="0"/>
                <w:sz w:val="11"/>
              </w:rPr>
              <w:t>This protects the environment from partially running operations without a valid connection.</w:t>
            </w:r>
          </w:p>
        </w:tc>
        <w:tc>
          <w:tcPr>
            <w:tcW w:type="dxa" w:w="2424"/>
            <w:vAlign w:val="top"/>
          </w:tcPr>
          <w:p>
            <w:r/>
            <w:r>
              <w:rPr>
                <w:rFonts w:ascii="Aptos" w:hAnsi="Aptos"/>
                <w:b w:val="0"/>
                <w:sz w:val="11"/>
              </w:rPr>
              <w:t>Skipping this check makes failures less clear.</w:t>
            </w:r>
          </w:p>
        </w:tc>
      </w:tr>
      <w:tr>
        <w:tc>
          <w:tcPr>
            <w:tcW w:type="dxa" w:w="2424"/>
            <w:vAlign w:val="top"/>
          </w:tcPr>
          <w:p>
            <w:r/>
            <w:r>
              <w:rPr>
                <w:rFonts w:ascii="Aptos" w:hAnsi="Aptos"/>
                <w:b w:val="0"/>
                <w:sz w:val="11"/>
              </w:rPr>
              <w:t>22</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23</w:t>
            </w:r>
          </w:p>
        </w:tc>
        <w:tc>
          <w:tcPr>
            <w:tcW w:type="dxa" w:w="2424"/>
            <w:vAlign w:val="top"/>
          </w:tcPr>
          <w:p>
            <w:r/>
            <w:r>
              <w:rPr>
                <w:rFonts w:ascii="Consolas" w:hAnsi="Consolas"/>
                <w:b w:val="0"/>
                <w:sz w:val="10"/>
              </w:rPr>
              <w:t xml:space="preserve">    Console.ForegroundColor = ConsoleColor.Red;</w:t>
            </w:r>
          </w:p>
        </w:tc>
        <w:tc>
          <w:tcPr>
            <w:tcW w:type="dxa" w:w="2424"/>
            <w:vAlign w:val="top"/>
          </w:tcPr>
          <w:p>
            <w:r/>
            <w:r>
              <w:rPr>
                <w:rFonts w:ascii="Aptos" w:hAnsi="Aptos"/>
                <w:b w:val="0"/>
                <w:sz w:val="11"/>
              </w:rPr>
              <w:t>Changes terminal output to red.</w:t>
            </w:r>
          </w:p>
        </w:tc>
        <w:tc>
          <w:tcPr>
            <w:tcW w:type="dxa" w:w="2424"/>
            <w:vAlign w:val="top"/>
          </w:tcPr>
          <w:p>
            <w:r/>
            <w:r>
              <w:rPr>
                <w:rFonts w:ascii="Aptos" w:hAnsi="Aptos"/>
                <w:b w:val="0"/>
                <w:sz w:val="11"/>
              </w:rPr>
              <w:t>The operator can visually identify failures quickly.</w:t>
            </w:r>
          </w:p>
        </w:tc>
        <w:tc>
          <w:tcPr>
            <w:tcW w:type="dxa" w:w="2424"/>
            <w:vAlign w:val="top"/>
          </w:tcPr>
          <w:p>
            <w:r/>
            <w:r>
              <w:rPr>
                <w:rFonts w:ascii="Aptos" w:hAnsi="Aptos"/>
                <w:b w:val="0"/>
                <w:sz w:val="11"/>
              </w:rPr>
              <w:t>This is operational feedback only; it does not affect Dataverse.</w:t>
            </w:r>
          </w:p>
        </w:tc>
        <w:tc>
          <w:tcPr>
            <w:tcW w:type="dxa" w:w="2424"/>
            <w:vAlign w:val="top"/>
          </w:tcPr>
          <w:p>
            <w:r/>
            <w:r>
              <w:rPr>
                <w:rFonts w:ascii="Aptos" w:hAnsi="Aptos"/>
                <w:b w:val="0"/>
                <w:sz w:val="11"/>
              </w:rPr>
              <w:t>Always reset the color later to avoid confusing output.</w:t>
            </w:r>
          </w:p>
        </w:tc>
      </w:tr>
      <w:tr>
        <w:tc>
          <w:tcPr>
            <w:tcW w:type="dxa" w:w="2424"/>
            <w:vAlign w:val="top"/>
          </w:tcPr>
          <w:p>
            <w:r/>
            <w:r>
              <w:rPr>
                <w:rFonts w:ascii="Aptos" w:hAnsi="Aptos"/>
                <w:b w:val="0"/>
                <w:sz w:val="11"/>
              </w:rPr>
              <w:t>24</w:t>
            </w:r>
          </w:p>
        </w:tc>
        <w:tc>
          <w:tcPr>
            <w:tcW w:type="dxa" w:w="2424"/>
            <w:vAlign w:val="top"/>
          </w:tcPr>
          <w:p>
            <w:r/>
            <w:r>
              <w:rPr>
                <w:rFonts w:ascii="Consolas" w:hAnsi="Consolas"/>
                <w:b w:val="0"/>
                <w:sz w:val="10"/>
              </w:rPr>
              <w:t xml:space="preserve">    Console.WriteLine("Connection failed:");</w:t>
            </w:r>
          </w:p>
        </w:tc>
        <w:tc>
          <w:tcPr>
            <w:tcW w:type="dxa" w:w="2424"/>
            <w:vAlign w:val="top"/>
          </w:tcPr>
          <w:p>
            <w:r/>
            <w:r>
              <w:rPr>
                <w:rFonts w:ascii="Aptos" w:hAnsi="Aptos"/>
                <w:b w:val="0"/>
                <w:sz w:val="11"/>
              </w:rPr>
              <w:t>Prints a clear connection failure heading.</w:t>
            </w:r>
          </w:p>
        </w:tc>
        <w:tc>
          <w:tcPr>
            <w:tcW w:type="dxa" w:w="2424"/>
            <w:vAlign w:val="top"/>
          </w:tcPr>
          <w:p>
            <w:r/>
            <w:r>
              <w:rPr>
                <w:rFonts w:ascii="Aptos" w:hAnsi="Aptos"/>
                <w:b w:val="0"/>
                <w:sz w:val="11"/>
              </w:rPr>
              <w:t>It tells the operator that the script stopped before metadata changes.</w:t>
            </w:r>
          </w:p>
        </w:tc>
        <w:tc>
          <w:tcPr>
            <w:tcW w:type="dxa" w:w="2424"/>
            <w:vAlign w:val="top"/>
          </w:tcPr>
          <w:p>
            <w:r/>
            <w:r>
              <w:rPr>
                <w:rFonts w:ascii="Aptos" w:hAnsi="Aptos"/>
                <w:b w:val="0"/>
                <w:sz w:val="11"/>
              </w:rPr>
              <w:t>This supports troubleshooting by separating connection errors from schema errors.</w:t>
            </w:r>
          </w:p>
        </w:tc>
        <w:tc>
          <w:tcPr>
            <w:tcW w:type="dxa" w:w="2424"/>
            <w:vAlign w:val="top"/>
          </w:tcPr>
          <w:p>
            <w:r/>
            <w:r>
              <w:rPr>
                <w:rFonts w:ascii="Aptos" w:hAnsi="Aptos"/>
                <w:b w:val="0"/>
                <w:sz w:val="11"/>
              </w:rPr>
              <w:t>Without clear logging, junior developers may not know where the failure occurred.</w:t>
            </w:r>
          </w:p>
        </w:tc>
      </w:tr>
      <w:tr>
        <w:tc>
          <w:tcPr>
            <w:tcW w:type="dxa" w:w="2424"/>
            <w:vAlign w:val="top"/>
          </w:tcPr>
          <w:p>
            <w:r/>
            <w:r>
              <w:rPr>
                <w:rFonts w:ascii="Aptos" w:hAnsi="Aptos"/>
                <w:b w:val="0"/>
                <w:sz w:val="11"/>
              </w:rPr>
              <w:t>25</w:t>
            </w:r>
          </w:p>
        </w:tc>
        <w:tc>
          <w:tcPr>
            <w:tcW w:type="dxa" w:w="2424"/>
            <w:vAlign w:val="top"/>
          </w:tcPr>
          <w:p>
            <w:r/>
            <w:r>
              <w:rPr>
                <w:rFonts w:ascii="Consolas" w:hAnsi="Consolas"/>
                <w:b w:val="0"/>
                <w:sz w:val="10"/>
              </w:rPr>
              <w:t xml:space="preserve">    Console.WriteLine(service.LastError);</w:t>
            </w:r>
          </w:p>
        </w:tc>
        <w:tc>
          <w:tcPr>
            <w:tcW w:type="dxa" w:w="2424"/>
            <w:vAlign w:val="top"/>
          </w:tcPr>
          <w:p>
            <w:r/>
            <w:r>
              <w:rPr>
                <w:rFonts w:ascii="Aptos" w:hAnsi="Aptos"/>
                <w:b w:val="0"/>
                <w:sz w:val="11"/>
              </w:rPr>
              <w:t>Prints the detailed ServiceClient error.</w:t>
            </w:r>
          </w:p>
        </w:tc>
        <w:tc>
          <w:tcPr>
            <w:tcW w:type="dxa" w:w="2424"/>
            <w:vAlign w:val="top"/>
          </w:tcPr>
          <w:p>
            <w:r/>
            <w:r>
              <w:rPr>
                <w:rFonts w:ascii="Aptos" w:hAnsi="Aptos"/>
                <w:b w:val="0"/>
                <w:sz w:val="11"/>
              </w:rPr>
              <w:t>The SDK error usually explains authentication, URL, or permission problems.</w:t>
            </w:r>
          </w:p>
        </w:tc>
        <w:tc>
          <w:tcPr>
            <w:tcW w:type="dxa" w:w="2424"/>
            <w:vAlign w:val="top"/>
          </w:tcPr>
          <w:p>
            <w:r/>
            <w:r>
              <w:rPr>
                <w:rFonts w:ascii="Aptos" w:hAnsi="Aptos"/>
                <w:b w:val="0"/>
                <w:sz w:val="11"/>
              </w:rPr>
              <w:t>This is the first diagnostic signal for support.</w:t>
            </w:r>
          </w:p>
        </w:tc>
        <w:tc>
          <w:tcPr>
            <w:tcW w:type="dxa" w:w="2424"/>
            <w:vAlign w:val="top"/>
          </w:tcPr>
          <w:p>
            <w:r/>
            <w:r>
              <w:rPr>
                <w:rFonts w:ascii="Aptos" w:hAnsi="Aptos"/>
                <w:b w:val="0"/>
                <w:sz w:val="11"/>
              </w:rPr>
              <w:t>Do not suppress this during development.</w:t>
            </w:r>
          </w:p>
        </w:tc>
      </w:tr>
      <w:tr>
        <w:tc>
          <w:tcPr>
            <w:tcW w:type="dxa" w:w="2424"/>
            <w:vAlign w:val="top"/>
          </w:tcPr>
          <w:p>
            <w:r/>
            <w:r>
              <w:rPr>
                <w:rFonts w:ascii="Aptos" w:hAnsi="Aptos"/>
                <w:b w:val="0"/>
                <w:sz w:val="11"/>
              </w:rPr>
              <w:t>26</w:t>
            </w:r>
          </w:p>
        </w:tc>
        <w:tc>
          <w:tcPr>
            <w:tcW w:type="dxa" w:w="2424"/>
            <w:vAlign w:val="top"/>
          </w:tcPr>
          <w:p>
            <w:r/>
            <w:r>
              <w:rPr>
                <w:rFonts w:ascii="Consolas" w:hAnsi="Consolas"/>
                <w:b w:val="0"/>
                <w:sz w:val="10"/>
              </w:rPr>
              <w:t xml:space="preserve">    Console.ResetColor();</w:t>
            </w:r>
          </w:p>
        </w:tc>
        <w:tc>
          <w:tcPr>
            <w:tcW w:type="dxa" w:w="2424"/>
            <w:vAlign w:val="top"/>
          </w:tcPr>
          <w:p>
            <w:r/>
            <w:r>
              <w:rPr>
                <w:rFonts w:ascii="Aptos" w:hAnsi="Aptos"/>
                <w:b w:val="0"/>
                <w:sz w:val="11"/>
              </w:rPr>
              <w:t>Resets terminal color to normal.</w:t>
            </w:r>
          </w:p>
        </w:tc>
        <w:tc>
          <w:tcPr>
            <w:tcW w:type="dxa" w:w="2424"/>
            <w:vAlign w:val="top"/>
          </w:tcPr>
          <w:p>
            <w:r/>
            <w:r>
              <w:rPr>
                <w:rFonts w:ascii="Aptos" w:hAnsi="Aptos"/>
                <w:b w:val="0"/>
                <w:sz w:val="11"/>
              </w:rPr>
              <w:t>It prevents later output from staying red, green, or yellow.</w:t>
            </w:r>
          </w:p>
        </w:tc>
        <w:tc>
          <w:tcPr>
            <w:tcW w:type="dxa" w:w="2424"/>
            <w:vAlign w:val="top"/>
          </w:tcPr>
          <w:p>
            <w:r/>
            <w:r>
              <w:rPr>
                <w:rFonts w:ascii="Aptos" w:hAnsi="Aptos"/>
                <w:b w:val="0"/>
                <w:sz w:val="11"/>
              </w:rPr>
              <w:t>Clean console output matters for evidence screenshots and handover.</w:t>
            </w:r>
          </w:p>
        </w:tc>
        <w:tc>
          <w:tcPr>
            <w:tcW w:type="dxa" w:w="2424"/>
            <w:vAlign w:val="top"/>
          </w:tcPr>
          <w:p>
            <w:r/>
            <w:r>
              <w:rPr>
                <w:rFonts w:ascii="Aptos" w:hAnsi="Aptos"/>
                <w:b w:val="0"/>
                <w:sz w:val="11"/>
              </w:rPr>
              <w:t>Forgetting this does not break Dataverse but makes logs confusing.</w:t>
            </w:r>
          </w:p>
        </w:tc>
      </w:tr>
      <w:tr>
        <w:tc>
          <w:tcPr>
            <w:tcW w:type="dxa" w:w="2424"/>
            <w:vAlign w:val="top"/>
          </w:tcPr>
          <w:p>
            <w:r/>
            <w:r>
              <w:rPr>
                <w:rFonts w:ascii="Aptos" w:hAnsi="Aptos"/>
                <w:b w:val="0"/>
                <w:sz w:val="11"/>
              </w:rPr>
              <w:t>27</w:t>
            </w:r>
          </w:p>
        </w:tc>
        <w:tc>
          <w:tcPr>
            <w:tcW w:type="dxa" w:w="2424"/>
            <w:vAlign w:val="top"/>
          </w:tcPr>
          <w:p>
            <w:r/>
            <w:r>
              <w:rPr>
                <w:rFonts w:ascii="Consolas" w:hAnsi="Consolas"/>
                <w:b w:val="0"/>
                <w:sz w:val="10"/>
              </w:rPr>
              <w:t xml:space="preserve">    return;</w:t>
            </w:r>
          </w:p>
        </w:tc>
        <w:tc>
          <w:tcPr>
            <w:tcW w:type="dxa" w:w="2424"/>
            <w:vAlign w:val="top"/>
          </w:tcPr>
          <w:p>
            <w:r/>
            <w:r>
              <w:rPr>
                <w:rFonts w:ascii="Aptos" w:hAnsi="Aptos"/>
                <w:b w:val="0"/>
                <w:sz w:val="11"/>
              </w:rPr>
              <w:t>Stops execution immediately.</w:t>
            </w:r>
          </w:p>
        </w:tc>
        <w:tc>
          <w:tcPr>
            <w:tcW w:type="dxa" w:w="2424"/>
            <w:vAlign w:val="top"/>
          </w:tcPr>
          <w:p>
            <w:r/>
            <w:r>
              <w:rPr>
                <w:rFonts w:ascii="Aptos" w:hAnsi="Aptos"/>
                <w:b w:val="0"/>
                <w:sz w:val="11"/>
              </w:rPr>
              <w:t>If connection failed, no schema change should be attempted.</w:t>
            </w:r>
          </w:p>
        </w:tc>
        <w:tc>
          <w:tcPr>
            <w:tcW w:type="dxa" w:w="2424"/>
            <w:vAlign w:val="top"/>
          </w:tcPr>
          <w:p>
            <w:r/>
            <w:r>
              <w:rPr>
                <w:rFonts w:ascii="Aptos" w:hAnsi="Aptos"/>
                <w:b w:val="0"/>
                <w:sz w:val="11"/>
              </w:rPr>
              <w:t>This is a safety guard.</w:t>
            </w:r>
          </w:p>
        </w:tc>
        <w:tc>
          <w:tcPr>
            <w:tcW w:type="dxa" w:w="2424"/>
            <w:vAlign w:val="top"/>
          </w:tcPr>
          <w:p>
            <w:r/>
            <w:r>
              <w:rPr>
                <w:rFonts w:ascii="Aptos" w:hAnsi="Aptos"/>
                <w:b w:val="0"/>
                <w:sz w:val="11"/>
              </w:rPr>
              <w:t>Without it, later code could throw misleading errors.</w:t>
            </w:r>
          </w:p>
        </w:tc>
      </w:tr>
      <w:tr>
        <w:tc>
          <w:tcPr>
            <w:tcW w:type="dxa" w:w="2424"/>
            <w:vAlign w:val="top"/>
          </w:tcPr>
          <w:p>
            <w:r/>
            <w:r>
              <w:rPr>
                <w:rFonts w:ascii="Aptos" w:hAnsi="Aptos"/>
                <w:b w:val="0"/>
                <w:sz w:val="11"/>
              </w:rPr>
              <w:t>28</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29</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30</w:t>
            </w:r>
          </w:p>
        </w:tc>
        <w:tc>
          <w:tcPr>
            <w:tcW w:type="dxa" w:w="2424"/>
            <w:vAlign w:val="top"/>
          </w:tcPr>
          <w:p>
            <w:r/>
            <w:r>
              <w:rPr>
                <w:rFonts w:ascii="Consolas" w:hAnsi="Consolas"/>
                <w:b w:val="0"/>
                <w:sz w:val="10"/>
              </w:rPr>
              <w:t>Console.WriteLine($"Connected to: {DataverseUrl}");</w:t>
            </w:r>
          </w:p>
        </w:tc>
        <w:tc>
          <w:tcPr>
            <w:tcW w:type="dxa" w:w="2424"/>
            <w:vAlign w:val="top"/>
          </w:tcPr>
          <w:p>
            <w:r/>
            <w:r>
              <w:rPr>
                <w:rFonts w:ascii="Aptos" w:hAnsi="Aptos"/>
                <w:b w:val="0"/>
                <w:sz w:val="11"/>
              </w:rPr>
              <w:t>Prints the connected environment URL.</w:t>
            </w:r>
          </w:p>
        </w:tc>
        <w:tc>
          <w:tcPr>
            <w:tcW w:type="dxa" w:w="2424"/>
            <w:vAlign w:val="top"/>
          </w:tcPr>
          <w:p>
            <w:r/>
            <w:r>
              <w:rPr>
                <w:rFonts w:ascii="Aptos" w:hAnsi="Aptos"/>
                <w:b w:val="0"/>
                <w:sz w:val="11"/>
              </w:rPr>
              <w:t>The operator can verify the target before changes are created.</w:t>
            </w:r>
          </w:p>
        </w:tc>
        <w:tc>
          <w:tcPr>
            <w:tcW w:type="dxa" w:w="2424"/>
            <w:vAlign w:val="top"/>
          </w:tcPr>
          <w:p>
            <w:r/>
            <w:r>
              <w:rPr>
                <w:rFonts w:ascii="Aptos" w:hAnsi="Aptos"/>
                <w:b w:val="0"/>
                <w:sz w:val="11"/>
              </w:rPr>
              <w:t>This reduces the risk of environment mix-ups.</w:t>
            </w:r>
          </w:p>
        </w:tc>
        <w:tc>
          <w:tcPr>
            <w:tcW w:type="dxa" w:w="2424"/>
            <w:vAlign w:val="top"/>
          </w:tcPr>
          <w:p>
            <w:r/>
            <w:r>
              <w:rPr>
                <w:rFonts w:ascii="Aptos" w:hAnsi="Aptos"/>
                <w:b w:val="0"/>
                <w:sz w:val="11"/>
              </w:rPr>
              <w:t>Always read this line before trusting the run.</w:t>
            </w:r>
          </w:p>
        </w:tc>
      </w:tr>
      <w:tr>
        <w:tc>
          <w:tcPr>
            <w:tcW w:type="dxa" w:w="2424"/>
            <w:vAlign w:val="top"/>
          </w:tcPr>
          <w:p>
            <w:r/>
            <w:r>
              <w:rPr>
                <w:rFonts w:ascii="Aptos" w:hAnsi="Aptos"/>
                <w:b w:val="0"/>
                <w:sz w:val="11"/>
              </w:rPr>
              <w:t>31</w:t>
            </w:r>
          </w:p>
        </w:tc>
        <w:tc>
          <w:tcPr>
            <w:tcW w:type="dxa" w:w="2424"/>
            <w:vAlign w:val="top"/>
          </w:tcPr>
          <w:p>
            <w:r/>
            <w:r>
              <w:rPr>
                <w:rFonts w:ascii="Consolas" w:hAnsi="Consolas"/>
                <w:b w:val="0"/>
                <w:sz w:val="10"/>
              </w:rPr>
              <w:t>Console.WriteLine($"Target solution: {SolutionUniqueName}");</w:t>
            </w:r>
          </w:p>
        </w:tc>
        <w:tc>
          <w:tcPr>
            <w:tcW w:type="dxa" w:w="2424"/>
            <w:vAlign w:val="top"/>
          </w:tcPr>
          <w:p>
            <w:r/>
            <w:r>
              <w:rPr>
                <w:rFonts w:ascii="Aptos" w:hAnsi="Aptos"/>
                <w:b w:val="0"/>
                <w:sz w:val="11"/>
              </w:rPr>
              <w:t>Prints the solution unique name.</w:t>
            </w:r>
          </w:p>
        </w:tc>
        <w:tc>
          <w:tcPr>
            <w:tcW w:type="dxa" w:w="2424"/>
            <w:vAlign w:val="top"/>
          </w:tcPr>
          <w:p>
            <w:r/>
            <w:r>
              <w:rPr>
                <w:rFonts w:ascii="Aptos" w:hAnsi="Aptos"/>
                <w:b w:val="0"/>
                <w:sz w:val="11"/>
              </w:rPr>
              <w:t>It confirms ASOCore is the ALM container being targeted.</w:t>
            </w:r>
          </w:p>
        </w:tc>
        <w:tc>
          <w:tcPr>
            <w:tcW w:type="dxa" w:w="2424"/>
            <w:vAlign w:val="top"/>
          </w:tcPr>
          <w:p>
            <w:r/>
            <w:r>
              <w:rPr>
                <w:rFonts w:ascii="Aptos" w:hAnsi="Aptos"/>
                <w:b w:val="0"/>
                <w:sz w:val="11"/>
              </w:rPr>
              <w:t>This is important for exportable, customer-ready schema work.</w:t>
            </w:r>
          </w:p>
        </w:tc>
        <w:tc>
          <w:tcPr>
            <w:tcW w:type="dxa" w:w="2424"/>
            <w:vAlign w:val="top"/>
          </w:tcPr>
          <w:p>
            <w:r/>
            <w:r>
              <w:rPr>
                <w:rFonts w:ascii="Aptos" w:hAnsi="Aptos"/>
                <w:b w:val="0"/>
                <w:sz w:val="11"/>
              </w:rPr>
              <w:t>If the printed value is wrong, stop and correct the script.</w:t>
            </w:r>
          </w:p>
        </w:tc>
      </w:tr>
      <w:tr>
        <w:tc>
          <w:tcPr>
            <w:tcW w:type="dxa" w:w="2424"/>
            <w:vAlign w:val="top"/>
          </w:tcPr>
          <w:p>
            <w:r/>
            <w:r>
              <w:rPr>
                <w:rFonts w:ascii="Aptos" w:hAnsi="Aptos"/>
                <w:b w:val="0"/>
                <w:sz w:val="11"/>
              </w:rPr>
              <w:t>32</w:t>
            </w:r>
          </w:p>
        </w:tc>
        <w:tc>
          <w:tcPr>
            <w:tcW w:type="dxa" w:w="2424"/>
            <w:vAlign w:val="top"/>
          </w:tcPr>
          <w:p>
            <w:r/>
            <w:r>
              <w:rPr>
                <w:rFonts w:ascii="Consolas" w:hAnsi="Consolas"/>
                <w:b w:val="0"/>
                <w:sz w:val="10"/>
              </w:rPr>
              <w:t>Console.WriteLine($"Target table: {EntityLogicalName}");</w:t>
            </w:r>
          </w:p>
        </w:tc>
        <w:tc>
          <w:tcPr>
            <w:tcW w:type="dxa" w:w="2424"/>
            <w:vAlign w:val="top"/>
          </w:tcPr>
          <w:p>
            <w:r/>
            <w:r>
              <w:rPr>
                <w:rFonts w:ascii="Aptos" w:hAnsi="Aptos"/>
                <w:b w:val="0"/>
                <w:sz w:val="11"/>
              </w:rPr>
              <w:t>Prints the target table logical name.</w:t>
            </w:r>
          </w:p>
        </w:tc>
        <w:tc>
          <w:tcPr>
            <w:tcW w:type="dxa" w:w="2424"/>
            <w:vAlign w:val="top"/>
          </w:tcPr>
          <w:p>
            <w:r/>
            <w:r>
              <w:rPr>
                <w:rFonts w:ascii="Aptos" w:hAnsi="Aptos"/>
                <w:b w:val="0"/>
                <w:sz w:val="11"/>
              </w:rPr>
              <w:t>It confirms the script targets aso_agentrunlog.</w:t>
            </w:r>
          </w:p>
        </w:tc>
        <w:tc>
          <w:tcPr>
            <w:tcW w:type="dxa" w:w="2424"/>
            <w:vAlign w:val="top"/>
          </w:tcPr>
          <w:p>
            <w:r/>
            <w:r>
              <w:rPr>
                <w:rFonts w:ascii="Aptos" w:hAnsi="Aptos"/>
                <w:b w:val="0"/>
                <w:sz w:val="11"/>
              </w:rPr>
              <w:t>This avoids accidentally running a table-specific script against another table.</w:t>
            </w:r>
          </w:p>
        </w:tc>
        <w:tc>
          <w:tcPr>
            <w:tcW w:type="dxa" w:w="2424"/>
            <w:vAlign w:val="top"/>
          </w:tcPr>
          <w:p>
            <w:r/>
            <w:r>
              <w:rPr>
                <w:rFonts w:ascii="Aptos" w:hAnsi="Aptos"/>
                <w:b w:val="0"/>
                <w:sz w:val="11"/>
              </w:rPr>
              <w:t>If wrong, stop immediately.</w:t>
            </w:r>
          </w:p>
        </w:tc>
      </w:tr>
      <w:tr>
        <w:tc>
          <w:tcPr>
            <w:tcW w:type="dxa" w:w="2424"/>
            <w:vAlign w:val="top"/>
          </w:tcPr>
          <w:p>
            <w:r/>
            <w:r>
              <w:rPr>
                <w:rFonts w:ascii="Aptos" w:hAnsi="Aptos"/>
                <w:b w:val="0"/>
                <w:sz w:val="11"/>
              </w:rPr>
              <w:t>33</w:t>
            </w:r>
          </w:p>
        </w:tc>
        <w:tc>
          <w:tcPr>
            <w:tcW w:type="dxa" w:w="2424"/>
            <w:vAlign w:val="top"/>
          </w:tcPr>
          <w:p>
            <w:r/>
            <w:r>
              <w:rPr>
                <w:rFonts w:ascii="Consolas" w:hAnsi="Consolas"/>
                <w:b w:val="0"/>
                <w:sz w:val="10"/>
              </w:rPr>
              <w:t>Console.WriteLine();</w:t>
            </w:r>
          </w:p>
        </w:tc>
        <w:tc>
          <w:tcPr>
            <w:tcW w:type="dxa" w:w="2424"/>
            <w:vAlign w:val="top"/>
          </w:tcPr>
          <w:p>
            <w:r/>
            <w:r>
              <w:rPr>
                <w:rFonts w:ascii="Aptos" w:hAnsi="Aptos"/>
                <w:b w:val="0"/>
                <w:sz w:val="11"/>
              </w:rPr>
              <w:t>Writes a blank line to the terminal.</w:t>
            </w:r>
          </w:p>
        </w:tc>
        <w:tc>
          <w:tcPr>
            <w:tcW w:type="dxa" w:w="2424"/>
            <w:vAlign w:val="top"/>
          </w:tcPr>
          <w:p>
            <w:r/>
            <w:r>
              <w:rPr>
                <w:rFonts w:ascii="Aptos" w:hAnsi="Aptos"/>
                <w:b w:val="0"/>
                <w:sz w:val="11"/>
              </w:rPr>
              <w:t>It improves readability between log sections.</w:t>
            </w:r>
          </w:p>
        </w:tc>
        <w:tc>
          <w:tcPr>
            <w:tcW w:type="dxa" w:w="2424"/>
            <w:vAlign w:val="top"/>
          </w:tcPr>
          <w:p>
            <w:r/>
            <w:r>
              <w:rPr>
                <w:rFonts w:ascii="Aptos" w:hAnsi="Aptos"/>
                <w:b w:val="0"/>
                <w:sz w:val="11"/>
              </w:rPr>
              <w:t>This helps screenshots and run logs remain understandable.</w:t>
            </w:r>
          </w:p>
        </w:tc>
        <w:tc>
          <w:tcPr>
            <w:tcW w:type="dxa" w:w="2424"/>
            <w:vAlign w:val="top"/>
          </w:tcPr>
          <w:p>
            <w:r/>
            <w:r>
              <w:rPr>
                <w:rFonts w:ascii="Aptos" w:hAnsi="Aptos"/>
                <w:b w:val="0"/>
                <w:sz w:val="11"/>
              </w:rPr>
              <w:t>No technical risk if removed.</w:t>
            </w:r>
          </w:p>
        </w:tc>
      </w:tr>
      <w:tr>
        <w:tc>
          <w:tcPr>
            <w:tcW w:type="dxa" w:w="2424"/>
            <w:vAlign w:val="top"/>
          </w:tcPr>
          <w:p>
            <w:r/>
            <w:r>
              <w:rPr>
                <w:rFonts w:ascii="Aptos" w:hAnsi="Aptos"/>
                <w:b w:val="0"/>
                <w:sz w:val="11"/>
              </w:rPr>
              <w:t>34</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35</w:t>
            </w:r>
          </w:p>
        </w:tc>
        <w:tc>
          <w:tcPr>
            <w:tcW w:type="dxa" w:w="2424"/>
            <w:vAlign w:val="top"/>
          </w:tcPr>
          <w:p>
            <w:r/>
            <w:r>
              <w:rPr>
                <w:rFonts w:ascii="Consolas" w:hAnsi="Consolas"/>
                <w:b w:val="0"/>
                <w:sz w:val="10"/>
              </w:rPr>
              <w:t>if (!EntityExists(service, EntityLogicalName))</w:t>
            </w:r>
          </w:p>
        </w:tc>
        <w:tc>
          <w:tcPr>
            <w:tcW w:type="dxa" w:w="2424"/>
            <w:vAlign w:val="top"/>
          </w:tcPr>
          <w:p>
            <w:r/>
            <w:r>
              <w:rPr>
                <w:rFonts w:ascii="Aptos" w:hAnsi="Aptos"/>
                <w:b w:val="0"/>
                <w:sz w:val="11"/>
              </w:rPr>
              <w:t>Checks whether the Agent Run Log table already exists.</w:t>
            </w:r>
          </w:p>
        </w:tc>
        <w:tc>
          <w:tcPr>
            <w:tcW w:type="dxa" w:w="2424"/>
            <w:vAlign w:val="top"/>
          </w:tcPr>
          <w:p>
            <w:r/>
            <w:r>
              <w:rPr>
                <w:rFonts w:ascii="Aptos" w:hAnsi="Aptos"/>
                <w:b w:val="0"/>
                <w:sz w:val="11"/>
              </w:rPr>
              <w:t>The custom helper sends a RetrieveEntityRequest and returns true/false.</w:t>
            </w:r>
          </w:p>
        </w:tc>
        <w:tc>
          <w:tcPr>
            <w:tcW w:type="dxa" w:w="2424"/>
            <w:vAlign w:val="top"/>
          </w:tcPr>
          <w:p>
            <w:r/>
            <w:r>
              <w:rPr>
                <w:rFonts w:ascii="Aptos" w:hAnsi="Aptos"/>
                <w:b w:val="0"/>
                <w:sz w:val="11"/>
              </w:rPr>
              <w:t>This makes the script safe to rerun and avoids duplicate-table errors.</w:t>
            </w:r>
          </w:p>
        </w:tc>
        <w:tc>
          <w:tcPr>
            <w:tcW w:type="dxa" w:w="2424"/>
            <w:vAlign w:val="top"/>
          </w:tcPr>
          <w:p>
            <w:r/>
            <w:r>
              <w:rPr>
                <w:rFonts w:ascii="Aptos" w:hAnsi="Aptos"/>
                <w:b w:val="0"/>
                <w:sz w:val="11"/>
              </w:rPr>
              <w:t>If missing, duplicate runs fail or may try unnecessary creation.</w:t>
            </w:r>
          </w:p>
        </w:tc>
      </w:tr>
      <w:tr>
        <w:tc>
          <w:tcPr>
            <w:tcW w:type="dxa" w:w="2424"/>
            <w:vAlign w:val="top"/>
          </w:tcPr>
          <w:p>
            <w:r/>
            <w:r>
              <w:rPr>
                <w:rFonts w:ascii="Aptos" w:hAnsi="Aptos"/>
                <w:b w:val="0"/>
                <w:sz w:val="11"/>
              </w:rPr>
              <w:t>36</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37</w:t>
            </w:r>
          </w:p>
        </w:tc>
        <w:tc>
          <w:tcPr>
            <w:tcW w:type="dxa" w:w="2424"/>
            <w:vAlign w:val="top"/>
          </w:tcPr>
          <w:p>
            <w:r/>
            <w:r>
              <w:rPr>
                <w:rFonts w:ascii="Consolas" w:hAnsi="Consolas"/>
                <w:b w:val="0"/>
                <w:sz w:val="10"/>
              </w:rPr>
              <w:t xml:space="preserve">    Console.WriteLine("Creating Agent Run Log table...");</w:t>
            </w:r>
          </w:p>
        </w:tc>
        <w:tc>
          <w:tcPr>
            <w:tcW w:type="dxa" w:w="2424"/>
            <w:vAlign w:val="top"/>
          </w:tcPr>
          <w:p>
            <w:r/>
            <w:r>
              <w:rPr>
                <w:rFonts w:ascii="Aptos" w:hAnsi="Aptos"/>
                <w:b w:val="0"/>
                <w:sz w:val="11"/>
              </w:rPr>
              <w:t>Prints that table creation is starting.</w:t>
            </w:r>
          </w:p>
        </w:tc>
        <w:tc>
          <w:tcPr>
            <w:tcW w:type="dxa" w:w="2424"/>
            <w:vAlign w:val="top"/>
          </w:tcPr>
          <w:p>
            <w:r/>
            <w:r>
              <w:rPr>
                <w:rFonts w:ascii="Aptos" w:hAnsi="Aptos"/>
                <w:b w:val="0"/>
                <w:sz w:val="11"/>
              </w:rPr>
              <w:t>It gives the operator a clear phase marker.</w:t>
            </w:r>
          </w:p>
        </w:tc>
        <w:tc>
          <w:tcPr>
            <w:tcW w:type="dxa" w:w="2424"/>
            <w:vAlign w:val="top"/>
          </w:tcPr>
          <w:p>
            <w:r/>
            <w:r>
              <w:rPr>
                <w:rFonts w:ascii="Aptos" w:hAnsi="Aptos"/>
                <w:b w:val="0"/>
                <w:sz w:val="11"/>
              </w:rPr>
              <w:t>Useful for evidence and troubleshooting.</w:t>
            </w:r>
          </w:p>
        </w:tc>
        <w:tc>
          <w:tcPr>
            <w:tcW w:type="dxa" w:w="2424"/>
            <w:vAlign w:val="top"/>
          </w:tcPr>
          <w:p>
            <w:r/>
            <w:r>
              <w:rPr>
                <w:rFonts w:ascii="Aptos" w:hAnsi="Aptos"/>
                <w:b w:val="0"/>
                <w:sz w:val="11"/>
              </w:rPr>
              <w:t>No technical risk if removed, but logging becomes weaker.</w:t>
            </w:r>
          </w:p>
        </w:tc>
      </w:tr>
      <w:tr>
        <w:tc>
          <w:tcPr>
            <w:tcW w:type="dxa" w:w="2424"/>
            <w:vAlign w:val="top"/>
          </w:tcPr>
          <w:p>
            <w:r/>
            <w:r>
              <w:rPr>
                <w:rFonts w:ascii="Aptos" w:hAnsi="Aptos"/>
                <w:b w:val="0"/>
                <w:sz w:val="11"/>
              </w:rPr>
              <w:t>38</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39</w:t>
            </w:r>
          </w:p>
        </w:tc>
        <w:tc>
          <w:tcPr>
            <w:tcW w:type="dxa" w:w="2424"/>
            <w:vAlign w:val="top"/>
          </w:tcPr>
          <w:p>
            <w:r/>
            <w:r>
              <w:rPr>
                <w:rFonts w:ascii="Consolas" w:hAnsi="Consolas"/>
                <w:b w:val="0"/>
                <w:sz w:val="10"/>
              </w:rPr>
              <w:t xml:space="preserve">    var createEntityRequest = new CreateEntityRequest</w:t>
            </w:r>
          </w:p>
        </w:tc>
        <w:tc>
          <w:tcPr>
            <w:tcW w:type="dxa" w:w="2424"/>
            <w:vAlign w:val="top"/>
          </w:tcPr>
          <w:p>
            <w:r/>
            <w:r>
              <w:rPr>
                <w:rFonts w:ascii="Aptos" w:hAnsi="Aptos"/>
                <w:b w:val="0"/>
                <w:sz w:val="11"/>
              </w:rPr>
              <w:t>Creates an SDK request object for a new Dataverse table.</w:t>
            </w:r>
          </w:p>
        </w:tc>
        <w:tc>
          <w:tcPr>
            <w:tcW w:type="dxa" w:w="2424"/>
            <w:vAlign w:val="top"/>
          </w:tcPr>
          <w:p>
            <w:r/>
            <w:r>
              <w:rPr>
                <w:rFonts w:ascii="Aptos" w:hAnsi="Aptos"/>
                <w:b w:val="0"/>
                <w:sz w:val="11"/>
              </w:rPr>
              <w:t>CreateEntityRequest is the Dataverse metadata operation for table creation.</w:t>
            </w:r>
          </w:p>
        </w:tc>
        <w:tc>
          <w:tcPr>
            <w:tcW w:type="dxa" w:w="2424"/>
            <w:vAlign w:val="top"/>
          </w:tcPr>
          <w:p>
            <w:r/>
            <w:r>
              <w:rPr>
                <w:rFonts w:ascii="Aptos" w:hAnsi="Aptos"/>
                <w:b w:val="0"/>
                <w:sz w:val="11"/>
              </w:rPr>
              <w:t>This is the key line that prepares custom table creation.</w:t>
            </w:r>
          </w:p>
        </w:tc>
        <w:tc>
          <w:tcPr>
            <w:tcW w:type="dxa" w:w="2424"/>
            <w:vAlign w:val="top"/>
          </w:tcPr>
          <w:p>
            <w:r/>
            <w:r>
              <w:rPr>
                <w:rFonts w:ascii="Aptos" w:hAnsi="Aptos"/>
                <w:b w:val="0"/>
                <w:sz w:val="11"/>
              </w:rPr>
              <w:t>Wrong request type would not create a table.</w:t>
            </w:r>
          </w:p>
        </w:tc>
      </w:tr>
      <w:tr>
        <w:tc>
          <w:tcPr>
            <w:tcW w:type="dxa" w:w="2424"/>
            <w:vAlign w:val="top"/>
          </w:tcPr>
          <w:p>
            <w:r/>
            <w:r>
              <w:rPr>
                <w:rFonts w:ascii="Aptos" w:hAnsi="Aptos"/>
                <w:b w:val="0"/>
                <w:sz w:val="11"/>
              </w:rPr>
              <w:t>40</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41</w:t>
            </w:r>
          </w:p>
        </w:tc>
        <w:tc>
          <w:tcPr>
            <w:tcW w:type="dxa" w:w="2424"/>
            <w:vAlign w:val="top"/>
          </w:tcPr>
          <w:p>
            <w:r/>
            <w:r>
              <w:rPr>
                <w:rFonts w:ascii="Consolas" w:hAnsi="Consolas"/>
                <w:b w:val="0"/>
                <w:sz w:val="10"/>
              </w:rPr>
              <w:t xml:space="preserve">        Entity = new EntityMetadata</w:t>
            </w:r>
          </w:p>
        </w:tc>
        <w:tc>
          <w:tcPr>
            <w:tcW w:type="dxa" w:w="2424"/>
            <w:vAlign w:val="top"/>
          </w:tcPr>
          <w:p>
            <w:r/>
            <w:r>
              <w:rPr>
                <w:rFonts w:ascii="Aptos" w:hAnsi="Aptos"/>
                <w:b w:val="0"/>
                <w:sz w:val="11"/>
              </w:rPr>
              <w:t>Starts defining the custom table metadata.</w:t>
            </w:r>
          </w:p>
        </w:tc>
        <w:tc>
          <w:tcPr>
            <w:tcW w:type="dxa" w:w="2424"/>
            <w:vAlign w:val="top"/>
          </w:tcPr>
          <w:p>
            <w:r/>
            <w:r>
              <w:rPr>
                <w:rFonts w:ascii="Aptos" w:hAnsi="Aptos"/>
                <w:b w:val="0"/>
                <w:sz w:val="11"/>
              </w:rPr>
              <w:t>EntityMetadata describes the table schema, labels, description, and ownership.</w:t>
            </w:r>
          </w:p>
        </w:tc>
        <w:tc>
          <w:tcPr>
            <w:tcW w:type="dxa" w:w="2424"/>
            <w:vAlign w:val="top"/>
          </w:tcPr>
          <w:p>
            <w:r/>
            <w:r>
              <w:rPr>
                <w:rFonts w:ascii="Aptos" w:hAnsi="Aptos"/>
                <w:b w:val="0"/>
                <w:sz w:val="11"/>
              </w:rPr>
              <w:t>Dataverse tables are created from metadata definitions.</w:t>
            </w:r>
          </w:p>
        </w:tc>
        <w:tc>
          <w:tcPr>
            <w:tcW w:type="dxa" w:w="2424"/>
            <w:vAlign w:val="top"/>
          </w:tcPr>
          <w:p>
            <w:r/>
            <w:r>
              <w:rPr>
                <w:rFonts w:ascii="Aptos" w:hAnsi="Aptos"/>
                <w:b w:val="0"/>
                <w:sz w:val="11"/>
              </w:rPr>
              <w:t>Incomplete metadata can lead to invalid or poorly named tables.</w:t>
            </w:r>
          </w:p>
        </w:tc>
      </w:tr>
      <w:tr>
        <w:tc>
          <w:tcPr>
            <w:tcW w:type="dxa" w:w="2424"/>
            <w:vAlign w:val="top"/>
          </w:tcPr>
          <w:p>
            <w:r/>
            <w:r>
              <w:rPr>
                <w:rFonts w:ascii="Aptos" w:hAnsi="Aptos"/>
                <w:b w:val="0"/>
                <w:sz w:val="11"/>
              </w:rPr>
              <w:t>42</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43</w:t>
            </w:r>
          </w:p>
        </w:tc>
        <w:tc>
          <w:tcPr>
            <w:tcW w:type="dxa" w:w="2424"/>
            <w:vAlign w:val="top"/>
          </w:tcPr>
          <w:p>
            <w:r/>
            <w:r>
              <w:rPr>
                <w:rFonts w:ascii="Consolas" w:hAnsi="Consolas"/>
                <w:b w:val="0"/>
                <w:sz w:val="10"/>
              </w:rPr>
              <w:t xml:space="preserve">            SchemaName = "aso_agentrunlog",</w:t>
            </w:r>
          </w:p>
        </w:tc>
        <w:tc>
          <w:tcPr>
            <w:tcW w:type="dxa" w:w="2424"/>
            <w:vAlign w:val="top"/>
          </w:tcPr>
          <w:p>
            <w:r/>
            <w:r>
              <w:rPr>
                <w:rFonts w:ascii="Aptos" w:hAnsi="Aptos"/>
                <w:b w:val="0"/>
                <w:sz w:val="11"/>
              </w:rPr>
              <w:t>Sets the schema name of the new table.</w:t>
            </w:r>
          </w:p>
        </w:tc>
        <w:tc>
          <w:tcPr>
            <w:tcW w:type="dxa" w:w="2424"/>
            <w:vAlign w:val="top"/>
          </w:tcPr>
          <w:p>
            <w:r/>
            <w:r>
              <w:rPr>
                <w:rFonts w:ascii="Aptos" w:hAnsi="Aptos"/>
                <w:b w:val="0"/>
                <w:sz w:val="11"/>
              </w:rPr>
              <w:t>The publisher prefix aso_ marks this as an ASO component.</w:t>
            </w:r>
          </w:p>
        </w:tc>
        <w:tc>
          <w:tcPr>
            <w:tcW w:type="dxa" w:w="2424"/>
            <w:vAlign w:val="top"/>
          </w:tcPr>
          <w:p>
            <w:r/>
            <w:r>
              <w:rPr>
                <w:rFonts w:ascii="Aptos" w:hAnsi="Aptos"/>
                <w:b w:val="0"/>
                <w:sz w:val="11"/>
              </w:rPr>
              <w:t>Consistent schema naming supports ALM and maintainability.</w:t>
            </w:r>
          </w:p>
        </w:tc>
        <w:tc>
          <w:tcPr>
            <w:tcW w:type="dxa" w:w="2424"/>
            <w:vAlign w:val="top"/>
          </w:tcPr>
          <w:p>
            <w:r/>
            <w:r>
              <w:rPr>
                <w:rFonts w:ascii="Aptos" w:hAnsi="Aptos"/>
                <w:b w:val="0"/>
                <w:sz w:val="11"/>
              </w:rPr>
              <w:t>Changing after creation is not practical; confirm before running.</w:t>
            </w:r>
          </w:p>
        </w:tc>
      </w:tr>
      <w:tr>
        <w:tc>
          <w:tcPr>
            <w:tcW w:type="dxa" w:w="2424"/>
            <w:vAlign w:val="top"/>
          </w:tcPr>
          <w:p>
            <w:r/>
            <w:r>
              <w:rPr>
                <w:rFonts w:ascii="Aptos" w:hAnsi="Aptos"/>
                <w:b w:val="0"/>
                <w:sz w:val="11"/>
              </w:rPr>
              <w:t>44</w:t>
            </w:r>
          </w:p>
        </w:tc>
        <w:tc>
          <w:tcPr>
            <w:tcW w:type="dxa" w:w="2424"/>
            <w:vAlign w:val="top"/>
          </w:tcPr>
          <w:p>
            <w:r/>
            <w:r>
              <w:rPr>
                <w:rFonts w:ascii="Consolas" w:hAnsi="Consolas"/>
                <w:b w:val="0"/>
                <w:sz w:val="10"/>
              </w:rPr>
              <w:t xml:space="preserve">            DisplayName = Label("Agent Run Log"),</w:t>
            </w:r>
          </w:p>
        </w:tc>
        <w:tc>
          <w:tcPr>
            <w:tcW w:type="dxa" w:w="2424"/>
            <w:vAlign w:val="top"/>
          </w:tcPr>
          <w:p>
            <w:r/>
            <w:r>
              <w:rPr>
                <w:rFonts w:ascii="Aptos" w:hAnsi="Aptos"/>
                <w:b w:val="0"/>
                <w:sz w:val="11"/>
              </w:rPr>
              <w:t>Sets the singular display label.</w:t>
            </w:r>
          </w:p>
        </w:tc>
        <w:tc>
          <w:tcPr>
            <w:tcW w:type="dxa" w:w="2424"/>
            <w:vAlign w:val="top"/>
          </w:tcPr>
          <w:p>
            <w:r/>
            <w:r>
              <w:rPr>
                <w:rFonts w:ascii="Aptos" w:hAnsi="Aptos"/>
                <w:b w:val="0"/>
                <w:sz w:val="11"/>
              </w:rPr>
              <w:t>This is what makers and users see for one record/table item.</w:t>
            </w:r>
          </w:p>
        </w:tc>
        <w:tc>
          <w:tcPr>
            <w:tcW w:type="dxa" w:w="2424"/>
            <w:vAlign w:val="top"/>
          </w:tcPr>
          <w:p>
            <w:r/>
            <w:r>
              <w:rPr>
                <w:rFonts w:ascii="Aptos" w:hAnsi="Aptos"/>
                <w:b w:val="0"/>
                <w:sz w:val="11"/>
              </w:rPr>
              <w:t>Readable labels help non-technical stakeholders understand the table.</w:t>
            </w:r>
          </w:p>
        </w:tc>
        <w:tc>
          <w:tcPr>
            <w:tcW w:type="dxa" w:w="2424"/>
            <w:vAlign w:val="top"/>
          </w:tcPr>
          <w:p>
            <w:r/>
            <w:r>
              <w:rPr>
                <w:rFonts w:ascii="Aptos" w:hAnsi="Aptos"/>
                <w:b w:val="0"/>
                <w:sz w:val="11"/>
              </w:rPr>
              <w:t>Poor labels cause confusion in model-driven apps and forms.</w:t>
            </w:r>
          </w:p>
        </w:tc>
      </w:tr>
      <w:tr>
        <w:tc>
          <w:tcPr>
            <w:tcW w:type="dxa" w:w="2424"/>
            <w:vAlign w:val="top"/>
          </w:tcPr>
          <w:p>
            <w:r/>
            <w:r>
              <w:rPr>
                <w:rFonts w:ascii="Aptos" w:hAnsi="Aptos"/>
                <w:b w:val="0"/>
                <w:sz w:val="11"/>
              </w:rPr>
              <w:t>45</w:t>
            </w:r>
          </w:p>
        </w:tc>
        <w:tc>
          <w:tcPr>
            <w:tcW w:type="dxa" w:w="2424"/>
            <w:vAlign w:val="top"/>
          </w:tcPr>
          <w:p>
            <w:r/>
            <w:r>
              <w:rPr>
                <w:rFonts w:ascii="Consolas" w:hAnsi="Consolas"/>
                <w:b w:val="0"/>
                <w:sz w:val="10"/>
              </w:rPr>
              <w:t xml:space="preserve">            DisplayCollectionName = Label("Agent Run Logs"),</w:t>
            </w:r>
          </w:p>
        </w:tc>
        <w:tc>
          <w:tcPr>
            <w:tcW w:type="dxa" w:w="2424"/>
            <w:vAlign w:val="top"/>
          </w:tcPr>
          <w:p>
            <w:r/>
            <w:r>
              <w:rPr>
                <w:rFonts w:ascii="Aptos" w:hAnsi="Aptos"/>
                <w:b w:val="0"/>
                <w:sz w:val="11"/>
              </w:rPr>
              <w:t>Sets the plural display label.</w:t>
            </w:r>
          </w:p>
        </w:tc>
        <w:tc>
          <w:tcPr>
            <w:tcW w:type="dxa" w:w="2424"/>
            <w:vAlign w:val="top"/>
          </w:tcPr>
          <w:p>
            <w:r/>
            <w:r>
              <w:rPr>
                <w:rFonts w:ascii="Aptos" w:hAnsi="Aptos"/>
                <w:b w:val="0"/>
                <w:sz w:val="11"/>
              </w:rPr>
              <w:t>This is what makers and app users see for the table collection.</w:t>
            </w:r>
          </w:p>
        </w:tc>
        <w:tc>
          <w:tcPr>
            <w:tcW w:type="dxa" w:w="2424"/>
            <w:vAlign w:val="top"/>
          </w:tcPr>
          <w:p>
            <w:r/>
            <w:r>
              <w:rPr>
                <w:rFonts w:ascii="Aptos" w:hAnsi="Aptos"/>
                <w:b w:val="0"/>
                <w:sz w:val="11"/>
              </w:rPr>
              <w:t>It makes navigation and views readable.</w:t>
            </w:r>
          </w:p>
        </w:tc>
        <w:tc>
          <w:tcPr>
            <w:tcW w:type="dxa" w:w="2424"/>
            <w:vAlign w:val="top"/>
          </w:tcPr>
          <w:p>
            <w:r/>
            <w:r>
              <w:rPr>
                <w:rFonts w:ascii="Aptos" w:hAnsi="Aptos"/>
                <w:b w:val="0"/>
                <w:sz w:val="11"/>
              </w:rPr>
              <w:t>Wrong plural names look unprofessional in the UI.</w:t>
            </w:r>
          </w:p>
        </w:tc>
      </w:tr>
      <w:tr>
        <w:tc>
          <w:tcPr>
            <w:tcW w:type="dxa" w:w="2424"/>
            <w:vAlign w:val="top"/>
          </w:tcPr>
          <w:p>
            <w:r/>
            <w:r>
              <w:rPr>
                <w:rFonts w:ascii="Aptos" w:hAnsi="Aptos"/>
                <w:b w:val="0"/>
                <w:sz w:val="11"/>
              </w:rPr>
              <w:t>46</w:t>
            </w:r>
          </w:p>
        </w:tc>
        <w:tc>
          <w:tcPr>
            <w:tcW w:type="dxa" w:w="2424"/>
            <w:vAlign w:val="top"/>
          </w:tcPr>
          <w:p>
            <w:r/>
            <w:r>
              <w:rPr>
                <w:rFonts w:ascii="Consolas" w:hAnsi="Consolas"/>
                <w:b w:val="0"/>
                <w:sz w:val="10"/>
              </w:rPr>
              <w:t xml:space="preserve">            Description = Label("Audit, traceability, replay review, and AI/orchestration troubleshooting table for Agentic Sales Orchestrator."),</w:t>
            </w:r>
          </w:p>
        </w:tc>
        <w:tc>
          <w:tcPr>
            <w:tcW w:type="dxa" w:w="2424"/>
            <w:vAlign w:val="top"/>
          </w:tcPr>
          <w:p>
            <w:r/>
            <w:r>
              <w:rPr>
                <w:rFonts w:ascii="Aptos" w:hAnsi="Aptos"/>
                <w:b w:val="0"/>
                <w:sz w:val="11"/>
              </w:rPr>
              <w:t>Adds a human-readable table description.</w:t>
            </w:r>
          </w:p>
        </w:tc>
        <w:tc>
          <w:tcPr>
            <w:tcW w:type="dxa" w:w="2424"/>
            <w:vAlign w:val="top"/>
          </w:tcPr>
          <w:p>
            <w:r/>
            <w:r>
              <w:rPr>
                <w:rFonts w:ascii="Aptos" w:hAnsi="Aptos"/>
                <w:b w:val="0"/>
                <w:sz w:val="11"/>
              </w:rPr>
              <w:t>Descriptions help future makers understand why the table exists.</w:t>
            </w:r>
          </w:p>
        </w:tc>
        <w:tc>
          <w:tcPr>
            <w:tcW w:type="dxa" w:w="2424"/>
            <w:vAlign w:val="top"/>
          </w:tcPr>
          <w:p>
            <w:r/>
            <w:r>
              <w:rPr>
                <w:rFonts w:ascii="Aptos" w:hAnsi="Aptos"/>
                <w:b w:val="0"/>
                <w:sz w:val="11"/>
              </w:rPr>
              <w:t>This supports customer IT handover and governance.</w:t>
            </w:r>
          </w:p>
        </w:tc>
        <w:tc>
          <w:tcPr>
            <w:tcW w:type="dxa" w:w="2424"/>
            <w:vAlign w:val="top"/>
          </w:tcPr>
          <w:p>
            <w:r/>
            <w:r>
              <w:rPr>
                <w:rFonts w:ascii="Aptos" w:hAnsi="Aptos"/>
                <w:b w:val="0"/>
                <w:sz w:val="11"/>
              </w:rPr>
              <w:t>Leaving descriptions empty makes the schema harder to audit.</w:t>
            </w:r>
          </w:p>
        </w:tc>
      </w:tr>
      <w:tr>
        <w:tc>
          <w:tcPr>
            <w:tcW w:type="dxa" w:w="2424"/>
            <w:vAlign w:val="top"/>
          </w:tcPr>
          <w:p>
            <w:r/>
            <w:r>
              <w:rPr>
                <w:rFonts w:ascii="Aptos" w:hAnsi="Aptos"/>
                <w:b w:val="0"/>
                <w:sz w:val="11"/>
              </w:rPr>
              <w:t>47</w:t>
            </w:r>
          </w:p>
        </w:tc>
        <w:tc>
          <w:tcPr>
            <w:tcW w:type="dxa" w:w="2424"/>
            <w:vAlign w:val="top"/>
          </w:tcPr>
          <w:p>
            <w:r/>
            <w:r>
              <w:rPr>
                <w:rFonts w:ascii="Consolas" w:hAnsi="Consolas"/>
                <w:b w:val="0"/>
                <w:sz w:val="10"/>
              </w:rPr>
              <w:t xml:space="preserve">            OwnershipType = OwnershipTypes.OrganizationOwned</w:t>
            </w:r>
          </w:p>
        </w:tc>
        <w:tc>
          <w:tcPr>
            <w:tcW w:type="dxa" w:w="2424"/>
            <w:vAlign w:val="top"/>
          </w:tcPr>
          <w:p>
            <w:r/>
            <w:r>
              <w:rPr>
                <w:rFonts w:ascii="Aptos" w:hAnsi="Aptos"/>
                <w:b w:val="0"/>
                <w:sz w:val="11"/>
              </w:rPr>
              <w:t>Makes the table organization-owned.</w:t>
            </w:r>
          </w:p>
        </w:tc>
        <w:tc>
          <w:tcPr>
            <w:tcW w:type="dxa" w:w="2424"/>
            <w:vAlign w:val="top"/>
          </w:tcPr>
          <w:p>
            <w:r/>
            <w:r>
              <w:rPr>
                <w:rFonts w:ascii="Aptos" w:hAnsi="Aptos"/>
                <w:b w:val="0"/>
                <w:sz w:val="11"/>
              </w:rPr>
              <w:t>Records are not owned by individual users or teams. This fits technical run logs.</w:t>
            </w:r>
          </w:p>
        </w:tc>
        <w:tc>
          <w:tcPr>
            <w:tcW w:type="dxa" w:w="2424"/>
            <w:vAlign w:val="top"/>
          </w:tcPr>
          <w:p>
            <w:r/>
            <w:r>
              <w:rPr>
                <w:rFonts w:ascii="Aptos" w:hAnsi="Aptos"/>
                <w:b w:val="0"/>
                <w:sz w:val="11"/>
              </w:rPr>
              <w:t>Run logs are operational records rather than seller-owned business records.</w:t>
            </w:r>
          </w:p>
        </w:tc>
        <w:tc>
          <w:tcPr>
            <w:tcW w:type="dxa" w:w="2424"/>
            <w:vAlign w:val="top"/>
          </w:tcPr>
          <w:p>
            <w:r/>
            <w:r>
              <w:rPr>
                <w:rFonts w:ascii="Aptos" w:hAnsi="Aptos"/>
                <w:b w:val="0"/>
                <w:sz w:val="11"/>
              </w:rPr>
              <w:t>If user-owned, security and ownership behavior may become more complex.</w:t>
            </w:r>
          </w:p>
        </w:tc>
      </w:tr>
      <w:tr>
        <w:tc>
          <w:tcPr>
            <w:tcW w:type="dxa" w:w="2424"/>
            <w:vAlign w:val="top"/>
          </w:tcPr>
          <w:p>
            <w:r/>
            <w:r>
              <w:rPr>
                <w:rFonts w:ascii="Aptos" w:hAnsi="Aptos"/>
                <w:b w:val="0"/>
                <w:sz w:val="11"/>
              </w:rPr>
              <w:t>48</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one object initializer item and continues the surrounding initializer.</w:t>
            </w:r>
          </w:p>
        </w:tc>
        <w:tc>
          <w:tcPr>
            <w:tcW w:type="dxa" w:w="2424"/>
            <w:vAlign w:val="top"/>
          </w:tcPr>
          <w:p>
            <w:r/>
            <w:r>
              <w:rPr>
                <w:rFonts w:ascii="Aptos" w:hAnsi="Aptos"/>
                <w:b w:val="0"/>
                <w:sz w:val="11"/>
              </w:rPr>
              <w:t>This is used when an item is part of a larger object or list.</w:t>
            </w:r>
          </w:p>
        </w:tc>
        <w:tc>
          <w:tcPr>
            <w:tcW w:type="dxa" w:w="2424"/>
            <w:vAlign w:val="top"/>
          </w:tcPr>
          <w:p>
            <w:r/>
            <w:r>
              <w:rPr>
                <w:rFonts w:ascii="Aptos" w:hAnsi="Aptos"/>
                <w:b w:val="0"/>
                <w:sz w:val="11"/>
              </w:rPr>
              <w:t>It keeps multiple metadata properties/items separated.</w:t>
            </w:r>
          </w:p>
        </w:tc>
        <w:tc>
          <w:tcPr>
            <w:tcW w:type="dxa" w:w="2424"/>
            <w:vAlign w:val="top"/>
          </w:tcPr>
          <w:p>
            <w:r/>
            <w:r>
              <w:rPr>
                <w:rFonts w:ascii="Aptos" w:hAnsi="Aptos"/>
                <w:b w:val="0"/>
                <w:sz w:val="11"/>
              </w:rPr>
              <w:t>Wrong comma placement can stop compilation.</w:t>
            </w:r>
          </w:p>
        </w:tc>
      </w:tr>
      <w:tr>
        <w:tc>
          <w:tcPr>
            <w:tcW w:type="dxa" w:w="2424"/>
            <w:vAlign w:val="top"/>
          </w:tcPr>
          <w:p>
            <w:r/>
            <w:r>
              <w:rPr>
                <w:rFonts w:ascii="Aptos" w:hAnsi="Aptos"/>
                <w:b w:val="0"/>
                <w:sz w:val="11"/>
              </w:rPr>
              <w:t>49</w:t>
            </w:r>
          </w:p>
        </w:tc>
        <w:tc>
          <w:tcPr>
            <w:tcW w:type="dxa" w:w="2424"/>
            <w:vAlign w:val="top"/>
          </w:tcPr>
          <w:p>
            <w:r/>
            <w:r>
              <w:rPr>
                <w:rFonts w:ascii="Consolas" w:hAnsi="Consolas"/>
                <w:b w:val="0"/>
                <w:sz w:val="10"/>
              </w:rPr>
              <w:t xml:space="preserve">        PrimaryAttribute = new StringAttributeMetadata</w:t>
            </w:r>
          </w:p>
        </w:tc>
        <w:tc>
          <w:tcPr>
            <w:tcW w:type="dxa" w:w="2424"/>
            <w:vAlign w:val="top"/>
          </w:tcPr>
          <w:p>
            <w:r/>
            <w:r>
              <w:rPr>
                <w:rFonts w:ascii="Aptos" w:hAnsi="Aptos"/>
                <w:b w:val="0"/>
                <w:sz w:val="11"/>
              </w:rPr>
              <w:t>Starts defining the primary name column.</w:t>
            </w:r>
          </w:p>
        </w:tc>
        <w:tc>
          <w:tcPr>
            <w:tcW w:type="dxa" w:w="2424"/>
            <w:vAlign w:val="top"/>
          </w:tcPr>
          <w:p>
            <w:r/>
            <w:r>
              <w:rPr>
                <w:rFonts w:ascii="Aptos" w:hAnsi="Aptos"/>
                <w:b w:val="0"/>
                <w:sz w:val="11"/>
              </w:rPr>
              <w:t>Every custom Dataverse table needs a primary name attribute.</w:t>
            </w:r>
          </w:p>
        </w:tc>
        <w:tc>
          <w:tcPr>
            <w:tcW w:type="dxa" w:w="2424"/>
            <w:vAlign w:val="top"/>
          </w:tcPr>
          <w:p>
            <w:r/>
            <w:r>
              <w:rPr>
                <w:rFonts w:ascii="Aptos" w:hAnsi="Aptos"/>
                <w:b w:val="0"/>
                <w:sz w:val="11"/>
              </w:rPr>
              <w:t>This primary field helps identify records in views and lookups.</w:t>
            </w:r>
          </w:p>
        </w:tc>
        <w:tc>
          <w:tcPr>
            <w:tcW w:type="dxa" w:w="2424"/>
            <w:vAlign w:val="top"/>
          </w:tcPr>
          <w:p>
            <w:r/>
            <w:r>
              <w:rPr>
                <w:rFonts w:ascii="Aptos" w:hAnsi="Aptos"/>
                <w:b w:val="0"/>
                <w:sz w:val="11"/>
              </w:rPr>
              <w:t>Missing primary attribute makes table creation invalid.</w:t>
            </w:r>
          </w:p>
        </w:tc>
      </w:tr>
      <w:tr>
        <w:tc>
          <w:tcPr>
            <w:tcW w:type="dxa" w:w="2424"/>
            <w:vAlign w:val="top"/>
          </w:tcPr>
          <w:p>
            <w:r/>
            <w:r>
              <w:rPr>
                <w:rFonts w:ascii="Aptos" w:hAnsi="Aptos"/>
                <w:b w:val="0"/>
                <w:sz w:val="11"/>
              </w:rPr>
              <w:t>50</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51</w:t>
            </w:r>
          </w:p>
        </w:tc>
        <w:tc>
          <w:tcPr>
            <w:tcW w:type="dxa" w:w="2424"/>
            <w:vAlign w:val="top"/>
          </w:tcPr>
          <w:p>
            <w:r/>
            <w:r>
              <w:rPr>
                <w:rFonts w:ascii="Consolas" w:hAnsi="Consolas"/>
                <w:b w:val="0"/>
                <w:sz w:val="10"/>
              </w:rPr>
              <w:t xml:space="preserve">            SchemaName = "aso_name",</w:t>
            </w:r>
          </w:p>
        </w:tc>
        <w:tc>
          <w:tcPr>
            <w:tcW w:type="dxa" w:w="2424"/>
            <w:vAlign w:val="top"/>
          </w:tcPr>
          <w:p>
            <w:r/>
            <w:r>
              <w:rPr>
                <w:rFonts w:ascii="Aptos" w:hAnsi="Aptos"/>
                <w:b w:val="0"/>
                <w:sz w:val="11"/>
              </w:rPr>
              <w:t>Sets the schema name for the primary name column.</w:t>
            </w:r>
          </w:p>
        </w:tc>
        <w:tc>
          <w:tcPr>
            <w:tcW w:type="dxa" w:w="2424"/>
            <w:vAlign w:val="top"/>
          </w:tcPr>
          <w:p>
            <w:r/>
            <w:r>
              <w:rPr>
                <w:rFonts w:ascii="Aptos" w:hAnsi="Aptos"/>
                <w:b w:val="0"/>
                <w:sz w:val="11"/>
              </w:rPr>
              <w:t>aso_name is the custom primary name attribute for Agent Run Log.</w:t>
            </w:r>
          </w:p>
        </w:tc>
        <w:tc>
          <w:tcPr>
            <w:tcW w:type="dxa" w:w="2424"/>
            <w:vAlign w:val="top"/>
          </w:tcPr>
          <w:p>
            <w:r/>
            <w:r>
              <w:rPr>
                <w:rFonts w:ascii="Aptos" w:hAnsi="Aptos"/>
                <w:b w:val="0"/>
                <w:sz w:val="11"/>
              </w:rPr>
              <w:t>It follows the ASO prefix standard.</w:t>
            </w:r>
          </w:p>
        </w:tc>
        <w:tc>
          <w:tcPr>
            <w:tcW w:type="dxa" w:w="2424"/>
            <w:vAlign w:val="top"/>
          </w:tcPr>
          <w:p>
            <w:r/>
            <w:r>
              <w:rPr>
                <w:rFonts w:ascii="Aptos" w:hAnsi="Aptos"/>
                <w:b w:val="0"/>
                <w:sz w:val="11"/>
              </w:rPr>
              <w:t>Wrong schema names cannot be renamed easily after creation.</w:t>
            </w:r>
          </w:p>
        </w:tc>
      </w:tr>
      <w:tr>
        <w:tc>
          <w:tcPr>
            <w:tcW w:type="dxa" w:w="2424"/>
            <w:vAlign w:val="top"/>
          </w:tcPr>
          <w:p>
            <w:r/>
            <w:r>
              <w:rPr>
                <w:rFonts w:ascii="Aptos" w:hAnsi="Aptos"/>
                <w:b w:val="0"/>
                <w:sz w:val="11"/>
              </w:rPr>
              <w:t>52</w:t>
            </w:r>
          </w:p>
        </w:tc>
        <w:tc>
          <w:tcPr>
            <w:tcW w:type="dxa" w:w="2424"/>
            <w:vAlign w:val="top"/>
          </w:tcPr>
          <w:p>
            <w:r/>
            <w:r>
              <w:rPr>
                <w:rFonts w:ascii="Consolas" w:hAnsi="Consolas"/>
                <w:b w:val="0"/>
                <w:sz w:val="10"/>
              </w:rPr>
              <w:t xml:space="preserve">            DisplayName = Label("Name"),</w:t>
            </w:r>
          </w:p>
        </w:tc>
        <w:tc>
          <w:tcPr>
            <w:tcW w:type="dxa" w:w="2424"/>
            <w:vAlign w:val="top"/>
          </w:tcPr>
          <w:p>
            <w:r/>
            <w:r>
              <w:rPr>
                <w:rFonts w:ascii="Aptos" w:hAnsi="Aptos"/>
                <w:b w:val="0"/>
                <w:sz w:val="11"/>
              </w:rPr>
              <w:t>Sets the display name for the primary name column.</w:t>
            </w:r>
          </w:p>
        </w:tc>
        <w:tc>
          <w:tcPr>
            <w:tcW w:type="dxa" w:w="2424"/>
            <w:vAlign w:val="top"/>
          </w:tcPr>
          <w:p>
            <w:r/>
            <w:r>
              <w:rPr>
                <w:rFonts w:ascii="Aptos" w:hAnsi="Aptos"/>
                <w:b w:val="0"/>
                <w:sz w:val="11"/>
              </w:rPr>
              <w:t>Users and makers see this as the primary label.</w:t>
            </w:r>
          </w:p>
        </w:tc>
        <w:tc>
          <w:tcPr>
            <w:tcW w:type="dxa" w:w="2424"/>
            <w:vAlign w:val="top"/>
          </w:tcPr>
          <w:p>
            <w:r/>
            <w:r>
              <w:rPr>
                <w:rFonts w:ascii="Aptos" w:hAnsi="Aptos"/>
                <w:b w:val="0"/>
                <w:sz w:val="11"/>
              </w:rPr>
              <w:t>A simple Name field is sufficient for log records.</w:t>
            </w:r>
          </w:p>
        </w:tc>
        <w:tc>
          <w:tcPr>
            <w:tcW w:type="dxa" w:w="2424"/>
            <w:vAlign w:val="top"/>
          </w:tcPr>
          <w:p>
            <w:r/>
            <w:r>
              <w:rPr>
                <w:rFonts w:ascii="Aptos" w:hAnsi="Aptos"/>
                <w:b w:val="0"/>
                <w:sz w:val="11"/>
              </w:rPr>
              <w:t>Unclear labels make views hard to read.</w:t>
            </w:r>
          </w:p>
        </w:tc>
      </w:tr>
      <w:tr>
        <w:tc>
          <w:tcPr>
            <w:tcW w:type="dxa" w:w="2424"/>
            <w:vAlign w:val="top"/>
          </w:tcPr>
          <w:p>
            <w:r/>
            <w:r>
              <w:rPr>
                <w:rFonts w:ascii="Aptos" w:hAnsi="Aptos"/>
                <w:b w:val="0"/>
                <w:sz w:val="11"/>
              </w:rPr>
              <w:t>53</w:t>
            </w:r>
          </w:p>
        </w:tc>
        <w:tc>
          <w:tcPr>
            <w:tcW w:type="dxa" w:w="2424"/>
            <w:vAlign w:val="top"/>
          </w:tcPr>
          <w:p>
            <w:r/>
            <w:r>
              <w:rPr>
                <w:rFonts w:ascii="Consolas" w:hAnsi="Consolas"/>
                <w:b w:val="0"/>
                <w:sz w:val="10"/>
              </w:rPr>
              <w:t xml:space="preserve">            Description = Label("Primary name for the Agent Run Log record."),</w:t>
            </w:r>
          </w:p>
        </w:tc>
        <w:tc>
          <w:tcPr>
            <w:tcW w:type="dxa" w:w="2424"/>
            <w:vAlign w:val="top"/>
          </w:tcPr>
          <w:p>
            <w:r/>
            <w:r>
              <w:rPr>
                <w:rFonts w:ascii="Aptos" w:hAnsi="Aptos"/>
                <w:b w:val="0"/>
                <w:sz w:val="11"/>
              </w:rPr>
              <w:t>Adds a description for the primary name field.</w:t>
            </w:r>
          </w:p>
        </w:tc>
        <w:tc>
          <w:tcPr>
            <w:tcW w:type="dxa" w:w="2424"/>
            <w:vAlign w:val="top"/>
          </w:tcPr>
          <w:p>
            <w:r/>
            <w:r>
              <w:rPr>
                <w:rFonts w:ascii="Aptos" w:hAnsi="Aptos"/>
                <w:b w:val="0"/>
                <w:sz w:val="11"/>
              </w:rPr>
              <w:t>It clarifies that this is the primary identifier field.</w:t>
            </w:r>
          </w:p>
        </w:tc>
        <w:tc>
          <w:tcPr>
            <w:tcW w:type="dxa" w:w="2424"/>
            <w:vAlign w:val="top"/>
          </w:tcPr>
          <w:p>
            <w:r/>
            <w:r>
              <w:rPr>
                <w:rFonts w:ascii="Aptos" w:hAnsi="Aptos"/>
                <w:b w:val="0"/>
                <w:sz w:val="11"/>
              </w:rPr>
              <w:t>Descriptions support maintainability.</w:t>
            </w:r>
          </w:p>
        </w:tc>
        <w:tc>
          <w:tcPr>
            <w:tcW w:type="dxa" w:w="2424"/>
            <w:vAlign w:val="top"/>
          </w:tcPr>
          <w:p>
            <w:r/>
            <w:r>
              <w:rPr>
                <w:rFonts w:ascii="Aptos" w:hAnsi="Aptos"/>
                <w:b w:val="0"/>
                <w:sz w:val="11"/>
              </w:rPr>
              <w:t>No functional risk, but missing descriptions reduce documentation quality.</w:t>
            </w:r>
          </w:p>
        </w:tc>
      </w:tr>
      <w:tr>
        <w:tc>
          <w:tcPr>
            <w:tcW w:type="dxa" w:w="2424"/>
            <w:vAlign w:val="top"/>
          </w:tcPr>
          <w:p>
            <w:r/>
            <w:r>
              <w:rPr>
                <w:rFonts w:ascii="Aptos" w:hAnsi="Aptos"/>
                <w:b w:val="0"/>
                <w:sz w:val="11"/>
              </w:rPr>
              <w:t>54</w:t>
            </w:r>
          </w:p>
        </w:tc>
        <w:tc>
          <w:tcPr>
            <w:tcW w:type="dxa" w:w="2424"/>
            <w:vAlign w:val="top"/>
          </w:tcPr>
          <w:p>
            <w:r/>
            <w:r>
              <w:rPr>
                <w:rFonts w:ascii="Consolas" w:hAnsi="Consolas"/>
                <w:b w:val="0"/>
                <w:sz w:val="10"/>
              </w:rPr>
              <w:t xml:space="preserve">            RequiredLevel = new AttributeRequiredLevelManagedProperty(AttributeRequiredLevel.ApplicationRequired),</w:t>
            </w:r>
          </w:p>
        </w:tc>
        <w:tc>
          <w:tcPr>
            <w:tcW w:type="dxa" w:w="2424"/>
            <w:vAlign w:val="top"/>
          </w:tcPr>
          <w:p>
            <w:r/>
            <w:r>
              <w:rPr>
                <w:rFonts w:ascii="Aptos" w:hAnsi="Aptos"/>
                <w:b w:val="0"/>
                <w:sz w:val="11"/>
              </w:rPr>
              <w:t>Makes the primary name application-required.</w:t>
            </w:r>
          </w:p>
        </w:tc>
        <w:tc>
          <w:tcPr>
            <w:tcW w:type="dxa" w:w="2424"/>
            <w:vAlign w:val="top"/>
          </w:tcPr>
          <w:p>
            <w:r/>
            <w:r>
              <w:rPr>
                <w:rFonts w:ascii="Aptos" w:hAnsi="Aptos"/>
                <w:b w:val="0"/>
                <w:sz w:val="11"/>
              </w:rPr>
              <w:t>Dataverse expects a primary name value for custom table records.</w:t>
            </w:r>
          </w:p>
        </w:tc>
        <w:tc>
          <w:tcPr>
            <w:tcW w:type="dxa" w:w="2424"/>
            <w:vAlign w:val="top"/>
          </w:tcPr>
          <w:p>
            <w:r/>
            <w:r>
              <w:rPr>
                <w:rFonts w:ascii="Aptos" w:hAnsi="Aptos"/>
                <w:b w:val="0"/>
                <w:sz w:val="11"/>
              </w:rPr>
              <w:t>This supports readable records in views and lookups.</w:t>
            </w:r>
          </w:p>
        </w:tc>
        <w:tc>
          <w:tcPr>
            <w:tcW w:type="dxa" w:w="2424"/>
            <w:vAlign w:val="top"/>
          </w:tcPr>
          <w:p>
            <w:r/>
            <w:r>
              <w:rPr>
                <w:rFonts w:ascii="Aptos" w:hAnsi="Aptos"/>
                <w:b w:val="0"/>
                <w:sz w:val="11"/>
              </w:rPr>
              <w:t>If not supplied during record creation, future flows may fail unless they set aso_name.</w:t>
            </w:r>
          </w:p>
        </w:tc>
      </w:tr>
      <w:tr>
        <w:tc>
          <w:tcPr>
            <w:tcW w:type="dxa" w:w="2424"/>
            <w:vAlign w:val="top"/>
          </w:tcPr>
          <w:p>
            <w:r/>
            <w:r>
              <w:rPr>
                <w:rFonts w:ascii="Aptos" w:hAnsi="Aptos"/>
                <w:b w:val="0"/>
                <w:sz w:val="11"/>
              </w:rPr>
              <w:t>55</w:t>
            </w:r>
          </w:p>
        </w:tc>
        <w:tc>
          <w:tcPr>
            <w:tcW w:type="dxa" w:w="2424"/>
            <w:vAlign w:val="top"/>
          </w:tcPr>
          <w:p>
            <w:r/>
            <w:r>
              <w:rPr>
                <w:rFonts w:ascii="Consolas" w:hAnsi="Consolas"/>
                <w:b w:val="0"/>
                <w:sz w:val="10"/>
              </w:rPr>
              <w:t xml:space="preserve">            MaxLength = 200</w:t>
            </w:r>
          </w:p>
        </w:tc>
        <w:tc>
          <w:tcPr>
            <w:tcW w:type="dxa" w:w="2424"/>
            <w:vAlign w:val="top"/>
          </w:tcPr>
          <w:p>
            <w:r/>
            <w:r>
              <w:rPr>
                <w:rFonts w:ascii="Aptos" w:hAnsi="Aptos"/>
                <w:b w:val="0"/>
                <w:sz w:val="11"/>
              </w:rPr>
              <w:t>Limits the primary name to 200 characters.</w:t>
            </w:r>
          </w:p>
        </w:tc>
        <w:tc>
          <w:tcPr>
            <w:tcW w:type="dxa" w:w="2424"/>
            <w:vAlign w:val="top"/>
          </w:tcPr>
          <w:p>
            <w:r/>
            <w:r>
              <w:rPr>
                <w:rFonts w:ascii="Aptos" w:hAnsi="Aptos"/>
                <w:b w:val="0"/>
                <w:sz w:val="11"/>
              </w:rPr>
              <w:t>StringAttributeMetadata requires sensible text length limits.</w:t>
            </w:r>
          </w:p>
        </w:tc>
        <w:tc>
          <w:tcPr>
            <w:tcW w:type="dxa" w:w="2424"/>
            <w:vAlign w:val="top"/>
          </w:tcPr>
          <w:p>
            <w:r/>
            <w:r>
              <w:rPr>
                <w:rFonts w:ascii="Aptos" w:hAnsi="Aptos"/>
                <w:b w:val="0"/>
                <w:sz w:val="11"/>
              </w:rPr>
              <w:t>This is enough for generated run names or correlation summaries.</w:t>
            </w:r>
          </w:p>
        </w:tc>
        <w:tc>
          <w:tcPr>
            <w:tcW w:type="dxa" w:w="2424"/>
            <w:vAlign w:val="top"/>
          </w:tcPr>
          <w:p>
            <w:r/>
            <w:r>
              <w:rPr>
                <w:rFonts w:ascii="Aptos" w:hAnsi="Aptos"/>
                <w:b w:val="0"/>
                <w:sz w:val="11"/>
              </w:rPr>
              <w:t>Too short clips useful names; too long is unnecessary.</w:t>
            </w:r>
          </w:p>
        </w:tc>
      </w:tr>
      <w:tr>
        <w:tc>
          <w:tcPr>
            <w:tcW w:type="dxa" w:w="2424"/>
            <w:vAlign w:val="top"/>
          </w:tcPr>
          <w:p>
            <w:r/>
            <w:r>
              <w:rPr>
                <w:rFonts w:ascii="Aptos" w:hAnsi="Aptos"/>
                <w:b w:val="0"/>
                <w:sz w:val="11"/>
              </w:rPr>
              <w:t>56</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one object initializer item and continues the surrounding initializer.</w:t>
            </w:r>
          </w:p>
        </w:tc>
        <w:tc>
          <w:tcPr>
            <w:tcW w:type="dxa" w:w="2424"/>
            <w:vAlign w:val="top"/>
          </w:tcPr>
          <w:p>
            <w:r/>
            <w:r>
              <w:rPr>
                <w:rFonts w:ascii="Aptos" w:hAnsi="Aptos"/>
                <w:b w:val="0"/>
                <w:sz w:val="11"/>
              </w:rPr>
              <w:t>This is used when an item is part of a larger object or list.</w:t>
            </w:r>
          </w:p>
        </w:tc>
        <w:tc>
          <w:tcPr>
            <w:tcW w:type="dxa" w:w="2424"/>
            <w:vAlign w:val="top"/>
          </w:tcPr>
          <w:p>
            <w:r/>
            <w:r>
              <w:rPr>
                <w:rFonts w:ascii="Aptos" w:hAnsi="Aptos"/>
                <w:b w:val="0"/>
                <w:sz w:val="11"/>
              </w:rPr>
              <w:t>It keeps multiple metadata properties/items separated.</w:t>
            </w:r>
          </w:p>
        </w:tc>
        <w:tc>
          <w:tcPr>
            <w:tcW w:type="dxa" w:w="2424"/>
            <w:vAlign w:val="top"/>
          </w:tcPr>
          <w:p>
            <w:r/>
            <w:r>
              <w:rPr>
                <w:rFonts w:ascii="Aptos" w:hAnsi="Aptos"/>
                <w:b w:val="0"/>
                <w:sz w:val="11"/>
              </w:rPr>
              <w:t>Wrong comma placement can stop compilation.</w:t>
            </w:r>
          </w:p>
        </w:tc>
      </w:tr>
      <w:tr>
        <w:tc>
          <w:tcPr>
            <w:tcW w:type="dxa" w:w="2424"/>
            <w:vAlign w:val="top"/>
          </w:tcPr>
          <w:p>
            <w:r/>
            <w:r>
              <w:rPr>
                <w:rFonts w:ascii="Aptos" w:hAnsi="Aptos"/>
                <w:b w:val="0"/>
                <w:sz w:val="11"/>
              </w:rPr>
              <w:t>57</w:t>
            </w:r>
          </w:p>
        </w:tc>
        <w:tc>
          <w:tcPr>
            <w:tcW w:type="dxa" w:w="2424"/>
            <w:vAlign w:val="top"/>
          </w:tcPr>
          <w:p>
            <w:r/>
            <w:r>
              <w:rPr>
                <w:rFonts w:ascii="Consolas" w:hAnsi="Consolas"/>
                <w:b w:val="0"/>
                <w:sz w:val="10"/>
              </w:rPr>
              <w:t xml:space="preserve">        SolutionUniqueName = SolutionUniqueName</w:t>
            </w:r>
          </w:p>
        </w:tc>
        <w:tc>
          <w:tcPr>
            <w:tcW w:type="dxa" w:w="2424"/>
            <w:vAlign w:val="top"/>
          </w:tcPr>
          <w:p>
            <w:r/>
            <w:r>
              <w:rPr>
                <w:rFonts w:ascii="Aptos" w:hAnsi="Aptos"/>
                <w:b w:val="0"/>
                <w:sz w:val="11"/>
              </w:rPr>
              <w:t>Associates the created table or column with ASO.Core.</w:t>
            </w:r>
          </w:p>
        </w:tc>
        <w:tc>
          <w:tcPr>
            <w:tcW w:type="dxa" w:w="2424"/>
            <w:vAlign w:val="top"/>
          </w:tcPr>
          <w:p>
            <w:r/>
            <w:r>
              <w:rPr>
                <w:rFonts w:ascii="Aptos" w:hAnsi="Aptos"/>
                <w:b w:val="0"/>
                <w:sz w:val="11"/>
              </w:rPr>
              <w:t>The value resolves to ASOCore.</w:t>
            </w:r>
          </w:p>
        </w:tc>
        <w:tc>
          <w:tcPr>
            <w:tcW w:type="dxa" w:w="2424"/>
            <w:vAlign w:val="top"/>
          </w:tcPr>
          <w:p>
            <w:r/>
            <w:r>
              <w:rPr>
                <w:rFonts w:ascii="Aptos" w:hAnsi="Aptos"/>
                <w:b w:val="0"/>
                <w:sz w:val="11"/>
              </w:rPr>
              <w:t>This is critical so the component is exportable with the solution.</w:t>
            </w:r>
          </w:p>
        </w:tc>
        <w:tc>
          <w:tcPr>
            <w:tcW w:type="dxa" w:w="2424"/>
            <w:vAlign w:val="top"/>
          </w:tcPr>
          <w:p>
            <w:r/>
            <w:r>
              <w:rPr>
                <w:rFonts w:ascii="Aptos" w:hAnsi="Aptos"/>
                <w:b w:val="0"/>
                <w:sz w:val="11"/>
              </w:rPr>
              <w:t>If wrong or missing, components may land outside the intended solution.</w:t>
            </w:r>
          </w:p>
        </w:tc>
      </w:tr>
      <w:tr>
        <w:tc>
          <w:tcPr>
            <w:tcW w:type="dxa" w:w="2424"/>
            <w:vAlign w:val="top"/>
          </w:tcPr>
          <w:p>
            <w:r/>
            <w:r>
              <w:rPr>
                <w:rFonts w:ascii="Aptos" w:hAnsi="Aptos"/>
                <w:b w:val="0"/>
                <w:sz w:val="11"/>
              </w:rPr>
              <w:t>58</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an object/list initializer and ends the statement.</w:t>
            </w:r>
          </w:p>
        </w:tc>
        <w:tc>
          <w:tcPr>
            <w:tcW w:type="dxa" w:w="2424"/>
            <w:vAlign w:val="top"/>
          </w:tcPr>
          <w:p>
            <w:r/>
            <w:r>
              <w:rPr>
                <w:rFonts w:ascii="Aptos" w:hAnsi="Aptos"/>
                <w:b w:val="0"/>
                <w:sz w:val="11"/>
              </w:rPr>
              <w:t>This completes metadata definitions such as requests, attribute objects, or lists.</w:t>
            </w:r>
          </w:p>
        </w:tc>
        <w:tc>
          <w:tcPr>
            <w:tcW w:type="dxa" w:w="2424"/>
            <w:vAlign w:val="top"/>
          </w:tcPr>
          <w:p>
            <w:r/>
            <w:r>
              <w:rPr>
                <w:rFonts w:ascii="Aptos" w:hAnsi="Aptos"/>
                <w:b w:val="0"/>
                <w:sz w:val="11"/>
              </w:rPr>
              <w:t>C# needs this syntax to finish the object creation statement.</w:t>
            </w:r>
          </w:p>
        </w:tc>
        <w:tc>
          <w:tcPr>
            <w:tcW w:type="dxa" w:w="2424"/>
            <w:vAlign w:val="top"/>
          </w:tcPr>
          <w:p>
            <w:r/>
            <w:r>
              <w:rPr>
                <w:rFonts w:ascii="Aptos" w:hAnsi="Aptos"/>
                <w:b w:val="0"/>
                <w:sz w:val="11"/>
              </w:rPr>
              <w:t>Missing semicolon or brace causes build errors.</w:t>
            </w:r>
          </w:p>
        </w:tc>
      </w:tr>
      <w:tr>
        <w:tc>
          <w:tcPr>
            <w:tcW w:type="dxa" w:w="2424"/>
            <w:vAlign w:val="top"/>
          </w:tcPr>
          <w:p>
            <w:r/>
            <w:r>
              <w:rPr>
                <w:rFonts w:ascii="Aptos" w:hAnsi="Aptos"/>
                <w:b w:val="0"/>
                <w:sz w:val="11"/>
              </w:rPr>
              <w:t>59</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60</w:t>
            </w:r>
          </w:p>
        </w:tc>
        <w:tc>
          <w:tcPr>
            <w:tcW w:type="dxa" w:w="2424"/>
            <w:vAlign w:val="top"/>
          </w:tcPr>
          <w:p>
            <w:r/>
            <w:r>
              <w:rPr>
                <w:rFonts w:ascii="Consolas" w:hAnsi="Consolas"/>
                <w:b w:val="0"/>
                <w:sz w:val="10"/>
              </w:rPr>
              <w:t xml:space="preserve">    service.Execute(createEntityRequest);</w:t>
            </w:r>
          </w:p>
        </w:tc>
        <w:tc>
          <w:tcPr>
            <w:tcW w:type="dxa" w:w="2424"/>
            <w:vAlign w:val="top"/>
          </w:tcPr>
          <w:p>
            <w:r/>
            <w:r>
              <w:rPr>
                <w:rFonts w:ascii="Aptos" w:hAnsi="Aptos"/>
                <w:b w:val="0"/>
                <w:sz w:val="11"/>
              </w:rPr>
              <w:t>Sends the table creation request to Dataverse.</w:t>
            </w:r>
          </w:p>
        </w:tc>
        <w:tc>
          <w:tcPr>
            <w:tcW w:type="dxa" w:w="2424"/>
            <w:vAlign w:val="top"/>
          </w:tcPr>
          <w:p>
            <w:r/>
            <w:r>
              <w:rPr>
                <w:rFonts w:ascii="Aptos" w:hAnsi="Aptos"/>
                <w:b w:val="0"/>
                <w:sz w:val="11"/>
              </w:rPr>
              <w:t>This is where the table is actually created.</w:t>
            </w:r>
          </w:p>
        </w:tc>
        <w:tc>
          <w:tcPr>
            <w:tcW w:type="dxa" w:w="2424"/>
            <w:vAlign w:val="top"/>
          </w:tcPr>
          <w:p>
            <w:r/>
            <w:r>
              <w:rPr>
                <w:rFonts w:ascii="Aptos" w:hAnsi="Aptos"/>
                <w:b w:val="0"/>
                <w:sz w:val="11"/>
              </w:rPr>
              <w:t>All preceding metadata definitions are applied by this call.</w:t>
            </w:r>
          </w:p>
        </w:tc>
        <w:tc>
          <w:tcPr>
            <w:tcW w:type="dxa" w:w="2424"/>
            <w:vAlign w:val="top"/>
          </w:tcPr>
          <w:p>
            <w:r/>
            <w:r>
              <w:rPr>
                <w:rFonts w:ascii="Aptos" w:hAnsi="Aptos"/>
                <w:b w:val="0"/>
                <w:sz w:val="11"/>
              </w:rPr>
              <w:t>If it fails, read the exception carefully before rerunning.</w:t>
            </w:r>
          </w:p>
        </w:tc>
      </w:tr>
      <w:tr>
        <w:tc>
          <w:tcPr>
            <w:tcW w:type="dxa" w:w="2424"/>
            <w:vAlign w:val="top"/>
          </w:tcPr>
          <w:p>
            <w:r/>
            <w:r>
              <w:rPr>
                <w:rFonts w:ascii="Aptos" w:hAnsi="Aptos"/>
                <w:b w:val="0"/>
                <w:sz w:val="11"/>
              </w:rPr>
              <w:t>61</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62</w:t>
            </w:r>
          </w:p>
        </w:tc>
        <w:tc>
          <w:tcPr>
            <w:tcW w:type="dxa" w:w="2424"/>
            <w:vAlign w:val="top"/>
          </w:tcPr>
          <w:p>
            <w:r/>
            <w:r>
              <w:rPr>
                <w:rFonts w:ascii="Consolas" w:hAnsi="Consolas"/>
                <w:b w:val="0"/>
                <w:sz w:val="10"/>
              </w:rPr>
              <w:t xml:space="preserve">    Console.ForegroundColor = ConsoleColor.Green;</w:t>
            </w:r>
          </w:p>
        </w:tc>
        <w:tc>
          <w:tcPr>
            <w:tcW w:type="dxa" w:w="2424"/>
            <w:vAlign w:val="top"/>
          </w:tcPr>
          <w:p>
            <w:r/>
            <w:r>
              <w:rPr>
                <w:rFonts w:ascii="Aptos" w:hAnsi="Aptos"/>
                <w:b w:val="0"/>
                <w:sz w:val="11"/>
              </w:rPr>
              <w:t>Changes terminal output to green.</w:t>
            </w:r>
          </w:p>
        </w:tc>
        <w:tc>
          <w:tcPr>
            <w:tcW w:type="dxa" w:w="2424"/>
            <w:vAlign w:val="top"/>
          </w:tcPr>
          <w:p>
            <w:r/>
            <w:r>
              <w:rPr>
                <w:rFonts w:ascii="Aptos" w:hAnsi="Aptos"/>
                <w:b w:val="0"/>
                <w:sz w:val="11"/>
              </w:rPr>
              <w:t>Green indicates success messages.</w:t>
            </w:r>
          </w:p>
        </w:tc>
        <w:tc>
          <w:tcPr>
            <w:tcW w:type="dxa" w:w="2424"/>
            <w:vAlign w:val="top"/>
          </w:tcPr>
          <w:p>
            <w:r/>
            <w:r>
              <w:rPr>
                <w:rFonts w:ascii="Aptos" w:hAnsi="Aptos"/>
                <w:b w:val="0"/>
                <w:sz w:val="11"/>
              </w:rPr>
              <w:t>This helps operators distinguish created items from warnings and errors.</w:t>
            </w:r>
          </w:p>
        </w:tc>
        <w:tc>
          <w:tcPr>
            <w:tcW w:type="dxa" w:w="2424"/>
            <w:vAlign w:val="top"/>
          </w:tcPr>
          <w:p>
            <w:r/>
            <w:r>
              <w:rPr>
                <w:rFonts w:ascii="Aptos" w:hAnsi="Aptos"/>
                <w:b w:val="0"/>
                <w:sz w:val="11"/>
              </w:rPr>
              <w:t>Remember to reset the color later.</w:t>
            </w:r>
          </w:p>
        </w:tc>
      </w:tr>
      <w:tr>
        <w:tc>
          <w:tcPr>
            <w:tcW w:type="dxa" w:w="2424"/>
            <w:vAlign w:val="top"/>
          </w:tcPr>
          <w:p>
            <w:r/>
            <w:r>
              <w:rPr>
                <w:rFonts w:ascii="Aptos" w:hAnsi="Aptos"/>
                <w:b w:val="0"/>
                <w:sz w:val="11"/>
              </w:rPr>
              <w:t>63</w:t>
            </w:r>
          </w:p>
        </w:tc>
        <w:tc>
          <w:tcPr>
            <w:tcW w:type="dxa" w:w="2424"/>
            <w:vAlign w:val="top"/>
          </w:tcPr>
          <w:p>
            <w:r/>
            <w:r>
              <w:rPr>
                <w:rFonts w:ascii="Consolas" w:hAnsi="Consolas"/>
                <w:b w:val="0"/>
                <w:sz w:val="10"/>
              </w:rPr>
              <w:t xml:space="preserve">    Console.WriteLine("CREATED TABLE: aso_agentrunlog");</w:t>
            </w:r>
          </w:p>
        </w:tc>
        <w:tc>
          <w:tcPr>
            <w:tcW w:type="dxa" w:w="2424"/>
            <w:vAlign w:val="top"/>
          </w:tcPr>
          <w:p>
            <w:r/>
            <w:r>
              <w:rPr>
                <w:rFonts w:ascii="Aptos" w:hAnsi="Aptos"/>
                <w:b w:val="0"/>
                <w:sz w:val="11"/>
              </w:rPr>
              <w:t>Prints success after table creation.</w:t>
            </w:r>
          </w:p>
        </w:tc>
        <w:tc>
          <w:tcPr>
            <w:tcW w:type="dxa" w:w="2424"/>
            <w:vAlign w:val="top"/>
          </w:tcPr>
          <w:p>
            <w:r/>
            <w:r>
              <w:rPr>
                <w:rFonts w:ascii="Aptos" w:hAnsi="Aptos"/>
                <w:b w:val="0"/>
                <w:sz w:val="11"/>
              </w:rPr>
              <w:t>It confirms that the table creation request succeeded.</w:t>
            </w:r>
          </w:p>
        </w:tc>
        <w:tc>
          <w:tcPr>
            <w:tcW w:type="dxa" w:w="2424"/>
            <w:vAlign w:val="top"/>
          </w:tcPr>
          <w:p>
            <w:r/>
            <w:r>
              <w:rPr>
                <w:rFonts w:ascii="Aptos" w:hAnsi="Aptos"/>
                <w:b w:val="0"/>
                <w:sz w:val="11"/>
              </w:rPr>
              <w:t>This is useful evidence for implementation records.</w:t>
            </w:r>
          </w:p>
        </w:tc>
        <w:tc>
          <w:tcPr>
            <w:tcW w:type="dxa" w:w="2424"/>
            <w:vAlign w:val="top"/>
          </w:tcPr>
          <w:p>
            <w:r/>
            <w:r>
              <w:rPr>
                <w:rFonts w:ascii="Aptos" w:hAnsi="Aptos"/>
                <w:b w:val="0"/>
                <w:sz w:val="11"/>
              </w:rPr>
              <w:t>Do not assume columns are created yet; this only confirms the table.</w:t>
            </w:r>
          </w:p>
        </w:tc>
      </w:tr>
      <w:tr>
        <w:tc>
          <w:tcPr>
            <w:tcW w:type="dxa" w:w="2424"/>
            <w:vAlign w:val="top"/>
          </w:tcPr>
          <w:p>
            <w:r/>
            <w:r>
              <w:rPr>
                <w:rFonts w:ascii="Aptos" w:hAnsi="Aptos"/>
                <w:b w:val="0"/>
                <w:sz w:val="11"/>
              </w:rPr>
              <w:t>64</w:t>
            </w:r>
          </w:p>
        </w:tc>
        <w:tc>
          <w:tcPr>
            <w:tcW w:type="dxa" w:w="2424"/>
            <w:vAlign w:val="top"/>
          </w:tcPr>
          <w:p>
            <w:r/>
            <w:r>
              <w:rPr>
                <w:rFonts w:ascii="Consolas" w:hAnsi="Consolas"/>
                <w:b w:val="0"/>
                <w:sz w:val="10"/>
              </w:rPr>
              <w:t xml:space="preserve">    Console.ResetColor();</w:t>
            </w:r>
          </w:p>
        </w:tc>
        <w:tc>
          <w:tcPr>
            <w:tcW w:type="dxa" w:w="2424"/>
            <w:vAlign w:val="top"/>
          </w:tcPr>
          <w:p>
            <w:r/>
            <w:r>
              <w:rPr>
                <w:rFonts w:ascii="Aptos" w:hAnsi="Aptos"/>
                <w:b w:val="0"/>
                <w:sz w:val="11"/>
              </w:rPr>
              <w:t>Resets terminal color to normal.</w:t>
            </w:r>
          </w:p>
        </w:tc>
        <w:tc>
          <w:tcPr>
            <w:tcW w:type="dxa" w:w="2424"/>
            <w:vAlign w:val="top"/>
          </w:tcPr>
          <w:p>
            <w:r/>
            <w:r>
              <w:rPr>
                <w:rFonts w:ascii="Aptos" w:hAnsi="Aptos"/>
                <w:b w:val="0"/>
                <w:sz w:val="11"/>
              </w:rPr>
              <w:t>It prevents later output from staying red, green, or yellow.</w:t>
            </w:r>
          </w:p>
        </w:tc>
        <w:tc>
          <w:tcPr>
            <w:tcW w:type="dxa" w:w="2424"/>
            <w:vAlign w:val="top"/>
          </w:tcPr>
          <w:p>
            <w:r/>
            <w:r>
              <w:rPr>
                <w:rFonts w:ascii="Aptos" w:hAnsi="Aptos"/>
                <w:b w:val="0"/>
                <w:sz w:val="11"/>
              </w:rPr>
              <w:t>Clean console output matters for evidence screenshots and handover.</w:t>
            </w:r>
          </w:p>
        </w:tc>
        <w:tc>
          <w:tcPr>
            <w:tcW w:type="dxa" w:w="2424"/>
            <w:vAlign w:val="top"/>
          </w:tcPr>
          <w:p>
            <w:r/>
            <w:r>
              <w:rPr>
                <w:rFonts w:ascii="Aptos" w:hAnsi="Aptos"/>
                <w:b w:val="0"/>
                <w:sz w:val="11"/>
              </w:rPr>
              <w:t>Forgetting this does not break Dataverse but makes logs confusing.</w:t>
            </w:r>
          </w:p>
        </w:tc>
      </w:tr>
      <w:tr>
        <w:tc>
          <w:tcPr>
            <w:tcW w:type="dxa" w:w="2424"/>
            <w:vAlign w:val="top"/>
          </w:tcPr>
          <w:p>
            <w:r/>
            <w:r>
              <w:rPr>
                <w:rFonts w:ascii="Aptos" w:hAnsi="Aptos"/>
                <w:b w:val="0"/>
                <w:sz w:val="11"/>
              </w:rPr>
              <w:t>65</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66</w:t>
            </w:r>
          </w:p>
        </w:tc>
        <w:tc>
          <w:tcPr>
            <w:tcW w:type="dxa" w:w="2424"/>
            <w:vAlign w:val="top"/>
          </w:tcPr>
          <w:p>
            <w:r/>
            <w:r>
              <w:rPr>
                <w:rFonts w:ascii="Consolas" w:hAnsi="Consolas"/>
                <w:b w:val="0"/>
                <w:sz w:val="10"/>
              </w:rPr>
              <w:t>else</w:t>
            </w:r>
          </w:p>
        </w:tc>
        <w:tc>
          <w:tcPr>
            <w:tcW w:type="dxa" w:w="2424"/>
            <w:vAlign w:val="top"/>
          </w:tcPr>
          <w:p>
            <w:r/>
            <w:r>
              <w:rPr>
                <w:rFonts w:ascii="Aptos" w:hAnsi="Aptos"/>
                <w:b w:val="0"/>
                <w:sz w:val="11"/>
              </w:rPr>
              <w:t>Executes part of the C# script structure or metadata definition.</w:t>
            </w:r>
          </w:p>
        </w:tc>
        <w:tc>
          <w:tcPr>
            <w:tcW w:type="dxa" w:w="2424"/>
            <w:vAlign w:val="top"/>
          </w:tcPr>
          <w:p>
            <w:r/>
            <w:r>
              <w:rPr>
                <w:rFonts w:ascii="Aptos" w:hAnsi="Aptos"/>
                <w:b w:val="0"/>
                <w:sz w:val="11"/>
              </w:rPr>
              <w:t>This line contributes to creating, configuring, checking, or publishing Dataverse metadata.</w:t>
            </w:r>
          </w:p>
        </w:tc>
        <w:tc>
          <w:tcPr>
            <w:tcW w:type="dxa" w:w="2424"/>
            <w:vAlign w:val="top"/>
          </w:tcPr>
          <w:p>
            <w:r/>
            <w:r>
              <w:rPr>
                <w:rFonts w:ascii="Aptos" w:hAnsi="Aptos"/>
                <w:b w:val="0"/>
                <w:sz w:val="11"/>
              </w:rPr>
              <w:t>It is part of the complete sequence needed for safe programmatic schema creation.</w:t>
            </w:r>
          </w:p>
        </w:tc>
        <w:tc>
          <w:tcPr>
            <w:tcW w:type="dxa" w:w="2424"/>
            <w:vAlign w:val="top"/>
          </w:tcPr>
          <w:p>
            <w:r/>
            <w:r>
              <w:rPr>
                <w:rFonts w:ascii="Aptos" w:hAnsi="Aptos"/>
                <w:b w:val="0"/>
                <w:sz w:val="11"/>
              </w:rPr>
              <w:t>If changed, test by building and running against a sandbox/trial environment first.</w:t>
            </w:r>
          </w:p>
        </w:tc>
      </w:tr>
      <w:tr>
        <w:tc>
          <w:tcPr>
            <w:tcW w:type="dxa" w:w="2424"/>
            <w:vAlign w:val="top"/>
          </w:tcPr>
          <w:p>
            <w:r/>
            <w:r>
              <w:rPr>
                <w:rFonts w:ascii="Aptos" w:hAnsi="Aptos"/>
                <w:b w:val="0"/>
                <w:sz w:val="11"/>
              </w:rPr>
              <w:t>67</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68</w:t>
            </w:r>
          </w:p>
        </w:tc>
        <w:tc>
          <w:tcPr>
            <w:tcW w:type="dxa" w:w="2424"/>
            <w:vAlign w:val="top"/>
          </w:tcPr>
          <w:p>
            <w:r/>
            <w:r>
              <w:rPr>
                <w:rFonts w:ascii="Consolas" w:hAnsi="Consolas"/>
                <w:b w:val="0"/>
                <w:sz w:val="10"/>
              </w:rPr>
              <w:t xml:space="preserve">    Console.ForegroundColor = ConsoleColor.Yellow;</w:t>
            </w:r>
          </w:p>
        </w:tc>
        <w:tc>
          <w:tcPr>
            <w:tcW w:type="dxa" w:w="2424"/>
            <w:vAlign w:val="top"/>
          </w:tcPr>
          <w:p>
            <w:r/>
            <w:r>
              <w:rPr>
                <w:rFonts w:ascii="Aptos" w:hAnsi="Aptos"/>
                <w:b w:val="0"/>
                <w:sz w:val="11"/>
              </w:rPr>
              <w:t>Executes part of the C# script structure or metadata definition.</w:t>
            </w:r>
          </w:p>
        </w:tc>
        <w:tc>
          <w:tcPr>
            <w:tcW w:type="dxa" w:w="2424"/>
            <w:vAlign w:val="top"/>
          </w:tcPr>
          <w:p>
            <w:r/>
            <w:r>
              <w:rPr>
                <w:rFonts w:ascii="Aptos" w:hAnsi="Aptos"/>
                <w:b w:val="0"/>
                <w:sz w:val="11"/>
              </w:rPr>
              <w:t>This line contributes to creating, configuring, checking, or publishing Dataverse metadata.</w:t>
            </w:r>
          </w:p>
        </w:tc>
        <w:tc>
          <w:tcPr>
            <w:tcW w:type="dxa" w:w="2424"/>
            <w:vAlign w:val="top"/>
          </w:tcPr>
          <w:p>
            <w:r/>
            <w:r>
              <w:rPr>
                <w:rFonts w:ascii="Aptos" w:hAnsi="Aptos"/>
                <w:b w:val="0"/>
                <w:sz w:val="11"/>
              </w:rPr>
              <w:t>It is part of the complete sequence needed for safe programmatic schema creation.</w:t>
            </w:r>
          </w:p>
        </w:tc>
        <w:tc>
          <w:tcPr>
            <w:tcW w:type="dxa" w:w="2424"/>
            <w:vAlign w:val="top"/>
          </w:tcPr>
          <w:p>
            <w:r/>
            <w:r>
              <w:rPr>
                <w:rFonts w:ascii="Aptos" w:hAnsi="Aptos"/>
                <w:b w:val="0"/>
                <w:sz w:val="11"/>
              </w:rPr>
              <w:t>If changed, test by building and running against a sandbox/trial environment first.</w:t>
            </w:r>
          </w:p>
        </w:tc>
      </w:tr>
      <w:tr>
        <w:tc>
          <w:tcPr>
            <w:tcW w:type="dxa" w:w="2424"/>
            <w:vAlign w:val="top"/>
          </w:tcPr>
          <w:p>
            <w:r/>
            <w:r>
              <w:rPr>
                <w:rFonts w:ascii="Aptos" w:hAnsi="Aptos"/>
                <w:b w:val="0"/>
                <w:sz w:val="11"/>
              </w:rPr>
              <w:t>69</w:t>
            </w:r>
          </w:p>
        </w:tc>
        <w:tc>
          <w:tcPr>
            <w:tcW w:type="dxa" w:w="2424"/>
            <w:vAlign w:val="top"/>
          </w:tcPr>
          <w:p>
            <w:r/>
            <w:r>
              <w:rPr>
                <w:rFonts w:ascii="Consolas" w:hAnsi="Consolas"/>
                <w:b w:val="0"/>
                <w:sz w:val="10"/>
              </w:rPr>
              <w:t xml:space="preserve">    Console.WriteLine("SKIP existing table: aso_agentrunlog");</w:t>
            </w:r>
          </w:p>
        </w:tc>
        <w:tc>
          <w:tcPr>
            <w:tcW w:type="dxa" w:w="2424"/>
            <w:vAlign w:val="top"/>
          </w:tcPr>
          <w:p>
            <w:r/>
            <w:r>
              <w:rPr>
                <w:rFonts w:ascii="Aptos" w:hAnsi="Aptos"/>
                <w:b w:val="0"/>
                <w:sz w:val="11"/>
              </w:rPr>
              <w:t>Prints that the table already exists and will not be recreated.</w:t>
            </w:r>
          </w:p>
        </w:tc>
        <w:tc>
          <w:tcPr>
            <w:tcW w:type="dxa" w:w="2424"/>
            <w:vAlign w:val="top"/>
          </w:tcPr>
          <w:p>
            <w:r/>
            <w:r>
              <w:rPr>
                <w:rFonts w:ascii="Aptos" w:hAnsi="Aptos"/>
                <w:b w:val="0"/>
                <w:sz w:val="11"/>
              </w:rPr>
              <w:t>This supports idempotency and safe reruns.</w:t>
            </w:r>
          </w:p>
        </w:tc>
        <w:tc>
          <w:tcPr>
            <w:tcW w:type="dxa" w:w="2424"/>
            <w:vAlign w:val="top"/>
          </w:tcPr>
          <w:p>
            <w:r/>
            <w:r>
              <w:rPr>
                <w:rFonts w:ascii="Aptos" w:hAnsi="Aptos"/>
                <w:b w:val="0"/>
                <w:sz w:val="11"/>
              </w:rPr>
              <w:t>A skipped table is not a failure if it already exists.</w:t>
            </w:r>
          </w:p>
        </w:tc>
        <w:tc>
          <w:tcPr>
            <w:tcW w:type="dxa" w:w="2424"/>
            <w:vAlign w:val="top"/>
          </w:tcPr>
          <w:p>
            <w:r/>
            <w:r>
              <w:rPr>
                <w:rFonts w:ascii="Aptos" w:hAnsi="Aptos"/>
                <w:b w:val="0"/>
                <w:sz w:val="11"/>
              </w:rPr>
              <w:t>If you expected a new table, verify you are in the right environment.</w:t>
            </w:r>
          </w:p>
        </w:tc>
      </w:tr>
      <w:tr>
        <w:tc>
          <w:tcPr>
            <w:tcW w:type="dxa" w:w="2424"/>
            <w:vAlign w:val="top"/>
          </w:tcPr>
          <w:p>
            <w:r/>
            <w:r>
              <w:rPr>
                <w:rFonts w:ascii="Aptos" w:hAnsi="Aptos"/>
                <w:b w:val="0"/>
                <w:sz w:val="11"/>
              </w:rPr>
              <w:t>70</w:t>
            </w:r>
          </w:p>
        </w:tc>
        <w:tc>
          <w:tcPr>
            <w:tcW w:type="dxa" w:w="2424"/>
            <w:vAlign w:val="top"/>
          </w:tcPr>
          <w:p>
            <w:r/>
            <w:r>
              <w:rPr>
                <w:rFonts w:ascii="Consolas" w:hAnsi="Consolas"/>
                <w:b w:val="0"/>
                <w:sz w:val="10"/>
              </w:rPr>
              <w:t xml:space="preserve">    Console.ResetColor();</w:t>
            </w:r>
          </w:p>
        </w:tc>
        <w:tc>
          <w:tcPr>
            <w:tcW w:type="dxa" w:w="2424"/>
            <w:vAlign w:val="top"/>
          </w:tcPr>
          <w:p>
            <w:r/>
            <w:r>
              <w:rPr>
                <w:rFonts w:ascii="Aptos" w:hAnsi="Aptos"/>
                <w:b w:val="0"/>
                <w:sz w:val="11"/>
              </w:rPr>
              <w:t>Resets terminal color to normal.</w:t>
            </w:r>
          </w:p>
        </w:tc>
        <w:tc>
          <w:tcPr>
            <w:tcW w:type="dxa" w:w="2424"/>
            <w:vAlign w:val="top"/>
          </w:tcPr>
          <w:p>
            <w:r/>
            <w:r>
              <w:rPr>
                <w:rFonts w:ascii="Aptos" w:hAnsi="Aptos"/>
                <w:b w:val="0"/>
                <w:sz w:val="11"/>
              </w:rPr>
              <w:t>It prevents later output from staying red, green, or yellow.</w:t>
            </w:r>
          </w:p>
        </w:tc>
        <w:tc>
          <w:tcPr>
            <w:tcW w:type="dxa" w:w="2424"/>
            <w:vAlign w:val="top"/>
          </w:tcPr>
          <w:p>
            <w:r/>
            <w:r>
              <w:rPr>
                <w:rFonts w:ascii="Aptos" w:hAnsi="Aptos"/>
                <w:b w:val="0"/>
                <w:sz w:val="11"/>
              </w:rPr>
              <w:t>Clean console output matters for evidence screenshots and handover.</w:t>
            </w:r>
          </w:p>
        </w:tc>
        <w:tc>
          <w:tcPr>
            <w:tcW w:type="dxa" w:w="2424"/>
            <w:vAlign w:val="top"/>
          </w:tcPr>
          <w:p>
            <w:r/>
            <w:r>
              <w:rPr>
                <w:rFonts w:ascii="Aptos" w:hAnsi="Aptos"/>
                <w:b w:val="0"/>
                <w:sz w:val="11"/>
              </w:rPr>
              <w:t>Forgetting this does not break Dataverse but makes logs confusing.</w:t>
            </w:r>
          </w:p>
        </w:tc>
      </w:tr>
      <w:tr>
        <w:tc>
          <w:tcPr>
            <w:tcW w:type="dxa" w:w="2424"/>
            <w:vAlign w:val="top"/>
          </w:tcPr>
          <w:p>
            <w:r/>
            <w:r>
              <w:rPr>
                <w:rFonts w:ascii="Aptos" w:hAnsi="Aptos"/>
                <w:b w:val="0"/>
                <w:sz w:val="11"/>
              </w:rPr>
              <w:t>71</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72</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73</w:t>
            </w:r>
          </w:p>
        </w:tc>
        <w:tc>
          <w:tcPr>
            <w:tcW w:type="dxa" w:w="2424"/>
            <w:vAlign w:val="top"/>
          </w:tcPr>
          <w:p>
            <w:r/>
            <w:r>
              <w:rPr>
                <w:rFonts w:ascii="Consolas" w:hAnsi="Consolas"/>
                <w:b w:val="0"/>
                <w:sz w:val="10"/>
              </w:rPr>
              <w:t>var existingAttributes = GetExistingAttributeLogicalNames(service, EntityLogicalName);</w:t>
            </w:r>
          </w:p>
        </w:tc>
        <w:tc>
          <w:tcPr>
            <w:tcW w:type="dxa" w:w="2424"/>
            <w:vAlign w:val="top"/>
          </w:tcPr>
          <w:p>
            <w:r/>
            <w:r>
              <w:rPr>
                <w:rFonts w:ascii="Aptos" w:hAnsi="Aptos"/>
                <w:b w:val="0"/>
                <w:sz w:val="11"/>
              </w:rPr>
              <w:t>Retrieves the existing column logical names for Agent Run Log.</w:t>
            </w:r>
          </w:p>
        </w:tc>
        <w:tc>
          <w:tcPr>
            <w:tcW w:type="dxa" w:w="2424"/>
            <w:vAlign w:val="top"/>
          </w:tcPr>
          <w:p>
            <w:r/>
            <w:r>
              <w:rPr>
                <w:rFonts w:ascii="Aptos" w:hAnsi="Aptos"/>
                <w:b w:val="0"/>
                <w:sz w:val="11"/>
              </w:rPr>
              <w:t>The helper reads metadata and returns a set of logical names.</w:t>
            </w:r>
          </w:p>
        </w:tc>
        <w:tc>
          <w:tcPr>
            <w:tcW w:type="dxa" w:w="2424"/>
            <w:vAlign w:val="top"/>
          </w:tcPr>
          <w:p>
            <w:r/>
            <w:r>
              <w:rPr>
                <w:rFonts w:ascii="Aptos" w:hAnsi="Aptos"/>
                <w:b w:val="0"/>
                <w:sz w:val="11"/>
              </w:rPr>
              <w:t>This lets the script skip columns already created in a previous or partial run.</w:t>
            </w:r>
          </w:p>
        </w:tc>
        <w:tc>
          <w:tcPr>
            <w:tcW w:type="dxa" w:w="2424"/>
            <w:vAlign w:val="top"/>
          </w:tcPr>
          <w:p>
            <w:r/>
            <w:r>
              <w:rPr>
                <w:rFonts w:ascii="Aptos" w:hAnsi="Aptos"/>
                <w:b w:val="0"/>
                <w:sz w:val="11"/>
              </w:rPr>
              <w:t>Without it, reruns would fail on duplicate columns.</w:t>
            </w:r>
          </w:p>
        </w:tc>
      </w:tr>
      <w:tr>
        <w:tc>
          <w:tcPr>
            <w:tcW w:type="dxa" w:w="2424"/>
            <w:vAlign w:val="top"/>
          </w:tcPr>
          <w:p>
            <w:r/>
            <w:r>
              <w:rPr>
                <w:rFonts w:ascii="Aptos" w:hAnsi="Aptos"/>
                <w:b w:val="0"/>
                <w:sz w:val="11"/>
              </w:rPr>
              <w:t>74</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75</w:t>
            </w:r>
          </w:p>
        </w:tc>
        <w:tc>
          <w:tcPr>
            <w:tcW w:type="dxa" w:w="2424"/>
            <w:vAlign w:val="top"/>
          </w:tcPr>
          <w:p>
            <w:r/>
            <w:r>
              <w:rPr>
                <w:rFonts w:ascii="Consolas" w:hAnsi="Consolas"/>
                <w:b w:val="0"/>
                <w:sz w:val="10"/>
              </w:rPr>
              <w:t>var fields = new List&lt;AttributeMetadata&gt;</w:t>
            </w:r>
          </w:p>
        </w:tc>
        <w:tc>
          <w:tcPr>
            <w:tcW w:type="dxa" w:w="2424"/>
            <w:vAlign w:val="top"/>
          </w:tcPr>
          <w:p>
            <w:r/>
            <w:r>
              <w:rPr>
                <w:rFonts w:ascii="Aptos" w:hAnsi="Aptos"/>
                <w:b w:val="0"/>
                <w:sz w:val="11"/>
              </w:rPr>
              <w:t>Starts the in-memory list of planned column definitions.</w:t>
            </w:r>
          </w:p>
        </w:tc>
        <w:tc>
          <w:tcPr>
            <w:tcW w:type="dxa" w:w="2424"/>
            <w:vAlign w:val="top"/>
          </w:tcPr>
          <w:p>
            <w:r/>
            <w:r>
              <w:rPr>
                <w:rFonts w:ascii="Aptos" w:hAnsi="Aptos"/>
                <w:b w:val="0"/>
                <w:sz w:val="11"/>
              </w:rPr>
              <w:t>Each item is an AttributeMetadata object that describes one Dataverse column.</w:t>
            </w:r>
          </w:p>
        </w:tc>
        <w:tc>
          <w:tcPr>
            <w:tcW w:type="dxa" w:w="2424"/>
            <w:vAlign w:val="top"/>
          </w:tcPr>
          <w:p>
            <w:r/>
            <w:r>
              <w:rPr>
                <w:rFonts w:ascii="Aptos" w:hAnsi="Aptos"/>
                <w:b w:val="0"/>
                <w:sz w:val="11"/>
              </w:rPr>
              <w:t>This list is the script's field inventory.</w:t>
            </w:r>
          </w:p>
        </w:tc>
        <w:tc>
          <w:tcPr>
            <w:tcW w:type="dxa" w:w="2424"/>
            <w:vAlign w:val="top"/>
          </w:tcPr>
          <w:p>
            <w:r/>
            <w:r>
              <w:rPr>
                <w:rFonts w:ascii="Aptos" w:hAnsi="Aptos"/>
                <w:b w:val="0"/>
                <w:sz w:val="11"/>
              </w:rPr>
              <w:t>If a field is omitted here, the script will not create it.</w:t>
            </w:r>
          </w:p>
        </w:tc>
      </w:tr>
      <w:tr>
        <w:tc>
          <w:tcPr>
            <w:tcW w:type="dxa" w:w="2424"/>
            <w:vAlign w:val="top"/>
          </w:tcPr>
          <w:p>
            <w:r/>
            <w:r>
              <w:rPr>
                <w:rFonts w:ascii="Aptos" w:hAnsi="Aptos"/>
                <w:b w:val="0"/>
                <w:sz w:val="11"/>
              </w:rPr>
              <w:t>76</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77</w:t>
            </w:r>
          </w:p>
        </w:tc>
        <w:tc>
          <w:tcPr>
            <w:tcW w:type="dxa" w:w="2424"/>
            <w:vAlign w:val="top"/>
          </w:tcPr>
          <w:p>
            <w:r/>
            <w:r>
              <w:rPr>
                <w:rFonts w:ascii="Consolas" w:hAnsi="Consolas"/>
                <w:b w:val="0"/>
                <w:sz w:val="10"/>
              </w:rPr>
              <w:t xml:space="preserve">    GlobalChoice("aso_agenttype", "Agent Type", "aso_agenttype", "Agent or component type that produced this run log."),</w:t>
            </w:r>
          </w:p>
        </w:tc>
        <w:tc>
          <w:tcPr>
            <w:tcW w:type="dxa" w:w="2424"/>
            <w:vAlign w:val="top"/>
          </w:tcPr>
          <w:p>
            <w:r/>
            <w:r>
              <w:rPr>
                <w:rFonts w:ascii="Aptos" w:hAnsi="Aptos"/>
                <w:b w:val="0"/>
                <w:sz w:val="11"/>
              </w:rPr>
              <w:t>Defines the Agent Type column as a field that reuses an existing global choice.</w:t>
            </w:r>
          </w:p>
        </w:tc>
        <w:tc>
          <w:tcPr>
            <w:tcW w:type="dxa" w:w="2424"/>
            <w:vAlign w:val="top"/>
          </w:tcPr>
          <w:p>
            <w:r/>
            <w:r>
              <w:rPr>
                <w:rFonts w:ascii="Aptos" w:hAnsi="Aptos"/>
                <w:b w:val="0"/>
                <w:sz w:val="11"/>
              </w:rPr>
              <w:t>Creates PicklistAttributeMetadata for aso_agenttype and binds it to a global option set, based on the arguments in this line/block.</w:t>
            </w:r>
          </w:p>
        </w:tc>
        <w:tc>
          <w:tcPr>
            <w:tcW w:type="dxa" w:w="2424"/>
            <w:vAlign w:val="top"/>
          </w:tcPr>
          <w:p>
            <w:r/>
            <w:r>
              <w:rPr>
                <w:rFonts w:ascii="Aptos" w:hAnsi="Aptos"/>
                <w:b w:val="0"/>
                <w:sz w:val="11"/>
              </w:rPr>
              <w:t>Identifies which agent, child agent, journey, or integration component produced the log entry.</w:t>
            </w:r>
          </w:p>
        </w:tc>
        <w:tc>
          <w:tcPr>
            <w:tcW w:type="dxa" w:w="2424"/>
            <w:vAlign w:val="top"/>
          </w:tcPr>
          <w:p>
            <w:r/>
            <w:r>
              <w:rPr>
                <w:rFonts w:ascii="Aptos" w:hAnsi="Aptos"/>
                <w:b w:val="0"/>
                <w:sz w:val="11"/>
              </w:rPr>
              <w:t>The referenced global choice must already exist in ASO.Core, or creation fails.</w:t>
            </w:r>
          </w:p>
        </w:tc>
      </w:tr>
      <w:tr>
        <w:tc>
          <w:tcPr>
            <w:tcW w:type="dxa" w:w="2424"/>
            <w:vAlign w:val="top"/>
          </w:tcPr>
          <w:p>
            <w:r/>
            <w:r>
              <w:rPr>
                <w:rFonts w:ascii="Aptos" w:hAnsi="Aptos"/>
                <w:b w:val="0"/>
                <w:sz w:val="11"/>
              </w:rPr>
              <w:t>78</w:t>
            </w:r>
          </w:p>
        </w:tc>
        <w:tc>
          <w:tcPr>
            <w:tcW w:type="dxa" w:w="2424"/>
            <w:vAlign w:val="top"/>
          </w:tcPr>
          <w:p>
            <w:r/>
            <w:r>
              <w:rPr>
                <w:rFonts w:ascii="Consolas" w:hAnsi="Consolas"/>
                <w:b w:val="0"/>
                <w:sz w:val="10"/>
              </w:rPr>
              <w:t xml:space="preserve">    Text("aso_recordtype", "Record Type", 100, "Logical or business type of the related Dataverse record."),</w:t>
            </w:r>
          </w:p>
        </w:tc>
        <w:tc>
          <w:tcPr>
            <w:tcW w:type="dxa" w:w="2424"/>
            <w:vAlign w:val="top"/>
          </w:tcPr>
          <w:p>
            <w:r/>
            <w:r>
              <w:rPr>
                <w:rFonts w:ascii="Aptos" w:hAnsi="Aptos"/>
                <w:b w:val="0"/>
                <w:sz w:val="11"/>
              </w:rPr>
              <w:t>Defines a single-line text column named Record Type.</w:t>
            </w:r>
          </w:p>
        </w:tc>
        <w:tc>
          <w:tcPr>
            <w:tcW w:type="dxa" w:w="2424"/>
            <w:vAlign w:val="top"/>
          </w:tcPr>
          <w:p>
            <w:r/>
            <w:r>
              <w:rPr>
                <w:rFonts w:ascii="Aptos" w:hAnsi="Aptos"/>
                <w:b w:val="0"/>
                <w:sz w:val="11"/>
              </w:rPr>
              <w:t>Calls the Text helper to create StringAttributeMetadata for aso_recordtype.</w:t>
            </w:r>
          </w:p>
        </w:tc>
        <w:tc>
          <w:tcPr>
            <w:tcW w:type="dxa" w:w="2424"/>
            <w:vAlign w:val="top"/>
          </w:tcPr>
          <w:p>
            <w:r/>
            <w:r>
              <w:rPr>
                <w:rFonts w:ascii="Aptos" w:hAnsi="Aptos"/>
                <w:b w:val="0"/>
                <w:sz w:val="11"/>
              </w:rPr>
              <w:t>Stores the related business record type such as lead, opportunity, account, contact, or a custom table name.</w:t>
            </w:r>
          </w:p>
        </w:tc>
        <w:tc>
          <w:tcPr>
            <w:tcW w:type="dxa" w:w="2424"/>
            <w:vAlign w:val="top"/>
          </w:tcPr>
          <w:p>
            <w:r/>
            <w:r>
              <w:rPr>
                <w:rFonts w:ascii="Aptos" w:hAnsi="Aptos"/>
                <w:b w:val="0"/>
                <w:sz w:val="11"/>
              </w:rPr>
              <w:t>Wrong length or schema name can cause truncation or ALM inconsistency.</w:t>
            </w:r>
          </w:p>
        </w:tc>
      </w:tr>
      <w:tr>
        <w:tc>
          <w:tcPr>
            <w:tcW w:type="dxa" w:w="2424"/>
            <w:vAlign w:val="top"/>
          </w:tcPr>
          <w:p>
            <w:r/>
            <w:r>
              <w:rPr>
                <w:rFonts w:ascii="Aptos" w:hAnsi="Aptos"/>
                <w:b w:val="0"/>
                <w:sz w:val="11"/>
              </w:rPr>
              <w:t>79</w:t>
            </w:r>
          </w:p>
        </w:tc>
        <w:tc>
          <w:tcPr>
            <w:tcW w:type="dxa" w:w="2424"/>
            <w:vAlign w:val="top"/>
          </w:tcPr>
          <w:p>
            <w:r/>
            <w:r>
              <w:rPr>
                <w:rFonts w:ascii="Consolas" w:hAnsi="Consolas"/>
                <w:b w:val="0"/>
                <w:sz w:val="10"/>
              </w:rPr>
              <w:t xml:space="preserve">    Text("aso_recordid", "Record ID", 100, "Identifier of the related Dataverse record."),</w:t>
            </w:r>
          </w:p>
        </w:tc>
        <w:tc>
          <w:tcPr>
            <w:tcW w:type="dxa" w:w="2424"/>
            <w:vAlign w:val="top"/>
          </w:tcPr>
          <w:p>
            <w:r/>
            <w:r>
              <w:rPr>
                <w:rFonts w:ascii="Aptos" w:hAnsi="Aptos"/>
                <w:b w:val="0"/>
                <w:sz w:val="11"/>
              </w:rPr>
              <w:t>Defines a single-line text column named Record ID.</w:t>
            </w:r>
          </w:p>
        </w:tc>
        <w:tc>
          <w:tcPr>
            <w:tcW w:type="dxa" w:w="2424"/>
            <w:vAlign w:val="top"/>
          </w:tcPr>
          <w:p>
            <w:r/>
            <w:r>
              <w:rPr>
                <w:rFonts w:ascii="Aptos" w:hAnsi="Aptos"/>
                <w:b w:val="0"/>
                <w:sz w:val="11"/>
              </w:rPr>
              <w:t>Calls the Text helper to create StringAttributeMetadata for aso_recordid.</w:t>
            </w:r>
          </w:p>
        </w:tc>
        <w:tc>
          <w:tcPr>
            <w:tcW w:type="dxa" w:w="2424"/>
            <w:vAlign w:val="top"/>
          </w:tcPr>
          <w:p>
            <w:r/>
            <w:r>
              <w:rPr>
                <w:rFonts w:ascii="Aptos" w:hAnsi="Aptos"/>
                <w:b w:val="0"/>
                <w:sz w:val="11"/>
              </w:rPr>
              <w:t>Stores the related record identifier without forcing a polymorphic lookup in this MVP.</w:t>
            </w:r>
          </w:p>
        </w:tc>
        <w:tc>
          <w:tcPr>
            <w:tcW w:type="dxa" w:w="2424"/>
            <w:vAlign w:val="top"/>
          </w:tcPr>
          <w:p>
            <w:r/>
            <w:r>
              <w:rPr>
                <w:rFonts w:ascii="Aptos" w:hAnsi="Aptos"/>
                <w:b w:val="0"/>
                <w:sz w:val="11"/>
              </w:rPr>
              <w:t>Wrong length or schema name can cause truncation or ALM inconsistency.</w:t>
            </w:r>
          </w:p>
        </w:tc>
      </w:tr>
      <w:tr>
        <w:tc>
          <w:tcPr>
            <w:tcW w:type="dxa" w:w="2424"/>
            <w:vAlign w:val="top"/>
          </w:tcPr>
          <w:p>
            <w:r/>
            <w:r>
              <w:rPr>
                <w:rFonts w:ascii="Aptos" w:hAnsi="Aptos"/>
                <w:b w:val="0"/>
                <w:sz w:val="11"/>
              </w:rPr>
              <w:t>80</w:t>
            </w:r>
          </w:p>
        </w:tc>
        <w:tc>
          <w:tcPr>
            <w:tcW w:type="dxa" w:w="2424"/>
            <w:vAlign w:val="top"/>
          </w:tcPr>
          <w:p>
            <w:r/>
            <w:r>
              <w:rPr>
                <w:rFonts w:ascii="Consolas" w:hAnsi="Consolas"/>
                <w:b w:val="0"/>
                <w:sz w:val="10"/>
              </w:rPr>
              <w:t xml:space="preserve">    Text("aso_messageid", "Message ID", 100, "Message or event identifier for traceability."),</w:t>
            </w:r>
          </w:p>
        </w:tc>
        <w:tc>
          <w:tcPr>
            <w:tcW w:type="dxa" w:w="2424"/>
            <w:vAlign w:val="top"/>
          </w:tcPr>
          <w:p>
            <w:r/>
            <w:r>
              <w:rPr>
                <w:rFonts w:ascii="Aptos" w:hAnsi="Aptos"/>
                <w:b w:val="0"/>
                <w:sz w:val="11"/>
              </w:rPr>
              <w:t>Defines a single-line text column named Message ID.</w:t>
            </w:r>
          </w:p>
        </w:tc>
        <w:tc>
          <w:tcPr>
            <w:tcW w:type="dxa" w:w="2424"/>
            <w:vAlign w:val="top"/>
          </w:tcPr>
          <w:p>
            <w:r/>
            <w:r>
              <w:rPr>
                <w:rFonts w:ascii="Aptos" w:hAnsi="Aptos"/>
                <w:b w:val="0"/>
                <w:sz w:val="11"/>
              </w:rPr>
              <w:t>Calls the Text helper to create StringAttributeMetadata for aso_messageid.</w:t>
            </w:r>
          </w:p>
        </w:tc>
        <w:tc>
          <w:tcPr>
            <w:tcW w:type="dxa" w:w="2424"/>
            <w:vAlign w:val="top"/>
          </w:tcPr>
          <w:p>
            <w:r/>
            <w:r>
              <w:rPr>
                <w:rFonts w:ascii="Aptos" w:hAnsi="Aptos"/>
                <w:b w:val="0"/>
                <w:sz w:val="11"/>
              </w:rPr>
              <w:t>Stores a message/event identifier for replay and traceability.</w:t>
            </w:r>
          </w:p>
        </w:tc>
        <w:tc>
          <w:tcPr>
            <w:tcW w:type="dxa" w:w="2424"/>
            <w:vAlign w:val="top"/>
          </w:tcPr>
          <w:p>
            <w:r/>
            <w:r>
              <w:rPr>
                <w:rFonts w:ascii="Aptos" w:hAnsi="Aptos"/>
                <w:b w:val="0"/>
                <w:sz w:val="11"/>
              </w:rPr>
              <w:t>Wrong length or schema name can cause truncation or ALM inconsistency.</w:t>
            </w:r>
          </w:p>
        </w:tc>
      </w:tr>
      <w:tr>
        <w:tc>
          <w:tcPr>
            <w:tcW w:type="dxa" w:w="2424"/>
            <w:vAlign w:val="top"/>
          </w:tcPr>
          <w:p>
            <w:r/>
            <w:r>
              <w:rPr>
                <w:rFonts w:ascii="Aptos" w:hAnsi="Aptos"/>
                <w:b w:val="0"/>
                <w:sz w:val="11"/>
              </w:rPr>
              <w:t>81</w:t>
            </w:r>
          </w:p>
        </w:tc>
        <w:tc>
          <w:tcPr>
            <w:tcW w:type="dxa" w:w="2424"/>
            <w:vAlign w:val="top"/>
          </w:tcPr>
          <w:p>
            <w:r/>
            <w:r>
              <w:rPr>
                <w:rFonts w:ascii="Consolas" w:hAnsi="Consolas"/>
                <w:b w:val="0"/>
                <w:sz w:val="10"/>
              </w:rPr>
              <w:t xml:space="preserve">    Text("aso_correlationid", "Correlation ID", 100, "Correlation ID shared across Power Automate, Foundry, Dataverse, and integration components."),</w:t>
            </w:r>
          </w:p>
        </w:tc>
        <w:tc>
          <w:tcPr>
            <w:tcW w:type="dxa" w:w="2424"/>
            <w:vAlign w:val="top"/>
          </w:tcPr>
          <w:p>
            <w:r/>
            <w:r>
              <w:rPr>
                <w:rFonts w:ascii="Aptos" w:hAnsi="Aptos"/>
                <w:b w:val="0"/>
                <w:sz w:val="11"/>
              </w:rPr>
              <w:t>Defines a single-line text column named Correlation ID.</w:t>
            </w:r>
          </w:p>
        </w:tc>
        <w:tc>
          <w:tcPr>
            <w:tcW w:type="dxa" w:w="2424"/>
            <w:vAlign w:val="top"/>
          </w:tcPr>
          <w:p>
            <w:r/>
            <w:r>
              <w:rPr>
                <w:rFonts w:ascii="Aptos" w:hAnsi="Aptos"/>
                <w:b w:val="0"/>
                <w:sz w:val="11"/>
              </w:rPr>
              <w:t>Calls the Text helper to create StringAttributeMetadata for aso_correlationid.</w:t>
            </w:r>
          </w:p>
        </w:tc>
        <w:tc>
          <w:tcPr>
            <w:tcW w:type="dxa" w:w="2424"/>
            <w:vAlign w:val="top"/>
          </w:tcPr>
          <w:p>
            <w:r/>
            <w:r>
              <w:rPr>
                <w:rFonts w:ascii="Aptos" w:hAnsi="Aptos"/>
                <w:b w:val="0"/>
                <w:sz w:val="11"/>
              </w:rPr>
              <w:t>Connects Power Automate, Foundry, Dataverse, future APIM/Functions, and monitoring traces.</w:t>
            </w:r>
          </w:p>
        </w:tc>
        <w:tc>
          <w:tcPr>
            <w:tcW w:type="dxa" w:w="2424"/>
            <w:vAlign w:val="top"/>
          </w:tcPr>
          <w:p>
            <w:r/>
            <w:r>
              <w:rPr>
                <w:rFonts w:ascii="Aptos" w:hAnsi="Aptos"/>
                <w:b w:val="0"/>
                <w:sz w:val="11"/>
              </w:rPr>
              <w:t>Wrong length or schema name can cause truncation or ALM inconsistency.</w:t>
            </w:r>
          </w:p>
        </w:tc>
      </w:tr>
      <w:tr>
        <w:tc>
          <w:tcPr>
            <w:tcW w:type="dxa" w:w="2424"/>
            <w:vAlign w:val="top"/>
          </w:tcPr>
          <w:p>
            <w:r/>
            <w:r>
              <w:rPr>
                <w:rFonts w:ascii="Aptos" w:hAnsi="Aptos"/>
                <w:b w:val="0"/>
                <w:sz w:val="11"/>
              </w:rPr>
              <w:t>82</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83</w:t>
            </w:r>
          </w:p>
        </w:tc>
        <w:tc>
          <w:tcPr>
            <w:tcW w:type="dxa" w:w="2424"/>
            <w:vAlign w:val="top"/>
          </w:tcPr>
          <w:p>
            <w:r/>
            <w:r>
              <w:rPr>
                <w:rFonts w:ascii="Consolas" w:hAnsi="Consolas"/>
                <w:b w:val="0"/>
                <w:sz w:val="10"/>
              </w:rPr>
              <w:t xml:space="preserve">    Memo("aso_inputpayload", "Input Payload", "Input payload used for the agent/orchestration run."),</w:t>
            </w:r>
          </w:p>
        </w:tc>
        <w:tc>
          <w:tcPr>
            <w:tcW w:type="dxa" w:w="2424"/>
            <w:vAlign w:val="top"/>
          </w:tcPr>
          <w:p>
            <w:r/>
            <w:r>
              <w:rPr>
                <w:rFonts w:ascii="Aptos" w:hAnsi="Aptos"/>
                <w:b w:val="0"/>
                <w:sz w:val="11"/>
              </w:rPr>
              <w:t>Defines a multiline text column named Input Payload.</w:t>
            </w:r>
          </w:p>
        </w:tc>
        <w:tc>
          <w:tcPr>
            <w:tcW w:type="dxa" w:w="2424"/>
            <w:vAlign w:val="top"/>
          </w:tcPr>
          <w:p>
            <w:r/>
            <w:r>
              <w:rPr>
                <w:rFonts w:ascii="Aptos" w:hAnsi="Aptos"/>
                <w:b w:val="0"/>
                <w:sz w:val="11"/>
              </w:rPr>
              <w:t>Calls the Memo helper to create MemoAttributeMetadata for aso_inputpayload with a 4000-character limit.</w:t>
            </w:r>
          </w:p>
        </w:tc>
        <w:tc>
          <w:tcPr>
            <w:tcW w:type="dxa" w:w="2424"/>
            <w:vAlign w:val="top"/>
          </w:tcPr>
          <w:p>
            <w:r/>
            <w:r>
              <w:rPr>
                <w:rFonts w:ascii="Aptos" w:hAnsi="Aptos"/>
                <w:b w:val="0"/>
                <w:sz w:val="11"/>
              </w:rPr>
              <w:t>Captures the request/context sent into the agent or orchestration run.</w:t>
            </w:r>
          </w:p>
        </w:tc>
        <w:tc>
          <w:tcPr>
            <w:tcW w:type="dxa" w:w="2424"/>
            <w:vAlign w:val="top"/>
          </w:tcPr>
          <w:p>
            <w:r/>
            <w:r>
              <w:rPr>
                <w:rFonts w:ascii="Aptos" w:hAnsi="Aptos"/>
                <w:b w:val="0"/>
                <w:sz w:val="11"/>
              </w:rPr>
              <w:t>Very large payloads may exceed multiline text limits; consider external storage for production-scale logs.</w:t>
            </w:r>
          </w:p>
        </w:tc>
      </w:tr>
      <w:tr>
        <w:tc>
          <w:tcPr>
            <w:tcW w:type="dxa" w:w="2424"/>
            <w:vAlign w:val="top"/>
          </w:tcPr>
          <w:p>
            <w:r/>
            <w:r>
              <w:rPr>
                <w:rFonts w:ascii="Aptos" w:hAnsi="Aptos"/>
                <w:b w:val="0"/>
                <w:sz w:val="11"/>
              </w:rPr>
              <w:t>84</w:t>
            </w:r>
          </w:p>
        </w:tc>
        <w:tc>
          <w:tcPr>
            <w:tcW w:type="dxa" w:w="2424"/>
            <w:vAlign w:val="top"/>
          </w:tcPr>
          <w:p>
            <w:r/>
            <w:r>
              <w:rPr>
                <w:rFonts w:ascii="Consolas" w:hAnsi="Consolas"/>
                <w:b w:val="0"/>
                <w:sz w:val="10"/>
              </w:rPr>
              <w:t xml:space="preserve">    Memo("aso_outputpayload", "Output Payload", "Output payload returned by the agent/orchestration run."),</w:t>
            </w:r>
          </w:p>
        </w:tc>
        <w:tc>
          <w:tcPr>
            <w:tcW w:type="dxa" w:w="2424"/>
            <w:vAlign w:val="top"/>
          </w:tcPr>
          <w:p>
            <w:r/>
            <w:r>
              <w:rPr>
                <w:rFonts w:ascii="Aptos" w:hAnsi="Aptos"/>
                <w:b w:val="0"/>
                <w:sz w:val="11"/>
              </w:rPr>
              <w:t>Defines a multiline text column named Output Payload.</w:t>
            </w:r>
          </w:p>
        </w:tc>
        <w:tc>
          <w:tcPr>
            <w:tcW w:type="dxa" w:w="2424"/>
            <w:vAlign w:val="top"/>
          </w:tcPr>
          <w:p>
            <w:r/>
            <w:r>
              <w:rPr>
                <w:rFonts w:ascii="Aptos" w:hAnsi="Aptos"/>
                <w:b w:val="0"/>
                <w:sz w:val="11"/>
              </w:rPr>
              <w:t>Calls the Memo helper to create MemoAttributeMetadata for aso_outputpayload with a 4000-character limit.</w:t>
            </w:r>
          </w:p>
        </w:tc>
        <w:tc>
          <w:tcPr>
            <w:tcW w:type="dxa" w:w="2424"/>
            <w:vAlign w:val="top"/>
          </w:tcPr>
          <w:p>
            <w:r/>
            <w:r>
              <w:rPr>
                <w:rFonts w:ascii="Aptos" w:hAnsi="Aptos"/>
                <w:b w:val="0"/>
                <w:sz w:val="11"/>
              </w:rPr>
              <w:t>Captures the response or decision returned by the agent or orchestration run.</w:t>
            </w:r>
          </w:p>
        </w:tc>
        <w:tc>
          <w:tcPr>
            <w:tcW w:type="dxa" w:w="2424"/>
            <w:vAlign w:val="top"/>
          </w:tcPr>
          <w:p>
            <w:r/>
            <w:r>
              <w:rPr>
                <w:rFonts w:ascii="Aptos" w:hAnsi="Aptos"/>
                <w:b w:val="0"/>
                <w:sz w:val="11"/>
              </w:rPr>
              <w:t>Very large payloads may exceed multiline text limits; consider external storage for production-scale logs.</w:t>
            </w:r>
          </w:p>
        </w:tc>
      </w:tr>
      <w:tr>
        <w:tc>
          <w:tcPr>
            <w:tcW w:type="dxa" w:w="2424"/>
            <w:vAlign w:val="top"/>
          </w:tcPr>
          <w:p>
            <w:r/>
            <w:r>
              <w:rPr>
                <w:rFonts w:ascii="Aptos" w:hAnsi="Aptos"/>
                <w:b w:val="0"/>
                <w:sz w:val="11"/>
              </w:rPr>
              <w:t>85</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86</w:t>
            </w:r>
          </w:p>
        </w:tc>
        <w:tc>
          <w:tcPr>
            <w:tcW w:type="dxa" w:w="2424"/>
            <w:vAlign w:val="top"/>
          </w:tcPr>
          <w:p>
            <w:r/>
            <w:r>
              <w:rPr>
                <w:rFonts w:ascii="Consolas" w:hAnsi="Consolas"/>
                <w:b w:val="0"/>
                <w:sz w:val="10"/>
              </w:rPr>
              <w:t xml:space="preserve">    DecimalNumber("aso_confidence", "Confidence", 0m, 1m, 2, "Confidence score between 0.00 and 1.00."),</w:t>
            </w:r>
          </w:p>
        </w:tc>
        <w:tc>
          <w:tcPr>
            <w:tcW w:type="dxa" w:w="2424"/>
            <w:vAlign w:val="top"/>
          </w:tcPr>
          <w:p>
            <w:r/>
            <w:r>
              <w:rPr>
                <w:rFonts w:ascii="Aptos" w:hAnsi="Aptos"/>
                <w:b w:val="0"/>
                <w:sz w:val="11"/>
              </w:rPr>
              <w:t>Defines the decimal number column Confidence.</w:t>
            </w:r>
          </w:p>
        </w:tc>
        <w:tc>
          <w:tcPr>
            <w:tcW w:type="dxa" w:w="2424"/>
            <w:vAlign w:val="top"/>
          </w:tcPr>
          <w:p>
            <w:r/>
            <w:r>
              <w:rPr>
                <w:rFonts w:ascii="Aptos" w:hAnsi="Aptos"/>
                <w:b w:val="0"/>
                <w:sz w:val="11"/>
              </w:rPr>
              <w:t>Calls DecimalNumber to create DecimalAttributeMetadata for aso_confidence.</w:t>
            </w:r>
          </w:p>
        </w:tc>
        <w:tc>
          <w:tcPr>
            <w:tcW w:type="dxa" w:w="2424"/>
            <w:vAlign w:val="top"/>
          </w:tcPr>
          <w:p>
            <w:r/>
            <w:r>
              <w:rPr>
                <w:rFonts w:ascii="Aptos" w:hAnsi="Aptos"/>
                <w:b w:val="0"/>
                <w:sz w:val="11"/>
              </w:rPr>
              <w:t>Stores a normalized confidence score to drive human review or escalation rules.</w:t>
            </w:r>
          </w:p>
        </w:tc>
        <w:tc>
          <w:tcPr>
            <w:tcW w:type="dxa" w:w="2424"/>
            <w:vAlign w:val="top"/>
          </w:tcPr>
          <w:p>
            <w:r/>
            <w:r>
              <w:rPr>
                <w:rFonts w:ascii="Aptos" w:hAnsi="Aptos"/>
                <w:b w:val="0"/>
                <w:sz w:val="11"/>
              </w:rPr>
              <w:t>Incorrect precision or range makes downstream thresholds unreliable.</w:t>
            </w:r>
          </w:p>
        </w:tc>
      </w:tr>
      <w:tr>
        <w:tc>
          <w:tcPr>
            <w:tcW w:type="dxa" w:w="2424"/>
            <w:vAlign w:val="top"/>
          </w:tcPr>
          <w:p>
            <w:r/>
            <w:r>
              <w:rPr>
                <w:rFonts w:ascii="Aptos" w:hAnsi="Aptos"/>
                <w:b w:val="0"/>
                <w:sz w:val="11"/>
              </w:rPr>
              <w:t>87</w:t>
            </w:r>
          </w:p>
        </w:tc>
        <w:tc>
          <w:tcPr>
            <w:tcW w:type="dxa" w:w="2424"/>
            <w:vAlign w:val="top"/>
          </w:tcPr>
          <w:p>
            <w:r/>
            <w:r>
              <w:rPr>
                <w:rFonts w:ascii="Consolas" w:hAnsi="Consolas"/>
                <w:b w:val="0"/>
                <w:sz w:val="10"/>
              </w:rPr>
              <w:t xml:space="preserve">    GlobalChoice("aso_status", "Status", "aso_aistatus", "Processing status for the agent/orchestration run."),</w:t>
            </w:r>
          </w:p>
        </w:tc>
        <w:tc>
          <w:tcPr>
            <w:tcW w:type="dxa" w:w="2424"/>
            <w:vAlign w:val="top"/>
          </w:tcPr>
          <w:p>
            <w:r/>
            <w:r>
              <w:rPr>
                <w:rFonts w:ascii="Aptos" w:hAnsi="Aptos"/>
                <w:b w:val="0"/>
                <w:sz w:val="11"/>
              </w:rPr>
              <w:t>Defines the Status column as a field that reuses an existing global choice.</w:t>
            </w:r>
          </w:p>
        </w:tc>
        <w:tc>
          <w:tcPr>
            <w:tcW w:type="dxa" w:w="2424"/>
            <w:vAlign w:val="top"/>
          </w:tcPr>
          <w:p>
            <w:r/>
            <w:r>
              <w:rPr>
                <w:rFonts w:ascii="Aptos" w:hAnsi="Aptos"/>
                <w:b w:val="0"/>
                <w:sz w:val="11"/>
              </w:rPr>
              <w:t>Creates PicklistAttributeMetadata for aso_status and binds it to a global option set, based on the arguments in this line/block.</w:t>
            </w:r>
          </w:p>
        </w:tc>
        <w:tc>
          <w:tcPr>
            <w:tcW w:type="dxa" w:w="2424"/>
            <w:vAlign w:val="top"/>
          </w:tcPr>
          <w:p>
            <w:r/>
            <w:r>
              <w:rPr>
                <w:rFonts w:ascii="Aptos" w:hAnsi="Aptos"/>
                <w:b w:val="0"/>
                <w:sz w:val="11"/>
              </w:rPr>
              <w:t>Tracks execution status using the shared ASO AI status taxonomy.</w:t>
            </w:r>
          </w:p>
        </w:tc>
        <w:tc>
          <w:tcPr>
            <w:tcW w:type="dxa" w:w="2424"/>
            <w:vAlign w:val="top"/>
          </w:tcPr>
          <w:p>
            <w:r/>
            <w:r>
              <w:rPr>
                <w:rFonts w:ascii="Aptos" w:hAnsi="Aptos"/>
                <w:b w:val="0"/>
                <w:sz w:val="11"/>
              </w:rPr>
              <w:t>The referenced global choice must already exist in ASO.Core, or creation fails.</w:t>
            </w:r>
          </w:p>
        </w:tc>
      </w:tr>
      <w:tr>
        <w:tc>
          <w:tcPr>
            <w:tcW w:type="dxa" w:w="2424"/>
            <w:vAlign w:val="top"/>
          </w:tcPr>
          <w:p>
            <w:r/>
            <w:r>
              <w:rPr>
                <w:rFonts w:ascii="Aptos" w:hAnsi="Aptos"/>
                <w:b w:val="0"/>
                <w:sz w:val="11"/>
              </w:rPr>
              <w:t>88</w:t>
            </w:r>
          </w:p>
        </w:tc>
        <w:tc>
          <w:tcPr>
            <w:tcW w:type="dxa" w:w="2424"/>
            <w:vAlign w:val="top"/>
          </w:tcPr>
          <w:p>
            <w:r/>
            <w:r>
              <w:rPr>
                <w:rFonts w:ascii="Consolas" w:hAnsi="Consolas"/>
                <w:b w:val="0"/>
                <w:sz w:val="10"/>
              </w:rPr>
              <w:t xml:space="preserve">    Memo("aso_errormessage", "Error Message", "Error details if the agent/orchestration run failed."),</w:t>
            </w:r>
          </w:p>
        </w:tc>
        <w:tc>
          <w:tcPr>
            <w:tcW w:type="dxa" w:w="2424"/>
            <w:vAlign w:val="top"/>
          </w:tcPr>
          <w:p>
            <w:r/>
            <w:r>
              <w:rPr>
                <w:rFonts w:ascii="Aptos" w:hAnsi="Aptos"/>
                <w:b w:val="0"/>
                <w:sz w:val="11"/>
              </w:rPr>
              <w:t>Defines a multiline text column named Error Message.</w:t>
            </w:r>
          </w:p>
        </w:tc>
        <w:tc>
          <w:tcPr>
            <w:tcW w:type="dxa" w:w="2424"/>
            <w:vAlign w:val="top"/>
          </w:tcPr>
          <w:p>
            <w:r/>
            <w:r>
              <w:rPr>
                <w:rFonts w:ascii="Aptos" w:hAnsi="Aptos"/>
                <w:b w:val="0"/>
                <w:sz w:val="11"/>
              </w:rPr>
              <w:t>Calls the Memo helper to create MemoAttributeMetadata for aso_errormessage with a 4000-character limit.</w:t>
            </w:r>
          </w:p>
        </w:tc>
        <w:tc>
          <w:tcPr>
            <w:tcW w:type="dxa" w:w="2424"/>
            <w:vAlign w:val="top"/>
          </w:tcPr>
          <w:p>
            <w:r/>
            <w:r>
              <w:rPr>
                <w:rFonts w:ascii="Aptos" w:hAnsi="Aptos"/>
                <w:b w:val="0"/>
                <w:sz w:val="11"/>
              </w:rPr>
              <w:t>Stores error details if the run failed.</w:t>
            </w:r>
          </w:p>
        </w:tc>
        <w:tc>
          <w:tcPr>
            <w:tcW w:type="dxa" w:w="2424"/>
            <w:vAlign w:val="top"/>
          </w:tcPr>
          <w:p>
            <w:r/>
            <w:r>
              <w:rPr>
                <w:rFonts w:ascii="Aptos" w:hAnsi="Aptos"/>
                <w:b w:val="0"/>
                <w:sz w:val="11"/>
              </w:rPr>
              <w:t>Very large payloads may exceed multiline text limits; consider external storage for production-scale logs.</w:t>
            </w:r>
          </w:p>
        </w:tc>
      </w:tr>
      <w:tr>
        <w:tc>
          <w:tcPr>
            <w:tcW w:type="dxa" w:w="2424"/>
            <w:vAlign w:val="top"/>
          </w:tcPr>
          <w:p>
            <w:r/>
            <w:r>
              <w:rPr>
                <w:rFonts w:ascii="Aptos" w:hAnsi="Aptos"/>
                <w:b w:val="0"/>
                <w:sz w:val="11"/>
              </w:rPr>
              <w:t>89</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90</w:t>
            </w:r>
          </w:p>
        </w:tc>
        <w:tc>
          <w:tcPr>
            <w:tcW w:type="dxa" w:w="2424"/>
            <w:vAlign w:val="top"/>
          </w:tcPr>
          <w:p>
            <w:r/>
            <w:r>
              <w:rPr>
                <w:rFonts w:ascii="Consolas" w:hAnsi="Consolas"/>
                <w:b w:val="0"/>
                <w:sz w:val="10"/>
              </w:rPr>
              <w:t xml:space="preserve">    DateTimeField("aso_startedon", "Started On", "Timestamp when the run started."),</w:t>
            </w:r>
          </w:p>
        </w:tc>
        <w:tc>
          <w:tcPr>
            <w:tcW w:type="dxa" w:w="2424"/>
            <w:vAlign w:val="top"/>
          </w:tcPr>
          <w:p>
            <w:r/>
            <w:r>
              <w:rPr>
                <w:rFonts w:ascii="Aptos" w:hAnsi="Aptos"/>
                <w:b w:val="0"/>
                <w:sz w:val="11"/>
              </w:rPr>
              <w:t>Defines the date/time column Started On.</w:t>
            </w:r>
          </w:p>
        </w:tc>
        <w:tc>
          <w:tcPr>
            <w:tcW w:type="dxa" w:w="2424"/>
            <w:vAlign w:val="top"/>
          </w:tcPr>
          <w:p>
            <w:r/>
            <w:r>
              <w:rPr>
                <w:rFonts w:ascii="Aptos" w:hAnsi="Aptos"/>
                <w:b w:val="0"/>
                <w:sz w:val="11"/>
              </w:rPr>
              <w:t>Calls DateTimeField to create DateTimeAttributeMetadata for aso_startedon.</w:t>
            </w:r>
          </w:p>
        </w:tc>
        <w:tc>
          <w:tcPr>
            <w:tcW w:type="dxa" w:w="2424"/>
            <w:vAlign w:val="top"/>
          </w:tcPr>
          <w:p>
            <w:r/>
            <w:r>
              <w:rPr>
                <w:rFonts w:ascii="Aptos" w:hAnsi="Aptos"/>
                <w:b w:val="0"/>
                <w:sz w:val="11"/>
              </w:rPr>
              <w:t>Captures when execution started.</w:t>
            </w:r>
          </w:p>
        </w:tc>
        <w:tc>
          <w:tcPr>
            <w:tcW w:type="dxa" w:w="2424"/>
            <w:vAlign w:val="top"/>
          </w:tcPr>
          <w:p>
            <w:r/>
            <w:r>
              <w:rPr>
                <w:rFonts w:ascii="Aptos" w:hAnsi="Aptos"/>
                <w:b w:val="0"/>
                <w:sz w:val="11"/>
              </w:rPr>
              <w:t>Timezone behavior must be understood when reporting across regions.</w:t>
            </w:r>
          </w:p>
        </w:tc>
      </w:tr>
      <w:tr>
        <w:tc>
          <w:tcPr>
            <w:tcW w:type="dxa" w:w="2424"/>
            <w:vAlign w:val="top"/>
          </w:tcPr>
          <w:p>
            <w:r/>
            <w:r>
              <w:rPr>
                <w:rFonts w:ascii="Aptos" w:hAnsi="Aptos"/>
                <w:b w:val="0"/>
                <w:sz w:val="11"/>
              </w:rPr>
              <w:t>91</w:t>
            </w:r>
          </w:p>
        </w:tc>
        <w:tc>
          <w:tcPr>
            <w:tcW w:type="dxa" w:w="2424"/>
            <w:vAlign w:val="top"/>
          </w:tcPr>
          <w:p>
            <w:r/>
            <w:r>
              <w:rPr>
                <w:rFonts w:ascii="Consolas" w:hAnsi="Consolas"/>
                <w:b w:val="0"/>
                <w:sz w:val="10"/>
              </w:rPr>
              <w:t xml:space="preserve">    DateTimeField("aso_finishedon", "Finished On", "Timestamp when the run finished."),</w:t>
            </w:r>
          </w:p>
        </w:tc>
        <w:tc>
          <w:tcPr>
            <w:tcW w:type="dxa" w:w="2424"/>
            <w:vAlign w:val="top"/>
          </w:tcPr>
          <w:p>
            <w:r/>
            <w:r>
              <w:rPr>
                <w:rFonts w:ascii="Aptos" w:hAnsi="Aptos"/>
                <w:b w:val="0"/>
                <w:sz w:val="11"/>
              </w:rPr>
              <w:t>Defines the date/time column Finished On.</w:t>
            </w:r>
          </w:p>
        </w:tc>
        <w:tc>
          <w:tcPr>
            <w:tcW w:type="dxa" w:w="2424"/>
            <w:vAlign w:val="top"/>
          </w:tcPr>
          <w:p>
            <w:r/>
            <w:r>
              <w:rPr>
                <w:rFonts w:ascii="Aptos" w:hAnsi="Aptos"/>
                <w:b w:val="0"/>
                <w:sz w:val="11"/>
              </w:rPr>
              <w:t>Calls DateTimeField to create DateTimeAttributeMetadata for aso_finishedon.</w:t>
            </w:r>
          </w:p>
        </w:tc>
        <w:tc>
          <w:tcPr>
            <w:tcW w:type="dxa" w:w="2424"/>
            <w:vAlign w:val="top"/>
          </w:tcPr>
          <w:p>
            <w:r/>
            <w:r>
              <w:rPr>
                <w:rFonts w:ascii="Aptos" w:hAnsi="Aptos"/>
                <w:b w:val="0"/>
                <w:sz w:val="11"/>
              </w:rPr>
              <w:t>Captures when execution completed.</w:t>
            </w:r>
          </w:p>
        </w:tc>
        <w:tc>
          <w:tcPr>
            <w:tcW w:type="dxa" w:w="2424"/>
            <w:vAlign w:val="top"/>
          </w:tcPr>
          <w:p>
            <w:r/>
            <w:r>
              <w:rPr>
                <w:rFonts w:ascii="Aptos" w:hAnsi="Aptos"/>
                <w:b w:val="0"/>
                <w:sz w:val="11"/>
              </w:rPr>
              <w:t>Timezone behavior must be understood when reporting across regions.</w:t>
            </w:r>
          </w:p>
        </w:tc>
      </w:tr>
      <w:tr>
        <w:tc>
          <w:tcPr>
            <w:tcW w:type="dxa" w:w="2424"/>
            <w:vAlign w:val="top"/>
          </w:tcPr>
          <w:p>
            <w:r/>
            <w:r>
              <w:rPr>
                <w:rFonts w:ascii="Aptos" w:hAnsi="Aptos"/>
                <w:b w:val="0"/>
                <w:sz w:val="11"/>
              </w:rPr>
              <w:t>92</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93</w:t>
            </w:r>
          </w:p>
        </w:tc>
        <w:tc>
          <w:tcPr>
            <w:tcW w:type="dxa" w:w="2424"/>
            <w:vAlign w:val="top"/>
          </w:tcPr>
          <w:p>
            <w:r/>
            <w:r>
              <w:rPr>
                <w:rFonts w:ascii="Consolas" w:hAnsi="Consolas"/>
                <w:b w:val="0"/>
                <w:sz w:val="10"/>
              </w:rPr>
              <w:t xml:space="preserve">    Text("aso_traceid", "Trace ID", 100, "Trace ID for observability and diagnostics."),</w:t>
            </w:r>
          </w:p>
        </w:tc>
        <w:tc>
          <w:tcPr>
            <w:tcW w:type="dxa" w:w="2424"/>
            <w:vAlign w:val="top"/>
          </w:tcPr>
          <w:p>
            <w:r/>
            <w:r>
              <w:rPr>
                <w:rFonts w:ascii="Aptos" w:hAnsi="Aptos"/>
                <w:b w:val="0"/>
                <w:sz w:val="11"/>
              </w:rPr>
              <w:t>Defines a single-line text column named Trace ID.</w:t>
            </w:r>
          </w:p>
        </w:tc>
        <w:tc>
          <w:tcPr>
            <w:tcW w:type="dxa" w:w="2424"/>
            <w:vAlign w:val="top"/>
          </w:tcPr>
          <w:p>
            <w:r/>
            <w:r>
              <w:rPr>
                <w:rFonts w:ascii="Aptos" w:hAnsi="Aptos"/>
                <w:b w:val="0"/>
                <w:sz w:val="11"/>
              </w:rPr>
              <w:t>Calls the Text helper to create StringAttributeMetadata for aso_traceid.</w:t>
            </w:r>
          </w:p>
        </w:tc>
        <w:tc>
          <w:tcPr>
            <w:tcW w:type="dxa" w:w="2424"/>
            <w:vAlign w:val="top"/>
          </w:tcPr>
          <w:p>
            <w:r/>
            <w:r>
              <w:rPr>
                <w:rFonts w:ascii="Aptos" w:hAnsi="Aptos"/>
                <w:b w:val="0"/>
                <w:sz w:val="11"/>
              </w:rPr>
              <w:t>Stores observability trace references for diagnostics.</w:t>
            </w:r>
          </w:p>
        </w:tc>
        <w:tc>
          <w:tcPr>
            <w:tcW w:type="dxa" w:w="2424"/>
            <w:vAlign w:val="top"/>
          </w:tcPr>
          <w:p>
            <w:r/>
            <w:r>
              <w:rPr>
                <w:rFonts w:ascii="Aptos" w:hAnsi="Aptos"/>
                <w:b w:val="0"/>
                <w:sz w:val="11"/>
              </w:rPr>
              <w:t>Wrong length or schema name can cause truncation or ALM inconsistency.</w:t>
            </w:r>
          </w:p>
        </w:tc>
      </w:tr>
      <w:tr>
        <w:tc>
          <w:tcPr>
            <w:tcW w:type="dxa" w:w="2424"/>
            <w:vAlign w:val="top"/>
          </w:tcPr>
          <w:p>
            <w:r/>
            <w:r>
              <w:rPr>
                <w:rFonts w:ascii="Aptos" w:hAnsi="Aptos"/>
                <w:b w:val="0"/>
                <w:sz w:val="11"/>
              </w:rPr>
              <w:t>94</w:t>
            </w:r>
          </w:p>
        </w:tc>
        <w:tc>
          <w:tcPr>
            <w:tcW w:type="dxa" w:w="2424"/>
            <w:vAlign w:val="top"/>
          </w:tcPr>
          <w:p>
            <w:r/>
            <w:r>
              <w:rPr>
                <w:rFonts w:ascii="Consolas" w:hAnsi="Consolas"/>
                <w:b w:val="0"/>
                <w:sz w:val="10"/>
              </w:rPr>
              <w:t xml:space="preserve">    Memo("aso_sourcesused", "Sources Used", "Sources, systems, or context used by the agent/orchestration run."),</w:t>
            </w:r>
          </w:p>
        </w:tc>
        <w:tc>
          <w:tcPr>
            <w:tcW w:type="dxa" w:w="2424"/>
            <w:vAlign w:val="top"/>
          </w:tcPr>
          <w:p>
            <w:r/>
            <w:r>
              <w:rPr>
                <w:rFonts w:ascii="Aptos" w:hAnsi="Aptos"/>
                <w:b w:val="0"/>
                <w:sz w:val="11"/>
              </w:rPr>
              <w:t>Defines a multiline text column named Sources Used.</w:t>
            </w:r>
          </w:p>
        </w:tc>
        <w:tc>
          <w:tcPr>
            <w:tcW w:type="dxa" w:w="2424"/>
            <w:vAlign w:val="top"/>
          </w:tcPr>
          <w:p>
            <w:r/>
            <w:r>
              <w:rPr>
                <w:rFonts w:ascii="Aptos" w:hAnsi="Aptos"/>
                <w:b w:val="0"/>
                <w:sz w:val="11"/>
              </w:rPr>
              <w:t>Calls the Memo helper to create MemoAttributeMetadata for aso_sourcesused with a 4000-character limit.</w:t>
            </w:r>
          </w:p>
        </w:tc>
        <w:tc>
          <w:tcPr>
            <w:tcW w:type="dxa" w:w="2424"/>
            <w:vAlign w:val="top"/>
          </w:tcPr>
          <w:p>
            <w:r/>
            <w:r>
              <w:rPr>
                <w:rFonts w:ascii="Aptos" w:hAnsi="Aptos"/>
                <w:b w:val="0"/>
                <w:sz w:val="11"/>
              </w:rPr>
              <w:t>Stores sources, systems, and context used by the run.</w:t>
            </w:r>
          </w:p>
        </w:tc>
        <w:tc>
          <w:tcPr>
            <w:tcW w:type="dxa" w:w="2424"/>
            <w:vAlign w:val="top"/>
          </w:tcPr>
          <w:p>
            <w:r/>
            <w:r>
              <w:rPr>
                <w:rFonts w:ascii="Aptos" w:hAnsi="Aptos"/>
                <w:b w:val="0"/>
                <w:sz w:val="11"/>
              </w:rPr>
              <w:t>Very large payloads may exceed multiline text limits; consider external storage for production-scale logs.</w:t>
            </w:r>
          </w:p>
        </w:tc>
      </w:tr>
      <w:tr>
        <w:tc>
          <w:tcPr>
            <w:tcW w:type="dxa" w:w="2424"/>
            <w:vAlign w:val="top"/>
          </w:tcPr>
          <w:p>
            <w:r/>
            <w:r>
              <w:rPr>
                <w:rFonts w:ascii="Aptos" w:hAnsi="Aptos"/>
                <w:b w:val="0"/>
                <w:sz w:val="11"/>
              </w:rPr>
              <w:t>95</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96</w:t>
            </w:r>
          </w:p>
        </w:tc>
        <w:tc>
          <w:tcPr>
            <w:tcW w:type="dxa" w:w="2424"/>
            <w:vAlign w:val="top"/>
          </w:tcPr>
          <w:p>
            <w:r/>
            <w:r>
              <w:rPr>
                <w:rFonts w:ascii="Consolas" w:hAnsi="Consolas"/>
                <w:b w:val="0"/>
                <w:sz w:val="10"/>
              </w:rPr>
              <w:t xml:space="preserve">    YesNo("aso_sapcalled", "SAP Called", "Indicates whether the run called SAP through the governed integration path."),</w:t>
            </w:r>
          </w:p>
        </w:tc>
        <w:tc>
          <w:tcPr>
            <w:tcW w:type="dxa" w:w="2424"/>
            <w:vAlign w:val="top"/>
          </w:tcPr>
          <w:p>
            <w:r/>
            <w:r>
              <w:rPr>
                <w:rFonts w:ascii="Aptos" w:hAnsi="Aptos"/>
                <w:b w:val="0"/>
                <w:sz w:val="11"/>
              </w:rPr>
              <w:t>Defines the Yes/No column SAP Called.</w:t>
            </w:r>
          </w:p>
        </w:tc>
        <w:tc>
          <w:tcPr>
            <w:tcW w:type="dxa" w:w="2424"/>
            <w:vAlign w:val="top"/>
          </w:tcPr>
          <w:p>
            <w:r/>
            <w:r>
              <w:rPr>
                <w:rFonts w:ascii="Aptos" w:hAnsi="Aptos"/>
                <w:b w:val="0"/>
                <w:sz w:val="11"/>
              </w:rPr>
              <w:t>Calls YesNo to create BooleanAttributeMetadata for aso_sapcalled.</w:t>
            </w:r>
          </w:p>
        </w:tc>
        <w:tc>
          <w:tcPr>
            <w:tcW w:type="dxa" w:w="2424"/>
            <w:vAlign w:val="top"/>
          </w:tcPr>
          <w:p>
            <w:r/>
            <w:r>
              <w:rPr>
                <w:rFonts w:ascii="Aptos" w:hAnsi="Aptos"/>
                <w:b w:val="0"/>
                <w:sz w:val="11"/>
              </w:rPr>
              <w:t>Indicates whether SAP was called through the governed path.</w:t>
            </w:r>
          </w:p>
        </w:tc>
        <w:tc>
          <w:tcPr>
            <w:tcW w:type="dxa" w:w="2424"/>
            <w:vAlign w:val="top"/>
          </w:tcPr>
          <w:p>
            <w:r/>
            <w:r>
              <w:rPr>
                <w:rFonts w:ascii="Aptos" w:hAnsi="Aptos"/>
                <w:b w:val="0"/>
                <w:sz w:val="11"/>
              </w:rPr>
              <w:t>Default value is false; future automation must set true when applicable.</w:t>
            </w:r>
          </w:p>
        </w:tc>
      </w:tr>
      <w:tr>
        <w:tc>
          <w:tcPr>
            <w:tcW w:type="dxa" w:w="2424"/>
            <w:vAlign w:val="top"/>
          </w:tcPr>
          <w:p>
            <w:r/>
            <w:r>
              <w:rPr>
                <w:rFonts w:ascii="Aptos" w:hAnsi="Aptos"/>
                <w:b w:val="0"/>
                <w:sz w:val="11"/>
              </w:rPr>
              <w:t>97</w:t>
            </w:r>
          </w:p>
        </w:tc>
        <w:tc>
          <w:tcPr>
            <w:tcW w:type="dxa" w:w="2424"/>
            <w:vAlign w:val="top"/>
          </w:tcPr>
          <w:p>
            <w:r/>
            <w:r>
              <w:rPr>
                <w:rFonts w:ascii="Consolas" w:hAnsi="Consolas"/>
                <w:b w:val="0"/>
                <w:sz w:val="10"/>
              </w:rPr>
              <w:t xml:space="preserve">    WholeNumber("aso_retrycount", "Retry Count", 0, 100, "Number of retry attempts."),</w:t>
            </w:r>
          </w:p>
        </w:tc>
        <w:tc>
          <w:tcPr>
            <w:tcW w:type="dxa" w:w="2424"/>
            <w:vAlign w:val="top"/>
          </w:tcPr>
          <w:p>
            <w:r/>
            <w:r>
              <w:rPr>
                <w:rFonts w:ascii="Aptos" w:hAnsi="Aptos"/>
                <w:b w:val="0"/>
                <w:sz w:val="11"/>
              </w:rPr>
              <w:t>Defines the whole number column Retry Count.</w:t>
            </w:r>
          </w:p>
        </w:tc>
        <w:tc>
          <w:tcPr>
            <w:tcW w:type="dxa" w:w="2424"/>
            <w:vAlign w:val="top"/>
          </w:tcPr>
          <w:p>
            <w:r/>
            <w:r>
              <w:rPr>
                <w:rFonts w:ascii="Aptos" w:hAnsi="Aptos"/>
                <w:b w:val="0"/>
                <w:sz w:val="11"/>
              </w:rPr>
              <w:t>Calls WholeNumber to create IntegerAttributeMetadata for aso_retrycount.</w:t>
            </w:r>
          </w:p>
        </w:tc>
        <w:tc>
          <w:tcPr>
            <w:tcW w:type="dxa" w:w="2424"/>
            <w:vAlign w:val="top"/>
          </w:tcPr>
          <w:p>
            <w:r/>
            <w:r>
              <w:rPr>
                <w:rFonts w:ascii="Aptos" w:hAnsi="Aptos"/>
                <w:b w:val="0"/>
                <w:sz w:val="11"/>
              </w:rPr>
              <w:t>Stores retry attempts for operational diagnosis.</w:t>
            </w:r>
          </w:p>
        </w:tc>
        <w:tc>
          <w:tcPr>
            <w:tcW w:type="dxa" w:w="2424"/>
            <w:vAlign w:val="top"/>
          </w:tcPr>
          <w:p>
            <w:r/>
            <w:r>
              <w:rPr>
                <w:rFonts w:ascii="Aptos" w:hAnsi="Aptos"/>
                <w:b w:val="0"/>
                <w:sz w:val="11"/>
              </w:rPr>
              <w:t>Incorrect min/max values can block valid data or allow invalid values.</w:t>
            </w:r>
          </w:p>
        </w:tc>
      </w:tr>
      <w:tr>
        <w:tc>
          <w:tcPr>
            <w:tcW w:type="dxa" w:w="2424"/>
            <w:vAlign w:val="top"/>
          </w:tcPr>
          <w:p>
            <w:r/>
            <w:r>
              <w:rPr>
                <w:rFonts w:ascii="Aptos" w:hAnsi="Aptos"/>
                <w:b w:val="0"/>
                <w:sz w:val="11"/>
              </w:rPr>
              <w:t>98</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99</w:t>
            </w:r>
          </w:p>
        </w:tc>
        <w:tc>
          <w:tcPr>
            <w:tcW w:type="dxa" w:w="2424"/>
            <w:vAlign w:val="top"/>
          </w:tcPr>
          <w:p>
            <w:r/>
            <w:r>
              <w:rPr>
                <w:rFonts w:ascii="Consolas" w:hAnsi="Consolas"/>
                <w:b w:val="0"/>
                <w:sz w:val="10"/>
              </w:rPr>
              <w:t xml:space="preserve">    Text("aso_foundryrunid", "Foundry Run ID", 100, "Microsoft Foundry run identifier."),</w:t>
            </w:r>
          </w:p>
        </w:tc>
        <w:tc>
          <w:tcPr>
            <w:tcW w:type="dxa" w:w="2424"/>
            <w:vAlign w:val="top"/>
          </w:tcPr>
          <w:p>
            <w:r/>
            <w:r>
              <w:rPr>
                <w:rFonts w:ascii="Aptos" w:hAnsi="Aptos"/>
                <w:b w:val="0"/>
                <w:sz w:val="11"/>
              </w:rPr>
              <w:t>Defines a single-line text column named Foundry Run ID.</w:t>
            </w:r>
          </w:p>
        </w:tc>
        <w:tc>
          <w:tcPr>
            <w:tcW w:type="dxa" w:w="2424"/>
            <w:vAlign w:val="top"/>
          </w:tcPr>
          <w:p>
            <w:r/>
            <w:r>
              <w:rPr>
                <w:rFonts w:ascii="Aptos" w:hAnsi="Aptos"/>
                <w:b w:val="0"/>
                <w:sz w:val="11"/>
              </w:rPr>
              <w:t>Calls the Text helper to create StringAttributeMetadata for aso_foundryrunid.</w:t>
            </w:r>
          </w:p>
        </w:tc>
        <w:tc>
          <w:tcPr>
            <w:tcW w:type="dxa" w:w="2424"/>
            <w:vAlign w:val="top"/>
          </w:tcPr>
          <w:p>
            <w:r/>
            <w:r>
              <w:rPr>
                <w:rFonts w:ascii="Aptos" w:hAnsi="Aptos"/>
                <w:b w:val="0"/>
                <w:sz w:val="11"/>
              </w:rPr>
              <w:t>Stores Microsoft Foundry run identifier.</w:t>
            </w:r>
          </w:p>
        </w:tc>
        <w:tc>
          <w:tcPr>
            <w:tcW w:type="dxa" w:w="2424"/>
            <w:vAlign w:val="top"/>
          </w:tcPr>
          <w:p>
            <w:r/>
            <w:r>
              <w:rPr>
                <w:rFonts w:ascii="Aptos" w:hAnsi="Aptos"/>
                <w:b w:val="0"/>
                <w:sz w:val="11"/>
              </w:rPr>
              <w:t>Wrong length or schema name can cause truncation or ALM inconsistency.</w:t>
            </w:r>
          </w:p>
        </w:tc>
      </w:tr>
      <w:tr>
        <w:tc>
          <w:tcPr>
            <w:tcW w:type="dxa" w:w="2424"/>
            <w:vAlign w:val="top"/>
          </w:tcPr>
          <w:p>
            <w:r/>
            <w:r>
              <w:rPr>
                <w:rFonts w:ascii="Aptos" w:hAnsi="Aptos"/>
                <w:b w:val="0"/>
                <w:sz w:val="11"/>
              </w:rPr>
              <w:t>100</w:t>
            </w:r>
          </w:p>
        </w:tc>
        <w:tc>
          <w:tcPr>
            <w:tcW w:type="dxa" w:w="2424"/>
            <w:vAlign w:val="top"/>
          </w:tcPr>
          <w:p>
            <w:r/>
            <w:r>
              <w:rPr>
                <w:rFonts w:ascii="Consolas" w:hAnsi="Consolas"/>
                <w:b w:val="0"/>
                <w:sz w:val="10"/>
              </w:rPr>
              <w:t xml:space="preserve">    Text("aso_salesagentrunid", "Sales Agent Run ID", 100, "Sales Agent run identifier."),</w:t>
            </w:r>
          </w:p>
        </w:tc>
        <w:tc>
          <w:tcPr>
            <w:tcW w:type="dxa" w:w="2424"/>
            <w:vAlign w:val="top"/>
          </w:tcPr>
          <w:p>
            <w:r/>
            <w:r>
              <w:rPr>
                <w:rFonts w:ascii="Aptos" w:hAnsi="Aptos"/>
                <w:b w:val="0"/>
                <w:sz w:val="11"/>
              </w:rPr>
              <w:t>Defines a single-line text column named Sales Agent Run ID.</w:t>
            </w:r>
          </w:p>
        </w:tc>
        <w:tc>
          <w:tcPr>
            <w:tcW w:type="dxa" w:w="2424"/>
            <w:vAlign w:val="top"/>
          </w:tcPr>
          <w:p>
            <w:r/>
            <w:r>
              <w:rPr>
                <w:rFonts w:ascii="Aptos" w:hAnsi="Aptos"/>
                <w:b w:val="0"/>
                <w:sz w:val="11"/>
              </w:rPr>
              <w:t>Calls the Text helper to create StringAttributeMetadata for aso_salesagentrunid.</w:t>
            </w:r>
          </w:p>
        </w:tc>
        <w:tc>
          <w:tcPr>
            <w:tcW w:type="dxa" w:w="2424"/>
            <w:vAlign w:val="top"/>
          </w:tcPr>
          <w:p>
            <w:r/>
            <w:r>
              <w:rPr>
                <w:rFonts w:ascii="Aptos" w:hAnsi="Aptos"/>
                <w:b w:val="0"/>
                <w:sz w:val="11"/>
              </w:rPr>
              <w:t>Stores Dynamics Sales Agent/Copilot run identifier.</w:t>
            </w:r>
          </w:p>
        </w:tc>
        <w:tc>
          <w:tcPr>
            <w:tcW w:type="dxa" w:w="2424"/>
            <w:vAlign w:val="top"/>
          </w:tcPr>
          <w:p>
            <w:r/>
            <w:r>
              <w:rPr>
                <w:rFonts w:ascii="Aptos" w:hAnsi="Aptos"/>
                <w:b w:val="0"/>
                <w:sz w:val="11"/>
              </w:rPr>
              <w:t>Wrong length or schema name can cause truncation or ALM inconsistency.</w:t>
            </w:r>
          </w:p>
        </w:tc>
      </w:tr>
      <w:tr>
        <w:tc>
          <w:tcPr>
            <w:tcW w:type="dxa" w:w="2424"/>
            <w:vAlign w:val="top"/>
          </w:tcPr>
          <w:p>
            <w:r/>
            <w:r>
              <w:rPr>
                <w:rFonts w:ascii="Aptos" w:hAnsi="Aptos"/>
                <w:b w:val="0"/>
                <w:sz w:val="11"/>
              </w:rPr>
              <w:t>101</w:t>
            </w:r>
          </w:p>
        </w:tc>
        <w:tc>
          <w:tcPr>
            <w:tcW w:type="dxa" w:w="2424"/>
            <w:vAlign w:val="top"/>
          </w:tcPr>
          <w:p>
            <w:r/>
            <w:r>
              <w:rPr>
                <w:rFonts w:ascii="Consolas" w:hAnsi="Consolas"/>
                <w:b w:val="0"/>
                <w:sz w:val="10"/>
              </w:rPr>
              <w:t xml:space="preserve">    Text("aso_customerinsightsjourneyid", "Customer Insights Journey ID", 100, "Related Customer Insights journey identifier, if applicable.")</w:t>
            </w:r>
          </w:p>
        </w:tc>
        <w:tc>
          <w:tcPr>
            <w:tcW w:type="dxa" w:w="2424"/>
            <w:vAlign w:val="top"/>
          </w:tcPr>
          <w:p>
            <w:r/>
            <w:r>
              <w:rPr>
                <w:rFonts w:ascii="Aptos" w:hAnsi="Aptos"/>
                <w:b w:val="0"/>
                <w:sz w:val="11"/>
              </w:rPr>
              <w:t>Defines a single-line text column named Customer Insights Journey ID.</w:t>
            </w:r>
          </w:p>
        </w:tc>
        <w:tc>
          <w:tcPr>
            <w:tcW w:type="dxa" w:w="2424"/>
            <w:vAlign w:val="top"/>
          </w:tcPr>
          <w:p>
            <w:r/>
            <w:r>
              <w:rPr>
                <w:rFonts w:ascii="Aptos" w:hAnsi="Aptos"/>
                <w:b w:val="0"/>
                <w:sz w:val="11"/>
              </w:rPr>
              <w:t>Calls the Text helper to create StringAttributeMetadata for aso_customerinsightsjourneyid.</w:t>
            </w:r>
          </w:p>
        </w:tc>
        <w:tc>
          <w:tcPr>
            <w:tcW w:type="dxa" w:w="2424"/>
            <w:vAlign w:val="top"/>
          </w:tcPr>
          <w:p>
            <w:r/>
            <w:r>
              <w:rPr>
                <w:rFonts w:ascii="Aptos" w:hAnsi="Aptos"/>
                <w:b w:val="0"/>
                <w:sz w:val="11"/>
              </w:rPr>
              <w:t>Stores related Customer Insights journey identifier if the log belongs to a journey action.</w:t>
            </w:r>
          </w:p>
        </w:tc>
        <w:tc>
          <w:tcPr>
            <w:tcW w:type="dxa" w:w="2424"/>
            <w:vAlign w:val="top"/>
          </w:tcPr>
          <w:p>
            <w:r/>
            <w:r>
              <w:rPr>
                <w:rFonts w:ascii="Aptos" w:hAnsi="Aptos"/>
                <w:b w:val="0"/>
                <w:sz w:val="11"/>
              </w:rPr>
              <w:t>Wrong length or schema name can cause truncation or ALM inconsistency.</w:t>
            </w:r>
          </w:p>
        </w:tc>
      </w:tr>
      <w:tr>
        <w:tc>
          <w:tcPr>
            <w:tcW w:type="dxa" w:w="2424"/>
            <w:vAlign w:val="top"/>
          </w:tcPr>
          <w:p>
            <w:r/>
            <w:r>
              <w:rPr>
                <w:rFonts w:ascii="Aptos" w:hAnsi="Aptos"/>
                <w:b w:val="0"/>
                <w:sz w:val="11"/>
              </w:rPr>
              <w:t>102</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Closes an object/list initializer and ends the statement.</w:t>
            </w:r>
          </w:p>
        </w:tc>
        <w:tc>
          <w:tcPr>
            <w:tcW w:type="dxa" w:w="2424"/>
            <w:vAlign w:val="top"/>
          </w:tcPr>
          <w:p>
            <w:r/>
            <w:r>
              <w:rPr>
                <w:rFonts w:ascii="Aptos" w:hAnsi="Aptos"/>
                <w:b w:val="0"/>
                <w:sz w:val="11"/>
              </w:rPr>
              <w:t>This completes metadata definitions such as requests, attribute objects, or lists.</w:t>
            </w:r>
          </w:p>
        </w:tc>
        <w:tc>
          <w:tcPr>
            <w:tcW w:type="dxa" w:w="2424"/>
            <w:vAlign w:val="top"/>
          </w:tcPr>
          <w:p>
            <w:r/>
            <w:r>
              <w:rPr>
                <w:rFonts w:ascii="Aptos" w:hAnsi="Aptos"/>
                <w:b w:val="0"/>
                <w:sz w:val="11"/>
              </w:rPr>
              <w:t>C# needs this syntax to finish the object creation statement.</w:t>
            </w:r>
          </w:p>
        </w:tc>
        <w:tc>
          <w:tcPr>
            <w:tcW w:type="dxa" w:w="2424"/>
            <w:vAlign w:val="top"/>
          </w:tcPr>
          <w:p>
            <w:r/>
            <w:r>
              <w:rPr>
                <w:rFonts w:ascii="Aptos" w:hAnsi="Aptos"/>
                <w:b w:val="0"/>
                <w:sz w:val="11"/>
              </w:rPr>
              <w:t>Missing semicolon or brace causes build errors.</w:t>
            </w:r>
          </w:p>
        </w:tc>
      </w:tr>
      <w:tr>
        <w:tc>
          <w:tcPr>
            <w:tcW w:type="dxa" w:w="2424"/>
            <w:vAlign w:val="top"/>
          </w:tcPr>
          <w:p>
            <w:r/>
            <w:r>
              <w:rPr>
                <w:rFonts w:ascii="Aptos" w:hAnsi="Aptos"/>
                <w:b w:val="0"/>
                <w:sz w:val="11"/>
              </w:rPr>
              <w:t>103</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104</w:t>
            </w:r>
          </w:p>
        </w:tc>
        <w:tc>
          <w:tcPr>
            <w:tcW w:type="dxa" w:w="2424"/>
            <w:vAlign w:val="top"/>
          </w:tcPr>
          <w:p>
            <w:r/>
            <w:r>
              <w:rPr>
                <w:rFonts w:ascii="Consolas" w:hAnsi="Consolas"/>
                <w:b w:val="0"/>
                <w:sz w:val="10"/>
              </w:rPr>
              <w:t>foreach (var field in fields)</w:t>
            </w:r>
          </w:p>
        </w:tc>
        <w:tc>
          <w:tcPr>
            <w:tcW w:type="dxa" w:w="2424"/>
            <w:vAlign w:val="top"/>
          </w:tcPr>
          <w:p>
            <w:r/>
            <w:r>
              <w:rPr>
                <w:rFonts w:ascii="Aptos" w:hAnsi="Aptos"/>
                <w:b w:val="0"/>
                <w:sz w:val="11"/>
              </w:rPr>
              <w:t>Starts a loop over every planned field.</w:t>
            </w:r>
          </w:p>
        </w:tc>
        <w:tc>
          <w:tcPr>
            <w:tcW w:type="dxa" w:w="2424"/>
            <w:vAlign w:val="top"/>
          </w:tcPr>
          <w:p>
            <w:r/>
            <w:r>
              <w:rPr>
                <w:rFonts w:ascii="Aptos" w:hAnsi="Aptos"/>
                <w:b w:val="0"/>
                <w:sz w:val="11"/>
              </w:rPr>
              <w:t>The script processes one field definition at a time.</w:t>
            </w:r>
          </w:p>
        </w:tc>
        <w:tc>
          <w:tcPr>
            <w:tcW w:type="dxa" w:w="2424"/>
            <w:vAlign w:val="top"/>
          </w:tcPr>
          <w:p>
            <w:r/>
            <w:r>
              <w:rPr>
                <w:rFonts w:ascii="Aptos" w:hAnsi="Aptos"/>
                <w:b w:val="0"/>
                <w:sz w:val="11"/>
              </w:rPr>
              <w:t>This is how many columns can be created from one reusable script.</w:t>
            </w:r>
          </w:p>
        </w:tc>
        <w:tc>
          <w:tcPr>
            <w:tcW w:type="dxa" w:w="2424"/>
            <w:vAlign w:val="top"/>
          </w:tcPr>
          <w:p>
            <w:r/>
            <w:r>
              <w:rPr>
                <w:rFonts w:ascii="Aptos" w:hAnsi="Aptos"/>
                <w:b w:val="0"/>
                <w:sz w:val="11"/>
              </w:rPr>
              <w:t>If the list is empty, no columns will be created.</w:t>
            </w:r>
          </w:p>
        </w:tc>
      </w:tr>
      <w:tr>
        <w:tc>
          <w:tcPr>
            <w:tcW w:type="dxa" w:w="2424"/>
            <w:vAlign w:val="top"/>
          </w:tcPr>
          <w:p>
            <w:r/>
            <w:r>
              <w:rPr>
                <w:rFonts w:ascii="Aptos" w:hAnsi="Aptos"/>
                <w:b w:val="0"/>
                <w:sz w:val="11"/>
              </w:rPr>
              <w:t>105</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106</w:t>
            </w:r>
          </w:p>
        </w:tc>
        <w:tc>
          <w:tcPr>
            <w:tcW w:type="dxa" w:w="2424"/>
            <w:vAlign w:val="top"/>
          </w:tcPr>
          <w:p>
            <w:r/>
            <w:r>
              <w:rPr>
                <w:rFonts w:ascii="Consolas" w:hAnsi="Consolas"/>
                <w:b w:val="0"/>
                <w:sz w:val="10"/>
              </w:rPr>
              <w:t xml:space="preserve">    var logicalName = field.SchemaName!.ToLowerInvariant();</w:t>
            </w:r>
          </w:p>
        </w:tc>
        <w:tc>
          <w:tcPr>
            <w:tcW w:type="dxa" w:w="2424"/>
            <w:vAlign w:val="top"/>
          </w:tcPr>
          <w:p>
            <w:r/>
            <w:r>
              <w:rPr>
                <w:rFonts w:ascii="Aptos" w:hAnsi="Aptos"/>
                <w:b w:val="0"/>
                <w:sz w:val="11"/>
              </w:rPr>
              <w:t>Reads the schema name and normalizes it to lowercase.</w:t>
            </w:r>
          </w:p>
        </w:tc>
        <w:tc>
          <w:tcPr>
            <w:tcW w:type="dxa" w:w="2424"/>
            <w:vAlign w:val="top"/>
          </w:tcPr>
          <w:p>
            <w:r/>
            <w:r>
              <w:rPr>
                <w:rFonts w:ascii="Aptos" w:hAnsi="Aptos"/>
                <w:b w:val="0"/>
                <w:sz w:val="11"/>
              </w:rPr>
              <w:t>Dataverse logical names are lowercase; the comparison should be case-insensitive and consistent.</w:t>
            </w:r>
          </w:p>
        </w:tc>
        <w:tc>
          <w:tcPr>
            <w:tcW w:type="dxa" w:w="2424"/>
            <w:vAlign w:val="top"/>
          </w:tcPr>
          <w:p>
            <w:r/>
            <w:r>
              <w:rPr>
                <w:rFonts w:ascii="Aptos" w:hAnsi="Aptos"/>
                <w:b w:val="0"/>
                <w:sz w:val="11"/>
              </w:rPr>
              <w:t>This makes duplicate checks reliable.</w:t>
            </w:r>
          </w:p>
        </w:tc>
        <w:tc>
          <w:tcPr>
            <w:tcW w:type="dxa" w:w="2424"/>
            <w:vAlign w:val="top"/>
          </w:tcPr>
          <w:p>
            <w:r/>
            <w:r>
              <w:rPr>
                <w:rFonts w:ascii="Aptos" w:hAnsi="Aptos"/>
                <w:b w:val="0"/>
                <w:sz w:val="11"/>
              </w:rPr>
              <w:t>If schema name is null or wrong, this line can fail or compare the wrong value.</w:t>
            </w:r>
          </w:p>
        </w:tc>
      </w:tr>
      <w:tr>
        <w:tc>
          <w:tcPr>
            <w:tcW w:type="dxa" w:w="2424"/>
            <w:vAlign w:val="top"/>
          </w:tcPr>
          <w:p>
            <w:r/>
            <w:r>
              <w:rPr>
                <w:rFonts w:ascii="Aptos" w:hAnsi="Aptos"/>
                <w:b w:val="0"/>
                <w:sz w:val="11"/>
              </w:rPr>
              <w:t>107</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108</w:t>
            </w:r>
          </w:p>
        </w:tc>
        <w:tc>
          <w:tcPr>
            <w:tcW w:type="dxa" w:w="2424"/>
            <w:vAlign w:val="top"/>
          </w:tcPr>
          <w:p>
            <w:r/>
            <w:r>
              <w:rPr>
                <w:rFonts w:ascii="Consolas" w:hAnsi="Consolas"/>
                <w:b w:val="0"/>
                <w:sz w:val="10"/>
              </w:rPr>
              <w:t xml:space="preserve">    if (existingAttributes.Contains(logicalName))</w:t>
            </w:r>
          </w:p>
        </w:tc>
        <w:tc>
          <w:tcPr>
            <w:tcW w:type="dxa" w:w="2424"/>
            <w:vAlign w:val="top"/>
          </w:tcPr>
          <w:p>
            <w:r/>
            <w:r>
              <w:rPr>
                <w:rFonts w:ascii="Aptos" w:hAnsi="Aptos"/>
                <w:b w:val="0"/>
                <w:sz w:val="11"/>
              </w:rPr>
              <w:t>Checks whether the field already exists.</w:t>
            </w:r>
          </w:p>
        </w:tc>
        <w:tc>
          <w:tcPr>
            <w:tcW w:type="dxa" w:w="2424"/>
            <w:vAlign w:val="top"/>
          </w:tcPr>
          <w:p>
            <w:r/>
            <w:r>
              <w:rPr>
                <w:rFonts w:ascii="Aptos" w:hAnsi="Aptos"/>
                <w:b w:val="0"/>
                <w:sz w:val="11"/>
              </w:rPr>
              <w:t>existingAttributes is a set returned from Dataverse metadata.</w:t>
            </w:r>
          </w:p>
        </w:tc>
        <w:tc>
          <w:tcPr>
            <w:tcW w:type="dxa" w:w="2424"/>
            <w:vAlign w:val="top"/>
          </w:tcPr>
          <w:p>
            <w:r/>
            <w:r>
              <w:rPr>
                <w:rFonts w:ascii="Aptos" w:hAnsi="Aptos"/>
                <w:b w:val="0"/>
                <w:sz w:val="11"/>
              </w:rPr>
              <w:t>This prevents duplicate column creation errors.</w:t>
            </w:r>
          </w:p>
        </w:tc>
        <w:tc>
          <w:tcPr>
            <w:tcW w:type="dxa" w:w="2424"/>
            <w:vAlign w:val="top"/>
          </w:tcPr>
          <w:p>
            <w:r/>
            <w:r>
              <w:rPr>
                <w:rFonts w:ascii="Aptos" w:hAnsi="Aptos"/>
                <w:b w:val="0"/>
                <w:sz w:val="11"/>
              </w:rPr>
              <w:t>Without it, a rerun would fail on the first existing column.</w:t>
            </w:r>
          </w:p>
        </w:tc>
      </w:tr>
      <w:tr>
        <w:tc>
          <w:tcPr>
            <w:tcW w:type="dxa" w:w="2424"/>
            <w:vAlign w:val="top"/>
          </w:tcPr>
          <w:p>
            <w:r/>
            <w:r>
              <w:rPr>
                <w:rFonts w:ascii="Aptos" w:hAnsi="Aptos"/>
                <w:b w:val="0"/>
                <w:sz w:val="11"/>
              </w:rPr>
              <w:t>109</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110</w:t>
            </w:r>
          </w:p>
        </w:tc>
        <w:tc>
          <w:tcPr>
            <w:tcW w:type="dxa" w:w="2424"/>
            <w:vAlign w:val="top"/>
          </w:tcPr>
          <w:p>
            <w:r/>
            <w:r>
              <w:rPr>
                <w:rFonts w:ascii="Consolas" w:hAnsi="Consolas"/>
                <w:b w:val="0"/>
                <w:sz w:val="10"/>
              </w:rPr>
              <w:t xml:space="preserve">        Console.ForegroundColor = ConsoleColor.Yellow;</w:t>
            </w:r>
          </w:p>
        </w:tc>
        <w:tc>
          <w:tcPr>
            <w:tcW w:type="dxa" w:w="2424"/>
            <w:vAlign w:val="top"/>
          </w:tcPr>
          <w:p>
            <w:r/>
            <w:r>
              <w:rPr>
                <w:rFonts w:ascii="Aptos" w:hAnsi="Aptos"/>
                <w:b w:val="0"/>
                <w:sz w:val="11"/>
              </w:rPr>
              <w:t>Executes part of the C# script structure or metadata definition.</w:t>
            </w:r>
          </w:p>
        </w:tc>
        <w:tc>
          <w:tcPr>
            <w:tcW w:type="dxa" w:w="2424"/>
            <w:vAlign w:val="top"/>
          </w:tcPr>
          <w:p>
            <w:r/>
            <w:r>
              <w:rPr>
                <w:rFonts w:ascii="Aptos" w:hAnsi="Aptos"/>
                <w:b w:val="0"/>
                <w:sz w:val="11"/>
              </w:rPr>
              <w:t>This line contributes to creating, configuring, checking, or publishing Dataverse metadata.</w:t>
            </w:r>
          </w:p>
        </w:tc>
        <w:tc>
          <w:tcPr>
            <w:tcW w:type="dxa" w:w="2424"/>
            <w:vAlign w:val="top"/>
          </w:tcPr>
          <w:p>
            <w:r/>
            <w:r>
              <w:rPr>
                <w:rFonts w:ascii="Aptos" w:hAnsi="Aptos"/>
                <w:b w:val="0"/>
                <w:sz w:val="11"/>
              </w:rPr>
              <w:t>It is part of the complete sequence needed for safe programmatic schema creation.</w:t>
            </w:r>
          </w:p>
        </w:tc>
        <w:tc>
          <w:tcPr>
            <w:tcW w:type="dxa" w:w="2424"/>
            <w:vAlign w:val="top"/>
          </w:tcPr>
          <w:p>
            <w:r/>
            <w:r>
              <w:rPr>
                <w:rFonts w:ascii="Aptos" w:hAnsi="Aptos"/>
                <w:b w:val="0"/>
                <w:sz w:val="11"/>
              </w:rPr>
              <w:t>If changed, test by building and running against a sandbox/trial environment first.</w:t>
            </w:r>
          </w:p>
        </w:tc>
      </w:tr>
      <w:tr>
        <w:tc>
          <w:tcPr>
            <w:tcW w:type="dxa" w:w="2424"/>
            <w:vAlign w:val="top"/>
          </w:tcPr>
          <w:p>
            <w:r/>
            <w:r>
              <w:rPr>
                <w:rFonts w:ascii="Aptos" w:hAnsi="Aptos"/>
                <w:b w:val="0"/>
                <w:sz w:val="11"/>
              </w:rPr>
              <w:t>111</w:t>
            </w:r>
          </w:p>
        </w:tc>
        <w:tc>
          <w:tcPr>
            <w:tcW w:type="dxa" w:w="2424"/>
            <w:vAlign w:val="top"/>
          </w:tcPr>
          <w:p>
            <w:r/>
            <w:r>
              <w:rPr>
                <w:rFonts w:ascii="Consolas" w:hAnsi="Consolas"/>
                <w:b w:val="0"/>
                <w:sz w:val="10"/>
              </w:rPr>
              <w:t xml:space="preserve">        Console.WriteLine($"SKIP existing: {logicalName}");</w:t>
            </w:r>
          </w:p>
        </w:tc>
        <w:tc>
          <w:tcPr>
            <w:tcW w:type="dxa" w:w="2424"/>
            <w:vAlign w:val="top"/>
          </w:tcPr>
          <w:p>
            <w:r/>
            <w:r>
              <w:rPr>
                <w:rFonts w:ascii="Aptos" w:hAnsi="Aptos"/>
                <w:b w:val="0"/>
                <w:sz w:val="11"/>
              </w:rPr>
              <w:t>Prints that an existing field was skipped.</w:t>
            </w:r>
          </w:p>
        </w:tc>
        <w:tc>
          <w:tcPr>
            <w:tcW w:type="dxa" w:w="2424"/>
            <w:vAlign w:val="top"/>
          </w:tcPr>
          <w:p>
            <w:r/>
            <w:r>
              <w:rPr>
                <w:rFonts w:ascii="Aptos" w:hAnsi="Aptos"/>
                <w:b w:val="0"/>
                <w:sz w:val="11"/>
              </w:rPr>
              <w:t>The field is not recreated because it is already in Dataverse.</w:t>
            </w:r>
          </w:p>
        </w:tc>
        <w:tc>
          <w:tcPr>
            <w:tcW w:type="dxa" w:w="2424"/>
            <w:vAlign w:val="top"/>
          </w:tcPr>
          <w:p>
            <w:r/>
            <w:r>
              <w:rPr>
                <w:rFonts w:ascii="Aptos" w:hAnsi="Aptos"/>
                <w:b w:val="0"/>
                <w:sz w:val="11"/>
              </w:rPr>
              <w:t>This gives safe rerun evidence.</w:t>
            </w:r>
          </w:p>
        </w:tc>
        <w:tc>
          <w:tcPr>
            <w:tcW w:type="dxa" w:w="2424"/>
            <w:vAlign w:val="top"/>
          </w:tcPr>
          <w:p>
            <w:r/>
            <w:r>
              <w:rPr>
                <w:rFonts w:ascii="Aptos" w:hAnsi="Aptos"/>
                <w:b w:val="0"/>
                <w:sz w:val="11"/>
              </w:rPr>
              <w:t>If too many are skipped unexpectedly, check whether the script was already run.</w:t>
            </w:r>
          </w:p>
        </w:tc>
      </w:tr>
      <w:tr>
        <w:tc>
          <w:tcPr>
            <w:tcW w:type="dxa" w:w="2424"/>
            <w:vAlign w:val="top"/>
          </w:tcPr>
          <w:p>
            <w:r/>
            <w:r>
              <w:rPr>
                <w:rFonts w:ascii="Aptos" w:hAnsi="Aptos"/>
                <w:b w:val="0"/>
                <w:sz w:val="11"/>
              </w:rPr>
              <w:t>112</w:t>
            </w:r>
          </w:p>
        </w:tc>
        <w:tc>
          <w:tcPr>
            <w:tcW w:type="dxa" w:w="2424"/>
            <w:vAlign w:val="top"/>
          </w:tcPr>
          <w:p>
            <w:r/>
            <w:r>
              <w:rPr>
                <w:rFonts w:ascii="Consolas" w:hAnsi="Consolas"/>
                <w:b w:val="0"/>
                <w:sz w:val="10"/>
              </w:rPr>
              <w:t xml:space="preserve">        Console.ResetColor();</w:t>
            </w:r>
          </w:p>
        </w:tc>
        <w:tc>
          <w:tcPr>
            <w:tcW w:type="dxa" w:w="2424"/>
            <w:vAlign w:val="top"/>
          </w:tcPr>
          <w:p>
            <w:r/>
            <w:r>
              <w:rPr>
                <w:rFonts w:ascii="Aptos" w:hAnsi="Aptos"/>
                <w:b w:val="0"/>
                <w:sz w:val="11"/>
              </w:rPr>
              <w:t>Resets terminal color to normal.</w:t>
            </w:r>
          </w:p>
        </w:tc>
        <w:tc>
          <w:tcPr>
            <w:tcW w:type="dxa" w:w="2424"/>
            <w:vAlign w:val="top"/>
          </w:tcPr>
          <w:p>
            <w:r/>
            <w:r>
              <w:rPr>
                <w:rFonts w:ascii="Aptos" w:hAnsi="Aptos"/>
                <w:b w:val="0"/>
                <w:sz w:val="11"/>
              </w:rPr>
              <w:t>It prevents later output from staying red, green, or yellow.</w:t>
            </w:r>
          </w:p>
        </w:tc>
        <w:tc>
          <w:tcPr>
            <w:tcW w:type="dxa" w:w="2424"/>
            <w:vAlign w:val="top"/>
          </w:tcPr>
          <w:p>
            <w:r/>
            <w:r>
              <w:rPr>
                <w:rFonts w:ascii="Aptos" w:hAnsi="Aptos"/>
                <w:b w:val="0"/>
                <w:sz w:val="11"/>
              </w:rPr>
              <w:t>Clean console output matters for evidence screenshots and handover.</w:t>
            </w:r>
          </w:p>
        </w:tc>
        <w:tc>
          <w:tcPr>
            <w:tcW w:type="dxa" w:w="2424"/>
            <w:vAlign w:val="top"/>
          </w:tcPr>
          <w:p>
            <w:r/>
            <w:r>
              <w:rPr>
                <w:rFonts w:ascii="Aptos" w:hAnsi="Aptos"/>
                <w:b w:val="0"/>
                <w:sz w:val="11"/>
              </w:rPr>
              <w:t>Forgetting this does not break Dataverse but makes logs confusing.</w:t>
            </w:r>
          </w:p>
        </w:tc>
      </w:tr>
      <w:tr>
        <w:tc>
          <w:tcPr>
            <w:tcW w:type="dxa" w:w="2424"/>
            <w:vAlign w:val="top"/>
          </w:tcPr>
          <w:p>
            <w:r/>
            <w:r>
              <w:rPr>
                <w:rFonts w:ascii="Aptos" w:hAnsi="Aptos"/>
                <w:b w:val="0"/>
                <w:sz w:val="11"/>
              </w:rPr>
              <w:t>113</w:t>
            </w:r>
          </w:p>
        </w:tc>
        <w:tc>
          <w:tcPr>
            <w:tcW w:type="dxa" w:w="2424"/>
            <w:vAlign w:val="top"/>
          </w:tcPr>
          <w:p>
            <w:r/>
            <w:r>
              <w:rPr>
                <w:rFonts w:ascii="Consolas" w:hAnsi="Consolas"/>
                <w:b w:val="0"/>
                <w:sz w:val="10"/>
              </w:rPr>
              <w:t xml:space="preserve">        continue;</w:t>
            </w:r>
          </w:p>
        </w:tc>
        <w:tc>
          <w:tcPr>
            <w:tcW w:type="dxa" w:w="2424"/>
            <w:vAlign w:val="top"/>
          </w:tcPr>
          <w:p>
            <w:r/>
            <w:r>
              <w:rPr>
                <w:rFonts w:ascii="Aptos" w:hAnsi="Aptos"/>
                <w:b w:val="0"/>
                <w:sz w:val="11"/>
              </w:rPr>
              <w:t>Moves to the next field in the loop.</w:t>
            </w:r>
          </w:p>
        </w:tc>
        <w:tc>
          <w:tcPr>
            <w:tcW w:type="dxa" w:w="2424"/>
            <w:vAlign w:val="top"/>
          </w:tcPr>
          <w:p>
            <w:r/>
            <w:r>
              <w:rPr>
                <w:rFonts w:ascii="Aptos" w:hAnsi="Aptos"/>
                <w:b w:val="0"/>
                <w:sz w:val="11"/>
              </w:rPr>
              <w:t>It avoids running the create request for an existing field.</w:t>
            </w:r>
          </w:p>
        </w:tc>
        <w:tc>
          <w:tcPr>
            <w:tcW w:type="dxa" w:w="2424"/>
            <w:vAlign w:val="top"/>
          </w:tcPr>
          <w:p>
            <w:r/>
            <w:r>
              <w:rPr>
                <w:rFonts w:ascii="Aptos" w:hAnsi="Aptos"/>
                <w:b w:val="0"/>
                <w:sz w:val="11"/>
              </w:rPr>
              <w:t>This is part of idempotent behavior.</w:t>
            </w:r>
          </w:p>
        </w:tc>
        <w:tc>
          <w:tcPr>
            <w:tcW w:type="dxa" w:w="2424"/>
            <w:vAlign w:val="top"/>
          </w:tcPr>
          <w:p>
            <w:r/>
            <w:r>
              <w:rPr>
                <w:rFonts w:ascii="Aptos" w:hAnsi="Aptos"/>
                <w:b w:val="0"/>
                <w:sz w:val="11"/>
              </w:rPr>
              <w:t>Without continue, the script would still try to create the duplicate field.</w:t>
            </w:r>
          </w:p>
        </w:tc>
      </w:tr>
      <w:tr>
        <w:tc>
          <w:tcPr>
            <w:tcW w:type="dxa" w:w="2424"/>
            <w:vAlign w:val="top"/>
          </w:tcPr>
          <w:p>
            <w:r/>
            <w:r>
              <w:rPr>
                <w:rFonts w:ascii="Aptos" w:hAnsi="Aptos"/>
                <w:b w:val="0"/>
                <w:sz w:val="11"/>
              </w:rPr>
              <w:t>114</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115</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116</w:t>
            </w:r>
          </w:p>
        </w:tc>
        <w:tc>
          <w:tcPr>
            <w:tcW w:type="dxa" w:w="2424"/>
            <w:vAlign w:val="top"/>
          </w:tcPr>
          <w:p>
            <w:r/>
            <w:r>
              <w:rPr>
                <w:rFonts w:ascii="Consolas" w:hAnsi="Consolas"/>
                <w:b w:val="0"/>
                <w:sz w:val="10"/>
              </w:rPr>
              <w:t xml:space="preserve">    try</w:t>
            </w:r>
          </w:p>
        </w:tc>
        <w:tc>
          <w:tcPr>
            <w:tcW w:type="dxa" w:w="2424"/>
            <w:vAlign w:val="top"/>
          </w:tcPr>
          <w:p>
            <w:r/>
            <w:r>
              <w:rPr>
                <w:rFonts w:ascii="Aptos" w:hAnsi="Aptos"/>
                <w:b w:val="0"/>
                <w:sz w:val="11"/>
              </w:rPr>
              <w:t>Starts a protected block for field creation.</w:t>
            </w:r>
          </w:p>
        </w:tc>
        <w:tc>
          <w:tcPr>
            <w:tcW w:type="dxa" w:w="2424"/>
            <w:vAlign w:val="top"/>
          </w:tcPr>
          <w:p>
            <w:r/>
            <w:r>
              <w:rPr>
                <w:rFonts w:ascii="Aptos" w:hAnsi="Aptos"/>
                <w:b w:val="0"/>
                <w:sz w:val="11"/>
              </w:rPr>
              <w:t>If creation fails for one field, the catch block can print a clear error.</w:t>
            </w:r>
          </w:p>
        </w:tc>
        <w:tc>
          <w:tcPr>
            <w:tcW w:type="dxa" w:w="2424"/>
            <w:vAlign w:val="top"/>
          </w:tcPr>
          <w:p>
            <w:r/>
            <w:r>
              <w:rPr>
                <w:rFonts w:ascii="Aptos" w:hAnsi="Aptos"/>
                <w:b w:val="0"/>
                <w:sz w:val="11"/>
              </w:rPr>
              <w:t>This gives field-level troubleshooting rather than a vague crash.</w:t>
            </w:r>
          </w:p>
        </w:tc>
        <w:tc>
          <w:tcPr>
            <w:tcW w:type="dxa" w:w="2424"/>
            <w:vAlign w:val="top"/>
          </w:tcPr>
          <w:p>
            <w:r/>
            <w:r>
              <w:rPr>
                <w:rFonts w:ascii="Aptos" w:hAnsi="Aptos"/>
                <w:b w:val="0"/>
                <w:sz w:val="11"/>
              </w:rPr>
              <w:t>Do not hide exceptions silently.</w:t>
            </w:r>
          </w:p>
        </w:tc>
      </w:tr>
      <w:tr>
        <w:tc>
          <w:tcPr>
            <w:tcW w:type="dxa" w:w="2424"/>
            <w:vAlign w:val="top"/>
          </w:tcPr>
          <w:p>
            <w:r/>
            <w:r>
              <w:rPr>
                <w:rFonts w:ascii="Aptos" w:hAnsi="Aptos"/>
                <w:b w:val="0"/>
                <w:sz w:val="11"/>
              </w:rPr>
              <w:t>117</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118</w:t>
            </w:r>
          </w:p>
        </w:tc>
        <w:tc>
          <w:tcPr>
            <w:tcW w:type="dxa" w:w="2424"/>
            <w:vAlign w:val="top"/>
          </w:tcPr>
          <w:p>
            <w:r/>
            <w:r>
              <w:rPr>
                <w:rFonts w:ascii="Consolas" w:hAnsi="Consolas"/>
                <w:b w:val="0"/>
                <w:sz w:val="10"/>
              </w:rPr>
              <w:t xml:space="preserve">        Console.WriteLine($"Creating: {logicalName} ...");</w:t>
            </w:r>
          </w:p>
        </w:tc>
        <w:tc>
          <w:tcPr>
            <w:tcW w:type="dxa" w:w="2424"/>
            <w:vAlign w:val="top"/>
          </w:tcPr>
          <w:p>
            <w:r/>
            <w:r>
              <w:rPr>
                <w:rFonts w:ascii="Aptos" w:hAnsi="Aptos"/>
                <w:b w:val="0"/>
                <w:sz w:val="11"/>
              </w:rPr>
              <w:t>Prints the field currently being created.</w:t>
            </w:r>
          </w:p>
        </w:tc>
        <w:tc>
          <w:tcPr>
            <w:tcW w:type="dxa" w:w="2424"/>
            <w:vAlign w:val="top"/>
          </w:tcPr>
          <w:p>
            <w:r/>
            <w:r>
              <w:rPr>
                <w:rFonts w:ascii="Aptos" w:hAnsi="Aptos"/>
                <w:b w:val="0"/>
                <w:sz w:val="11"/>
              </w:rPr>
              <w:t>This produces a live execution log.</w:t>
            </w:r>
          </w:p>
        </w:tc>
        <w:tc>
          <w:tcPr>
            <w:tcW w:type="dxa" w:w="2424"/>
            <w:vAlign w:val="top"/>
          </w:tcPr>
          <w:p>
            <w:r/>
            <w:r>
              <w:rPr>
                <w:rFonts w:ascii="Aptos" w:hAnsi="Aptos"/>
                <w:b w:val="0"/>
                <w:sz w:val="11"/>
              </w:rPr>
              <w:t>It helps connect errors to exact fields.</w:t>
            </w:r>
          </w:p>
        </w:tc>
        <w:tc>
          <w:tcPr>
            <w:tcW w:type="dxa" w:w="2424"/>
            <w:vAlign w:val="top"/>
          </w:tcPr>
          <w:p>
            <w:r/>
            <w:r>
              <w:rPr>
                <w:rFonts w:ascii="Aptos" w:hAnsi="Aptos"/>
                <w:b w:val="0"/>
                <w:sz w:val="11"/>
              </w:rPr>
              <w:t>Without it, troubleshooting is harder.</w:t>
            </w:r>
          </w:p>
        </w:tc>
      </w:tr>
      <w:tr>
        <w:tc>
          <w:tcPr>
            <w:tcW w:type="dxa" w:w="2424"/>
            <w:vAlign w:val="top"/>
          </w:tcPr>
          <w:p>
            <w:r/>
            <w:r>
              <w:rPr>
                <w:rFonts w:ascii="Aptos" w:hAnsi="Aptos"/>
                <w:b w:val="0"/>
                <w:sz w:val="11"/>
              </w:rPr>
              <w:t>119</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120</w:t>
            </w:r>
          </w:p>
        </w:tc>
        <w:tc>
          <w:tcPr>
            <w:tcW w:type="dxa" w:w="2424"/>
            <w:vAlign w:val="top"/>
          </w:tcPr>
          <w:p>
            <w:r/>
            <w:r>
              <w:rPr>
                <w:rFonts w:ascii="Consolas" w:hAnsi="Consolas"/>
                <w:b w:val="0"/>
                <w:sz w:val="10"/>
              </w:rPr>
              <w:t xml:space="preserve">        var request = new CreateAttributeRequest</w:t>
            </w:r>
          </w:p>
        </w:tc>
        <w:tc>
          <w:tcPr>
            <w:tcW w:type="dxa" w:w="2424"/>
            <w:vAlign w:val="top"/>
          </w:tcPr>
          <w:p>
            <w:r/>
            <w:r>
              <w:rPr>
                <w:rFonts w:ascii="Aptos" w:hAnsi="Aptos"/>
                <w:b w:val="0"/>
                <w:sz w:val="11"/>
              </w:rPr>
              <w:t>Creates an SDK request to add one column to the table.</w:t>
            </w:r>
          </w:p>
        </w:tc>
        <w:tc>
          <w:tcPr>
            <w:tcW w:type="dxa" w:w="2424"/>
            <w:vAlign w:val="top"/>
          </w:tcPr>
          <w:p>
            <w:r/>
            <w:r>
              <w:rPr>
                <w:rFonts w:ascii="Aptos" w:hAnsi="Aptos"/>
                <w:b w:val="0"/>
                <w:sz w:val="11"/>
              </w:rPr>
              <w:t>CreateAttributeRequest is the Dataverse metadata message for column creation.</w:t>
            </w:r>
          </w:p>
        </w:tc>
        <w:tc>
          <w:tcPr>
            <w:tcW w:type="dxa" w:w="2424"/>
            <w:vAlign w:val="top"/>
          </w:tcPr>
          <w:p>
            <w:r/>
            <w:r>
              <w:rPr>
                <w:rFonts w:ascii="Aptos" w:hAnsi="Aptos"/>
                <w:b w:val="0"/>
                <w:sz w:val="11"/>
              </w:rPr>
              <w:t>This is the main column creation operation.</w:t>
            </w:r>
          </w:p>
        </w:tc>
        <w:tc>
          <w:tcPr>
            <w:tcW w:type="dxa" w:w="2424"/>
            <w:vAlign w:val="top"/>
          </w:tcPr>
          <w:p>
            <w:r/>
            <w:r>
              <w:rPr>
                <w:rFonts w:ascii="Aptos" w:hAnsi="Aptos"/>
                <w:b w:val="0"/>
                <w:sz w:val="11"/>
              </w:rPr>
              <w:t>Wrong request type or metadata causes field creation failures.</w:t>
            </w:r>
          </w:p>
        </w:tc>
      </w:tr>
      <w:tr>
        <w:tc>
          <w:tcPr>
            <w:tcW w:type="dxa" w:w="2424"/>
            <w:vAlign w:val="top"/>
          </w:tcPr>
          <w:p>
            <w:r/>
            <w:r>
              <w:rPr>
                <w:rFonts w:ascii="Aptos" w:hAnsi="Aptos"/>
                <w:b w:val="0"/>
                <w:sz w:val="11"/>
              </w:rPr>
              <w:t>121</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122</w:t>
            </w:r>
          </w:p>
        </w:tc>
        <w:tc>
          <w:tcPr>
            <w:tcW w:type="dxa" w:w="2424"/>
            <w:vAlign w:val="top"/>
          </w:tcPr>
          <w:p>
            <w:r/>
            <w:r>
              <w:rPr>
                <w:rFonts w:ascii="Consolas" w:hAnsi="Consolas"/>
                <w:b w:val="0"/>
                <w:sz w:val="10"/>
              </w:rPr>
              <w:t xml:space="preserve">            EntityName = EntityLogicalName,</w:t>
            </w:r>
          </w:p>
        </w:tc>
        <w:tc>
          <w:tcPr>
            <w:tcW w:type="dxa" w:w="2424"/>
            <w:vAlign w:val="top"/>
          </w:tcPr>
          <w:p>
            <w:r/>
            <w:r>
              <w:rPr>
                <w:rFonts w:ascii="Aptos" w:hAnsi="Aptos"/>
                <w:b w:val="0"/>
                <w:sz w:val="11"/>
              </w:rPr>
              <w:t>Sets the target table for the new column.</w:t>
            </w:r>
          </w:p>
        </w:tc>
        <w:tc>
          <w:tcPr>
            <w:tcW w:type="dxa" w:w="2424"/>
            <w:vAlign w:val="top"/>
          </w:tcPr>
          <w:p>
            <w:r/>
            <w:r>
              <w:rPr>
                <w:rFonts w:ascii="Aptos" w:hAnsi="Aptos"/>
                <w:b w:val="0"/>
                <w:sz w:val="11"/>
              </w:rPr>
              <w:t>For this script it resolves to aso_agentrunlog.</w:t>
            </w:r>
          </w:p>
        </w:tc>
        <w:tc>
          <w:tcPr>
            <w:tcW w:type="dxa" w:w="2424"/>
            <w:vAlign w:val="top"/>
          </w:tcPr>
          <w:p>
            <w:r/>
            <w:r>
              <w:rPr>
                <w:rFonts w:ascii="Aptos" w:hAnsi="Aptos"/>
                <w:b w:val="0"/>
                <w:sz w:val="11"/>
              </w:rPr>
              <w:t>Ensures the column is added to Agent Run Log.</w:t>
            </w:r>
          </w:p>
        </w:tc>
        <w:tc>
          <w:tcPr>
            <w:tcW w:type="dxa" w:w="2424"/>
            <w:vAlign w:val="top"/>
          </w:tcPr>
          <w:p>
            <w:r/>
            <w:r>
              <w:rPr>
                <w:rFonts w:ascii="Aptos" w:hAnsi="Aptos"/>
                <w:b w:val="0"/>
                <w:sz w:val="11"/>
              </w:rPr>
              <w:t>Wrong entity name creates the field on the wrong table or fails.</w:t>
            </w:r>
          </w:p>
        </w:tc>
      </w:tr>
      <w:tr>
        <w:tc>
          <w:tcPr>
            <w:tcW w:type="dxa" w:w="2424"/>
            <w:vAlign w:val="top"/>
          </w:tcPr>
          <w:p>
            <w:r/>
            <w:r>
              <w:rPr>
                <w:rFonts w:ascii="Aptos" w:hAnsi="Aptos"/>
                <w:b w:val="0"/>
                <w:sz w:val="11"/>
              </w:rPr>
              <w:t>123</w:t>
            </w:r>
          </w:p>
        </w:tc>
        <w:tc>
          <w:tcPr>
            <w:tcW w:type="dxa" w:w="2424"/>
            <w:vAlign w:val="top"/>
          </w:tcPr>
          <w:p>
            <w:r/>
            <w:r>
              <w:rPr>
                <w:rFonts w:ascii="Consolas" w:hAnsi="Consolas"/>
                <w:b w:val="0"/>
                <w:sz w:val="10"/>
              </w:rPr>
              <w:t xml:space="preserve">            Attribute = field,</w:t>
            </w:r>
          </w:p>
        </w:tc>
        <w:tc>
          <w:tcPr>
            <w:tcW w:type="dxa" w:w="2424"/>
            <w:vAlign w:val="top"/>
          </w:tcPr>
          <w:p>
            <w:r/>
            <w:r>
              <w:rPr>
                <w:rFonts w:ascii="Aptos" w:hAnsi="Aptos"/>
                <w:b w:val="0"/>
                <w:sz w:val="11"/>
              </w:rPr>
              <w:t>Supplies the current field metadata to the create request.</w:t>
            </w:r>
          </w:p>
        </w:tc>
        <w:tc>
          <w:tcPr>
            <w:tcW w:type="dxa" w:w="2424"/>
            <w:vAlign w:val="top"/>
          </w:tcPr>
          <w:p>
            <w:r/>
            <w:r>
              <w:rPr>
                <w:rFonts w:ascii="Aptos" w:hAnsi="Aptos"/>
                <w:b w:val="0"/>
                <w:sz w:val="11"/>
              </w:rPr>
              <w:t>The metadata object defines the column type, schema name, labels, and settings.</w:t>
            </w:r>
          </w:p>
        </w:tc>
        <w:tc>
          <w:tcPr>
            <w:tcW w:type="dxa" w:w="2424"/>
            <w:vAlign w:val="top"/>
          </w:tcPr>
          <w:p>
            <w:r/>
            <w:r>
              <w:rPr>
                <w:rFonts w:ascii="Aptos" w:hAnsi="Aptos"/>
                <w:b w:val="0"/>
                <w:sz w:val="11"/>
              </w:rPr>
              <w:t>This is how the loop turns each field definition into an actual Dataverse column.</w:t>
            </w:r>
          </w:p>
        </w:tc>
        <w:tc>
          <w:tcPr>
            <w:tcW w:type="dxa" w:w="2424"/>
            <w:vAlign w:val="top"/>
          </w:tcPr>
          <w:p>
            <w:r/>
            <w:r>
              <w:rPr>
                <w:rFonts w:ascii="Aptos" w:hAnsi="Aptos"/>
                <w:b w:val="0"/>
                <w:sz w:val="11"/>
              </w:rPr>
              <w:t>If field metadata is invalid, this request will fail.</w:t>
            </w:r>
          </w:p>
        </w:tc>
      </w:tr>
      <w:tr>
        <w:tc>
          <w:tcPr>
            <w:tcW w:type="dxa" w:w="2424"/>
            <w:vAlign w:val="top"/>
          </w:tcPr>
          <w:p>
            <w:r/>
            <w:r>
              <w:rPr>
                <w:rFonts w:ascii="Aptos" w:hAnsi="Aptos"/>
                <w:b w:val="0"/>
                <w:sz w:val="11"/>
              </w:rPr>
              <w:t>124</w:t>
            </w:r>
          </w:p>
        </w:tc>
        <w:tc>
          <w:tcPr>
            <w:tcW w:type="dxa" w:w="2424"/>
            <w:vAlign w:val="top"/>
          </w:tcPr>
          <w:p>
            <w:r/>
            <w:r>
              <w:rPr>
                <w:rFonts w:ascii="Consolas" w:hAnsi="Consolas"/>
                <w:b w:val="0"/>
                <w:sz w:val="10"/>
              </w:rPr>
              <w:t xml:space="preserve">            SolutionUniqueName = SolutionUniqueName</w:t>
            </w:r>
          </w:p>
        </w:tc>
        <w:tc>
          <w:tcPr>
            <w:tcW w:type="dxa" w:w="2424"/>
            <w:vAlign w:val="top"/>
          </w:tcPr>
          <w:p>
            <w:r/>
            <w:r>
              <w:rPr>
                <w:rFonts w:ascii="Aptos" w:hAnsi="Aptos"/>
                <w:b w:val="0"/>
                <w:sz w:val="11"/>
              </w:rPr>
              <w:t>Associates the created table or column with ASO.Core.</w:t>
            </w:r>
          </w:p>
        </w:tc>
        <w:tc>
          <w:tcPr>
            <w:tcW w:type="dxa" w:w="2424"/>
            <w:vAlign w:val="top"/>
          </w:tcPr>
          <w:p>
            <w:r/>
            <w:r>
              <w:rPr>
                <w:rFonts w:ascii="Aptos" w:hAnsi="Aptos"/>
                <w:b w:val="0"/>
                <w:sz w:val="11"/>
              </w:rPr>
              <w:t>The value resolves to ASOCore.</w:t>
            </w:r>
          </w:p>
        </w:tc>
        <w:tc>
          <w:tcPr>
            <w:tcW w:type="dxa" w:w="2424"/>
            <w:vAlign w:val="top"/>
          </w:tcPr>
          <w:p>
            <w:r/>
            <w:r>
              <w:rPr>
                <w:rFonts w:ascii="Aptos" w:hAnsi="Aptos"/>
                <w:b w:val="0"/>
                <w:sz w:val="11"/>
              </w:rPr>
              <w:t>This is critical so the component is exportable with the solution.</w:t>
            </w:r>
          </w:p>
        </w:tc>
        <w:tc>
          <w:tcPr>
            <w:tcW w:type="dxa" w:w="2424"/>
            <w:vAlign w:val="top"/>
          </w:tcPr>
          <w:p>
            <w:r/>
            <w:r>
              <w:rPr>
                <w:rFonts w:ascii="Aptos" w:hAnsi="Aptos"/>
                <w:b w:val="0"/>
                <w:sz w:val="11"/>
              </w:rPr>
              <w:t>If wrong or missing, components may land outside the intended solution.</w:t>
            </w:r>
          </w:p>
        </w:tc>
      </w:tr>
      <w:tr>
        <w:tc>
          <w:tcPr>
            <w:tcW w:type="dxa" w:w="2424"/>
            <w:vAlign w:val="top"/>
          </w:tcPr>
          <w:p>
            <w:r/>
            <w:r>
              <w:rPr>
                <w:rFonts w:ascii="Aptos" w:hAnsi="Aptos"/>
                <w:b w:val="0"/>
                <w:sz w:val="11"/>
              </w:rPr>
              <w:t>125</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an object/list initializer and ends the statement.</w:t>
            </w:r>
          </w:p>
        </w:tc>
        <w:tc>
          <w:tcPr>
            <w:tcW w:type="dxa" w:w="2424"/>
            <w:vAlign w:val="top"/>
          </w:tcPr>
          <w:p>
            <w:r/>
            <w:r>
              <w:rPr>
                <w:rFonts w:ascii="Aptos" w:hAnsi="Aptos"/>
                <w:b w:val="0"/>
                <w:sz w:val="11"/>
              </w:rPr>
              <w:t>This completes metadata definitions such as requests, attribute objects, or lists.</w:t>
            </w:r>
          </w:p>
        </w:tc>
        <w:tc>
          <w:tcPr>
            <w:tcW w:type="dxa" w:w="2424"/>
            <w:vAlign w:val="top"/>
          </w:tcPr>
          <w:p>
            <w:r/>
            <w:r>
              <w:rPr>
                <w:rFonts w:ascii="Aptos" w:hAnsi="Aptos"/>
                <w:b w:val="0"/>
                <w:sz w:val="11"/>
              </w:rPr>
              <w:t>C# needs this syntax to finish the object creation statement.</w:t>
            </w:r>
          </w:p>
        </w:tc>
        <w:tc>
          <w:tcPr>
            <w:tcW w:type="dxa" w:w="2424"/>
            <w:vAlign w:val="top"/>
          </w:tcPr>
          <w:p>
            <w:r/>
            <w:r>
              <w:rPr>
                <w:rFonts w:ascii="Aptos" w:hAnsi="Aptos"/>
                <w:b w:val="0"/>
                <w:sz w:val="11"/>
              </w:rPr>
              <w:t>Missing semicolon or brace causes build errors.</w:t>
            </w:r>
          </w:p>
        </w:tc>
      </w:tr>
      <w:tr>
        <w:tc>
          <w:tcPr>
            <w:tcW w:type="dxa" w:w="2424"/>
            <w:vAlign w:val="top"/>
          </w:tcPr>
          <w:p>
            <w:r/>
            <w:r>
              <w:rPr>
                <w:rFonts w:ascii="Aptos" w:hAnsi="Aptos"/>
                <w:b w:val="0"/>
                <w:sz w:val="11"/>
              </w:rPr>
              <w:t>126</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127</w:t>
            </w:r>
          </w:p>
        </w:tc>
        <w:tc>
          <w:tcPr>
            <w:tcW w:type="dxa" w:w="2424"/>
            <w:vAlign w:val="top"/>
          </w:tcPr>
          <w:p>
            <w:r/>
            <w:r>
              <w:rPr>
                <w:rFonts w:ascii="Consolas" w:hAnsi="Consolas"/>
                <w:b w:val="0"/>
                <w:sz w:val="10"/>
              </w:rPr>
              <w:t xml:space="preserve">        service.Execute(request);</w:t>
            </w:r>
          </w:p>
        </w:tc>
        <w:tc>
          <w:tcPr>
            <w:tcW w:type="dxa" w:w="2424"/>
            <w:vAlign w:val="top"/>
          </w:tcPr>
          <w:p>
            <w:r/>
            <w:r>
              <w:rPr>
                <w:rFonts w:ascii="Aptos" w:hAnsi="Aptos"/>
                <w:b w:val="0"/>
                <w:sz w:val="11"/>
              </w:rPr>
              <w:t>Sends the create-column request to Dataverse.</w:t>
            </w:r>
          </w:p>
        </w:tc>
        <w:tc>
          <w:tcPr>
            <w:tcW w:type="dxa" w:w="2424"/>
            <w:vAlign w:val="top"/>
          </w:tcPr>
          <w:p>
            <w:r/>
            <w:r>
              <w:rPr>
                <w:rFonts w:ascii="Aptos" w:hAnsi="Aptos"/>
                <w:b w:val="0"/>
                <w:sz w:val="11"/>
              </w:rPr>
              <w:t>The SDK executes the metadata operation against the connected environment.</w:t>
            </w:r>
          </w:p>
        </w:tc>
        <w:tc>
          <w:tcPr>
            <w:tcW w:type="dxa" w:w="2424"/>
            <w:vAlign w:val="top"/>
          </w:tcPr>
          <w:p>
            <w:r/>
            <w:r>
              <w:rPr>
                <w:rFonts w:ascii="Aptos" w:hAnsi="Aptos"/>
                <w:b w:val="0"/>
                <w:sz w:val="11"/>
              </w:rPr>
              <w:t>This is the line that actually creates the field.</w:t>
            </w:r>
          </w:p>
        </w:tc>
        <w:tc>
          <w:tcPr>
            <w:tcW w:type="dxa" w:w="2424"/>
            <w:vAlign w:val="top"/>
          </w:tcPr>
          <w:p>
            <w:r/>
            <w:r>
              <w:rPr>
                <w:rFonts w:ascii="Aptos" w:hAnsi="Aptos"/>
                <w:b w:val="0"/>
                <w:sz w:val="11"/>
              </w:rPr>
              <w:t>Permissions, invalid choice names, or duplicate schema names can fail here.</w:t>
            </w:r>
          </w:p>
        </w:tc>
      </w:tr>
      <w:tr>
        <w:tc>
          <w:tcPr>
            <w:tcW w:type="dxa" w:w="2424"/>
            <w:vAlign w:val="top"/>
          </w:tcPr>
          <w:p>
            <w:r/>
            <w:r>
              <w:rPr>
                <w:rFonts w:ascii="Aptos" w:hAnsi="Aptos"/>
                <w:b w:val="0"/>
                <w:sz w:val="11"/>
              </w:rPr>
              <w:t>128</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129</w:t>
            </w:r>
          </w:p>
        </w:tc>
        <w:tc>
          <w:tcPr>
            <w:tcW w:type="dxa" w:w="2424"/>
            <w:vAlign w:val="top"/>
          </w:tcPr>
          <w:p>
            <w:r/>
            <w:r>
              <w:rPr>
                <w:rFonts w:ascii="Consolas" w:hAnsi="Consolas"/>
                <w:b w:val="0"/>
                <w:sz w:val="10"/>
              </w:rPr>
              <w:t xml:space="preserve">        Console.ForegroundColor = ConsoleColor.Green;</w:t>
            </w:r>
          </w:p>
        </w:tc>
        <w:tc>
          <w:tcPr>
            <w:tcW w:type="dxa" w:w="2424"/>
            <w:vAlign w:val="top"/>
          </w:tcPr>
          <w:p>
            <w:r/>
            <w:r>
              <w:rPr>
                <w:rFonts w:ascii="Aptos" w:hAnsi="Aptos"/>
                <w:b w:val="0"/>
                <w:sz w:val="11"/>
              </w:rPr>
              <w:t>Changes terminal output to green.</w:t>
            </w:r>
          </w:p>
        </w:tc>
        <w:tc>
          <w:tcPr>
            <w:tcW w:type="dxa" w:w="2424"/>
            <w:vAlign w:val="top"/>
          </w:tcPr>
          <w:p>
            <w:r/>
            <w:r>
              <w:rPr>
                <w:rFonts w:ascii="Aptos" w:hAnsi="Aptos"/>
                <w:b w:val="0"/>
                <w:sz w:val="11"/>
              </w:rPr>
              <w:t>Green indicates success messages.</w:t>
            </w:r>
          </w:p>
        </w:tc>
        <w:tc>
          <w:tcPr>
            <w:tcW w:type="dxa" w:w="2424"/>
            <w:vAlign w:val="top"/>
          </w:tcPr>
          <w:p>
            <w:r/>
            <w:r>
              <w:rPr>
                <w:rFonts w:ascii="Aptos" w:hAnsi="Aptos"/>
                <w:b w:val="0"/>
                <w:sz w:val="11"/>
              </w:rPr>
              <w:t>This helps operators distinguish created items from warnings and errors.</w:t>
            </w:r>
          </w:p>
        </w:tc>
        <w:tc>
          <w:tcPr>
            <w:tcW w:type="dxa" w:w="2424"/>
            <w:vAlign w:val="top"/>
          </w:tcPr>
          <w:p>
            <w:r/>
            <w:r>
              <w:rPr>
                <w:rFonts w:ascii="Aptos" w:hAnsi="Aptos"/>
                <w:b w:val="0"/>
                <w:sz w:val="11"/>
              </w:rPr>
              <w:t>Remember to reset the color later.</w:t>
            </w:r>
          </w:p>
        </w:tc>
      </w:tr>
      <w:tr>
        <w:tc>
          <w:tcPr>
            <w:tcW w:type="dxa" w:w="2424"/>
            <w:vAlign w:val="top"/>
          </w:tcPr>
          <w:p>
            <w:r/>
            <w:r>
              <w:rPr>
                <w:rFonts w:ascii="Aptos" w:hAnsi="Aptos"/>
                <w:b w:val="0"/>
                <w:sz w:val="11"/>
              </w:rPr>
              <w:t>130</w:t>
            </w:r>
          </w:p>
        </w:tc>
        <w:tc>
          <w:tcPr>
            <w:tcW w:type="dxa" w:w="2424"/>
            <w:vAlign w:val="top"/>
          </w:tcPr>
          <w:p>
            <w:r/>
            <w:r>
              <w:rPr>
                <w:rFonts w:ascii="Consolas" w:hAnsi="Consolas"/>
                <w:b w:val="0"/>
                <w:sz w:val="10"/>
              </w:rPr>
              <w:t xml:space="preserve">        Console.WriteLine($"CREATED: {logicalName}");</w:t>
            </w:r>
          </w:p>
        </w:tc>
        <w:tc>
          <w:tcPr>
            <w:tcW w:type="dxa" w:w="2424"/>
            <w:vAlign w:val="top"/>
          </w:tcPr>
          <w:p>
            <w:r/>
            <w:r>
              <w:rPr>
                <w:rFonts w:ascii="Aptos" w:hAnsi="Aptos"/>
                <w:b w:val="0"/>
                <w:sz w:val="11"/>
              </w:rPr>
              <w:t>Prints successful column creation.</w:t>
            </w:r>
          </w:p>
        </w:tc>
        <w:tc>
          <w:tcPr>
            <w:tcW w:type="dxa" w:w="2424"/>
            <w:vAlign w:val="top"/>
          </w:tcPr>
          <w:p>
            <w:r/>
            <w:r>
              <w:rPr>
                <w:rFonts w:ascii="Aptos" w:hAnsi="Aptos"/>
                <w:b w:val="0"/>
                <w:sz w:val="11"/>
              </w:rPr>
              <w:t>The green terminal output confirms each field created correctly.</w:t>
            </w:r>
          </w:p>
        </w:tc>
        <w:tc>
          <w:tcPr>
            <w:tcW w:type="dxa" w:w="2424"/>
            <w:vAlign w:val="top"/>
          </w:tcPr>
          <w:p>
            <w:r/>
            <w:r>
              <w:rPr>
                <w:rFonts w:ascii="Aptos" w:hAnsi="Aptos"/>
                <w:b w:val="0"/>
                <w:sz w:val="11"/>
              </w:rPr>
              <w:t>Useful for screenshots and implementation evidence.</w:t>
            </w:r>
          </w:p>
        </w:tc>
        <w:tc>
          <w:tcPr>
            <w:tcW w:type="dxa" w:w="2424"/>
            <w:vAlign w:val="top"/>
          </w:tcPr>
          <w:p>
            <w:r/>
            <w:r>
              <w:rPr>
                <w:rFonts w:ascii="Aptos" w:hAnsi="Aptos"/>
                <w:b w:val="0"/>
                <w:sz w:val="11"/>
              </w:rPr>
              <w:t>Still validate in the maker portal after the run.</w:t>
            </w:r>
          </w:p>
        </w:tc>
      </w:tr>
      <w:tr>
        <w:tc>
          <w:tcPr>
            <w:tcW w:type="dxa" w:w="2424"/>
            <w:vAlign w:val="top"/>
          </w:tcPr>
          <w:p>
            <w:r/>
            <w:r>
              <w:rPr>
                <w:rFonts w:ascii="Aptos" w:hAnsi="Aptos"/>
                <w:b w:val="0"/>
                <w:sz w:val="11"/>
              </w:rPr>
              <w:t>131</w:t>
            </w:r>
          </w:p>
        </w:tc>
        <w:tc>
          <w:tcPr>
            <w:tcW w:type="dxa" w:w="2424"/>
            <w:vAlign w:val="top"/>
          </w:tcPr>
          <w:p>
            <w:r/>
            <w:r>
              <w:rPr>
                <w:rFonts w:ascii="Consolas" w:hAnsi="Consolas"/>
                <w:b w:val="0"/>
                <w:sz w:val="10"/>
              </w:rPr>
              <w:t xml:space="preserve">        Console.ResetColor();</w:t>
            </w:r>
          </w:p>
        </w:tc>
        <w:tc>
          <w:tcPr>
            <w:tcW w:type="dxa" w:w="2424"/>
            <w:vAlign w:val="top"/>
          </w:tcPr>
          <w:p>
            <w:r/>
            <w:r>
              <w:rPr>
                <w:rFonts w:ascii="Aptos" w:hAnsi="Aptos"/>
                <w:b w:val="0"/>
                <w:sz w:val="11"/>
              </w:rPr>
              <w:t>Resets terminal color to normal.</w:t>
            </w:r>
          </w:p>
        </w:tc>
        <w:tc>
          <w:tcPr>
            <w:tcW w:type="dxa" w:w="2424"/>
            <w:vAlign w:val="top"/>
          </w:tcPr>
          <w:p>
            <w:r/>
            <w:r>
              <w:rPr>
                <w:rFonts w:ascii="Aptos" w:hAnsi="Aptos"/>
                <w:b w:val="0"/>
                <w:sz w:val="11"/>
              </w:rPr>
              <w:t>It prevents later output from staying red, green, or yellow.</w:t>
            </w:r>
          </w:p>
        </w:tc>
        <w:tc>
          <w:tcPr>
            <w:tcW w:type="dxa" w:w="2424"/>
            <w:vAlign w:val="top"/>
          </w:tcPr>
          <w:p>
            <w:r/>
            <w:r>
              <w:rPr>
                <w:rFonts w:ascii="Aptos" w:hAnsi="Aptos"/>
                <w:b w:val="0"/>
                <w:sz w:val="11"/>
              </w:rPr>
              <w:t>Clean console output matters for evidence screenshots and handover.</w:t>
            </w:r>
          </w:p>
        </w:tc>
        <w:tc>
          <w:tcPr>
            <w:tcW w:type="dxa" w:w="2424"/>
            <w:vAlign w:val="top"/>
          </w:tcPr>
          <w:p>
            <w:r/>
            <w:r>
              <w:rPr>
                <w:rFonts w:ascii="Aptos" w:hAnsi="Aptos"/>
                <w:b w:val="0"/>
                <w:sz w:val="11"/>
              </w:rPr>
              <w:t>Forgetting this does not break Dataverse but makes logs confusing.</w:t>
            </w:r>
          </w:p>
        </w:tc>
      </w:tr>
      <w:tr>
        <w:tc>
          <w:tcPr>
            <w:tcW w:type="dxa" w:w="2424"/>
            <w:vAlign w:val="top"/>
          </w:tcPr>
          <w:p>
            <w:r/>
            <w:r>
              <w:rPr>
                <w:rFonts w:ascii="Aptos" w:hAnsi="Aptos"/>
                <w:b w:val="0"/>
                <w:sz w:val="11"/>
              </w:rPr>
              <w:t>132</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133</w:t>
            </w:r>
          </w:p>
        </w:tc>
        <w:tc>
          <w:tcPr>
            <w:tcW w:type="dxa" w:w="2424"/>
            <w:vAlign w:val="top"/>
          </w:tcPr>
          <w:p>
            <w:r/>
            <w:r>
              <w:rPr>
                <w:rFonts w:ascii="Consolas" w:hAnsi="Consolas"/>
                <w:b w:val="0"/>
                <w:sz w:val="10"/>
              </w:rPr>
              <w:t xml:space="preserve">    catch (Exception ex)</w:t>
            </w:r>
          </w:p>
        </w:tc>
        <w:tc>
          <w:tcPr>
            <w:tcW w:type="dxa" w:w="2424"/>
            <w:vAlign w:val="top"/>
          </w:tcPr>
          <w:p>
            <w:r/>
            <w:r>
              <w:rPr>
                <w:rFonts w:ascii="Aptos" w:hAnsi="Aptos"/>
                <w:b w:val="0"/>
                <w:sz w:val="11"/>
              </w:rPr>
              <w:t>Starts error handling for a failed field creation attempt.</w:t>
            </w:r>
          </w:p>
        </w:tc>
        <w:tc>
          <w:tcPr>
            <w:tcW w:type="dxa" w:w="2424"/>
            <w:vAlign w:val="top"/>
          </w:tcPr>
          <w:p>
            <w:r/>
            <w:r>
              <w:rPr>
                <w:rFonts w:ascii="Aptos" w:hAnsi="Aptos"/>
                <w:b w:val="0"/>
                <w:sz w:val="11"/>
              </w:rPr>
              <w:t>Any exception thrown in the try block is captured as ex.</w:t>
            </w:r>
          </w:p>
        </w:tc>
        <w:tc>
          <w:tcPr>
            <w:tcW w:type="dxa" w:w="2424"/>
            <w:vAlign w:val="top"/>
          </w:tcPr>
          <w:p>
            <w:r/>
            <w:r>
              <w:rPr>
                <w:rFonts w:ascii="Aptos" w:hAnsi="Aptos"/>
                <w:b w:val="0"/>
                <w:sz w:val="11"/>
              </w:rPr>
              <w:t>The script can print the specific Dataverse or SDK error message.</w:t>
            </w:r>
          </w:p>
        </w:tc>
        <w:tc>
          <w:tcPr>
            <w:tcW w:type="dxa" w:w="2424"/>
            <w:vAlign w:val="top"/>
          </w:tcPr>
          <w:p>
            <w:r/>
            <w:r>
              <w:rPr>
                <w:rFonts w:ascii="Aptos" w:hAnsi="Aptos"/>
                <w:b w:val="0"/>
                <w:sz w:val="11"/>
              </w:rPr>
              <w:t>Do not ignore errors; a red FAILED line means validation is required.</w:t>
            </w:r>
          </w:p>
        </w:tc>
      </w:tr>
      <w:tr>
        <w:tc>
          <w:tcPr>
            <w:tcW w:type="dxa" w:w="2424"/>
            <w:vAlign w:val="top"/>
          </w:tcPr>
          <w:p>
            <w:r/>
            <w:r>
              <w:rPr>
                <w:rFonts w:ascii="Aptos" w:hAnsi="Aptos"/>
                <w:b w:val="0"/>
                <w:sz w:val="11"/>
              </w:rPr>
              <w:t>134</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135</w:t>
            </w:r>
          </w:p>
        </w:tc>
        <w:tc>
          <w:tcPr>
            <w:tcW w:type="dxa" w:w="2424"/>
            <w:vAlign w:val="top"/>
          </w:tcPr>
          <w:p>
            <w:r/>
            <w:r>
              <w:rPr>
                <w:rFonts w:ascii="Consolas" w:hAnsi="Consolas"/>
                <w:b w:val="0"/>
                <w:sz w:val="10"/>
              </w:rPr>
              <w:t xml:space="preserve">        Console.ForegroundColor = ConsoleColor.Red;</w:t>
            </w:r>
          </w:p>
        </w:tc>
        <w:tc>
          <w:tcPr>
            <w:tcW w:type="dxa" w:w="2424"/>
            <w:vAlign w:val="top"/>
          </w:tcPr>
          <w:p>
            <w:r/>
            <w:r>
              <w:rPr>
                <w:rFonts w:ascii="Aptos" w:hAnsi="Aptos"/>
                <w:b w:val="0"/>
                <w:sz w:val="11"/>
              </w:rPr>
              <w:t>Changes terminal output to red.</w:t>
            </w:r>
          </w:p>
        </w:tc>
        <w:tc>
          <w:tcPr>
            <w:tcW w:type="dxa" w:w="2424"/>
            <w:vAlign w:val="top"/>
          </w:tcPr>
          <w:p>
            <w:r/>
            <w:r>
              <w:rPr>
                <w:rFonts w:ascii="Aptos" w:hAnsi="Aptos"/>
                <w:b w:val="0"/>
                <w:sz w:val="11"/>
              </w:rPr>
              <w:t>The operator can visually identify failures quickly.</w:t>
            </w:r>
          </w:p>
        </w:tc>
        <w:tc>
          <w:tcPr>
            <w:tcW w:type="dxa" w:w="2424"/>
            <w:vAlign w:val="top"/>
          </w:tcPr>
          <w:p>
            <w:r/>
            <w:r>
              <w:rPr>
                <w:rFonts w:ascii="Aptos" w:hAnsi="Aptos"/>
                <w:b w:val="0"/>
                <w:sz w:val="11"/>
              </w:rPr>
              <w:t>This is operational feedback only; it does not affect Dataverse.</w:t>
            </w:r>
          </w:p>
        </w:tc>
        <w:tc>
          <w:tcPr>
            <w:tcW w:type="dxa" w:w="2424"/>
            <w:vAlign w:val="top"/>
          </w:tcPr>
          <w:p>
            <w:r/>
            <w:r>
              <w:rPr>
                <w:rFonts w:ascii="Aptos" w:hAnsi="Aptos"/>
                <w:b w:val="0"/>
                <w:sz w:val="11"/>
              </w:rPr>
              <w:t>Always reset the color later to avoid confusing output.</w:t>
            </w:r>
          </w:p>
        </w:tc>
      </w:tr>
      <w:tr>
        <w:tc>
          <w:tcPr>
            <w:tcW w:type="dxa" w:w="2424"/>
            <w:vAlign w:val="top"/>
          </w:tcPr>
          <w:p>
            <w:r/>
            <w:r>
              <w:rPr>
                <w:rFonts w:ascii="Aptos" w:hAnsi="Aptos"/>
                <w:b w:val="0"/>
                <w:sz w:val="11"/>
              </w:rPr>
              <w:t>136</w:t>
            </w:r>
          </w:p>
        </w:tc>
        <w:tc>
          <w:tcPr>
            <w:tcW w:type="dxa" w:w="2424"/>
            <w:vAlign w:val="top"/>
          </w:tcPr>
          <w:p>
            <w:r/>
            <w:r>
              <w:rPr>
                <w:rFonts w:ascii="Consolas" w:hAnsi="Consolas"/>
                <w:b w:val="0"/>
                <w:sz w:val="10"/>
              </w:rPr>
              <w:t xml:space="preserve">        Console.WriteLine($"FAILED: {logicalName}");</w:t>
            </w:r>
          </w:p>
        </w:tc>
        <w:tc>
          <w:tcPr>
            <w:tcW w:type="dxa" w:w="2424"/>
            <w:vAlign w:val="top"/>
          </w:tcPr>
          <w:p>
            <w:r/>
            <w:r>
              <w:rPr>
                <w:rFonts w:ascii="Aptos" w:hAnsi="Aptos"/>
                <w:b w:val="0"/>
                <w:sz w:val="11"/>
              </w:rPr>
              <w:t>Prints the field that failed.</w:t>
            </w:r>
          </w:p>
        </w:tc>
        <w:tc>
          <w:tcPr>
            <w:tcW w:type="dxa" w:w="2424"/>
            <w:vAlign w:val="top"/>
          </w:tcPr>
          <w:p>
            <w:r/>
            <w:r>
              <w:rPr>
                <w:rFonts w:ascii="Aptos" w:hAnsi="Aptos"/>
                <w:b w:val="0"/>
                <w:sz w:val="11"/>
              </w:rPr>
              <w:t>This identifies the exact column that needs investigation.</w:t>
            </w:r>
          </w:p>
        </w:tc>
        <w:tc>
          <w:tcPr>
            <w:tcW w:type="dxa" w:w="2424"/>
            <w:vAlign w:val="top"/>
          </w:tcPr>
          <w:p>
            <w:r/>
            <w:r>
              <w:rPr>
                <w:rFonts w:ascii="Aptos" w:hAnsi="Aptos"/>
                <w:b w:val="0"/>
                <w:sz w:val="11"/>
              </w:rPr>
              <w:t>Useful when one field fails but others succeed.</w:t>
            </w:r>
          </w:p>
        </w:tc>
        <w:tc>
          <w:tcPr>
            <w:tcW w:type="dxa" w:w="2424"/>
            <w:vAlign w:val="top"/>
          </w:tcPr>
          <w:p>
            <w:r/>
            <w:r>
              <w:rPr>
                <w:rFonts w:ascii="Aptos" w:hAnsi="Aptos"/>
                <w:b w:val="0"/>
                <w:sz w:val="11"/>
              </w:rPr>
              <w:t>Do not continue to later phases without reviewing failures.</w:t>
            </w:r>
          </w:p>
        </w:tc>
      </w:tr>
      <w:tr>
        <w:tc>
          <w:tcPr>
            <w:tcW w:type="dxa" w:w="2424"/>
            <w:vAlign w:val="top"/>
          </w:tcPr>
          <w:p>
            <w:r/>
            <w:r>
              <w:rPr>
                <w:rFonts w:ascii="Aptos" w:hAnsi="Aptos"/>
                <w:b w:val="0"/>
                <w:sz w:val="11"/>
              </w:rPr>
              <w:t>137</w:t>
            </w:r>
          </w:p>
        </w:tc>
        <w:tc>
          <w:tcPr>
            <w:tcW w:type="dxa" w:w="2424"/>
            <w:vAlign w:val="top"/>
          </w:tcPr>
          <w:p>
            <w:r/>
            <w:r>
              <w:rPr>
                <w:rFonts w:ascii="Consolas" w:hAnsi="Consolas"/>
                <w:b w:val="0"/>
                <w:sz w:val="10"/>
              </w:rPr>
              <w:t xml:space="preserve">        Console.WriteLine(ex.Message);</w:t>
            </w:r>
          </w:p>
        </w:tc>
        <w:tc>
          <w:tcPr>
            <w:tcW w:type="dxa" w:w="2424"/>
            <w:vAlign w:val="top"/>
          </w:tcPr>
          <w:p>
            <w:r/>
            <w:r>
              <w:rPr>
                <w:rFonts w:ascii="Aptos" w:hAnsi="Aptos"/>
                <w:b w:val="0"/>
                <w:sz w:val="11"/>
              </w:rPr>
              <w:t>Prints the technical exception message.</w:t>
            </w:r>
          </w:p>
        </w:tc>
        <w:tc>
          <w:tcPr>
            <w:tcW w:type="dxa" w:w="2424"/>
            <w:vAlign w:val="top"/>
          </w:tcPr>
          <w:p>
            <w:r/>
            <w:r>
              <w:rPr>
                <w:rFonts w:ascii="Aptos" w:hAnsi="Aptos"/>
                <w:b w:val="0"/>
                <w:sz w:val="11"/>
              </w:rPr>
              <w:t>Dataverse often explains missing global choices, invalid schema names, or permission problems here.</w:t>
            </w:r>
          </w:p>
        </w:tc>
        <w:tc>
          <w:tcPr>
            <w:tcW w:type="dxa" w:w="2424"/>
            <w:vAlign w:val="top"/>
          </w:tcPr>
          <w:p>
            <w:r/>
            <w:r>
              <w:rPr>
                <w:rFonts w:ascii="Aptos" w:hAnsi="Aptos"/>
                <w:b w:val="0"/>
                <w:sz w:val="11"/>
              </w:rPr>
              <w:t>This is the main troubleshooting clue.</w:t>
            </w:r>
          </w:p>
        </w:tc>
        <w:tc>
          <w:tcPr>
            <w:tcW w:type="dxa" w:w="2424"/>
            <w:vAlign w:val="top"/>
          </w:tcPr>
          <w:p>
            <w:r/>
            <w:r>
              <w:rPr>
                <w:rFonts w:ascii="Aptos" w:hAnsi="Aptos"/>
                <w:b w:val="0"/>
                <w:sz w:val="11"/>
              </w:rPr>
              <w:t>A screenshot of this line helps support review.</w:t>
            </w:r>
          </w:p>
        </w:tc>
      </w:tr>
      <w:tr>
        <w:tc>
          <w:tcPr>
            <w:tcW w:type="dxa" w:w="2424"/>
            <w:vAlign w:val="top"/>
          </w:tcPr>
          <w:p>
            <w:r/>
            <w:r>
              <w:rPr>
                <w:rFonts w:ascii="Aptos" w:hAnsi="Aptos"/>
                <w:b w:val="0"/>
                <w:sz w:val="11"/>
              </w:rPr>
              <w:t>138</w:t>
            </w:r>
          </w:p>
        </w:tc>
        <w:tc>
          <w:tcPr>
            <w:tcW w:type="dxa" w:w="2424"/>
            <w:vAlign w:val="top"/>
          </w:tcPr>
          <w:p>
            <w:r/>
            <w:r>
              <w:rPr>
                <w:rFonts w:ascii="Consolas" w:hAnsi="Consolas"/>
                <w:b w:val="0"/>
                <w:sz w:val="10"/>
              </w:rPr>
              <w:t xml:space="preserve">        Console.ResetColor();</w:t>
            </w:r>
          </w:p>
        </w:tc>
        <w:tc>
          <w:tcPr>
            <w:tcW w:type="dxa" w:w="2424"/>
            <w:vAlign w:val="top"/>
          </w:tcPr>
          <w:p>
            <w:r/>
            <w:r>
              <w:rPr>
                <w:rFonts w:ascii="Aptos" w:hAnsi="Aptos"/>
                <w:b w:val="0"/>
                <w:sz w:val="11"/>
              </w:rPr>
              <w:t>Resets terminal color to normal.</w:t>
            </w:r>
          </w:p>
        </w:tc>
        <w:tc>
          <w:tcPr>
            <w:tcW w:type="dxa" w:w="2424"/>
            <w:vAlign w:val="top"/>
          </w:tcPr>
          <w:p>
            <w:r/>
            <w:r>
              <w:rPr>
                <w:rFonts w:ascii="Aptos" w:hAnsi="Aptos"/>
                <w:b w:val="0"/>
                <w:sz w:val="11"/>
              </w:rPr>
              <w:t>It prevents later output from staying red, green, or yellow.</w:t>
            </w:r>
          </w:p>
        </w:tc>
        <w:tc>
          <w:tcPr>
            <w:tcW w:type="dxa" w:w="2424"/>
            <w:vAlign w:val="top"/>
          </w:tcPr>
          <w:p>
            <w:r/>
            <w:r>
              <w:rPr>
                <w:rFonts w:ascii="Aptos" w:hAnsi="Aptos"/>
                <w:b w:val="0"/>
                <w:sz w:val="11"/>
              </w:rPr>
              <w:t>Clean console output matters for evidence screenshots and handover.</w:t>
            </w:r>
          </w:p>
        </w:tc>
        <w:tc>
          <w:tcPr>
            <w:tcW w:type="dxa" w:w="2424"/>
            <w:vAlign w:val="top"/>
          </w:tcPr>
          <w:p>
            <w:r/>
            <w:r>
              <w:rPr>
                <w:rFonts w:ascii="Aptos" w:hAnsi="Aptos"/>
                <w:b w:val="0"/>
                <w:sz w:val="11"/>
              </w:rPr>
              <w:t>Forgetting this does not break Dataverse but makes logs confusing.</w:t>
            </w:r>
          </w:p>
        </w:tc>
      </w:tr>
      <w:tr>
        <w:tc>
          <w:tcPr>
            <w:tcW w:type="dxa" w:w="2424"/>
            <w:vAlign w:val="top"/>
          </w:tcPr>
          <w:p>
            <w:r/>
            <w:r>
              <w:rPr>
                <w:rFonts w:ascii="Aptos" w:hAnsi="Aptos"/>
                <w:b w:val="0"/>
                <w:sz w:val="11"/>
              </w:rPr>
              <w:t>139</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140</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141</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142</w:t>
            </w:r>
          </w:p>
        </w:tc>
        <w:tc>
          <w:tcPr>
            <w:tcW w:type="dxa" w:w="2424"/>
            <w:vAlign w:val="top"/>
          </w:tcPr>
          <w:p>
            <w:r/>
            <w:r>
              <w:rPr>
                <w:rFonts w:ascii="Consolas" w:hAnsi="Consolas"/>
                <w:b w:val="0"/>
                <w:sz w:val="10"/>
              </w:rPr>
              <w:t>Console.WriteLine();</w:t>
            </w:r>
          </w:p>
        </w:tc>
        <w:tc>
          <w:tcPr>
            <w:tcW w:type="dxa" w:w="2424"/>
            <w:vAlign w:val="top"/>
          </w:tcPr>
          <w:p>
            <w:r/>
            <w:r>
              <w:rPr>
                <w:rFonts w:ascii="Aptos" w:hAnsi="Aptos"/>
                <w:b w:val="0"/>
                <w:sz w:val="11"/>
              </w:rPr>
              <w:t>Writes a blank line to the terminal.</w:t>
            </w:r>
          </w:p>
        </w:tc>
        <w:tc>
          <w:tcPr>
            <w:tcW w:type="dxa" w:w="2424"/>
            <w:vAlign w:val="top"/>
          </w:tcPr>
          <w:p>
            <w:r/>
            <w:r>
              <w:rPr>
                <w:rFonts w:ascii="Aptos" w:hAnsi="Aptos"/>
                <w:b w:val="0"/>
                <w:sz w:val="11"/>
              </w:rPr>
              <w:t>It improves readability between log sections.</w:t>
            </w:r>
          </w:p>
        </w:tc>
        <w:tc>
          <w:tcPr>
            <w:tcW w:type="dxa" w:w="2424"/>
            <w:vAlign w:val="top"/>
          </w:tcPr>
          <w:p>
            <w:r/>
            <w:r>
              <w:rPr>
                <w:rFonts w:ascii="Aptos" w:hAnsi="Aptos"/>
                <w:b w:val="0"/>
                <w:sz w:val="11"/>
              </w:rPr>
              <w:t>This helps screenshots and run logs remain understandable.</w:t>
            </w:r>
          </w:p>
        </w:tc>
        <w:tc>
          <w:tcPr>
            <w:tcW w:type="dxa" w:w="2424"/>
            <w:vAlign w:val="top"/>
          </w:tcPr>
          <w:p>
            <w:r/>
            <w:r>
              <w:rPr>
                <w:rFonts w:ascii="Aptos" w:hAnsi="Aptos"/>
                <w:b w:val="0"/>
                <w:sz w:val="11"/>
              </w:rPr>
              <w:t>No technical risk if removed.</w:t>
            </w:r>
          </w:p>
        </w:tc>
      </w:tr>
      <w:tr>
        <w:tc>
          <w:tcPr>
            <w:tcW w:type="dxa" w:w="2424"/>
            <w:vAlign w:val="top"/>
          </w:tcPr>
          <w:p>
            <w:r/>
            <w:r>
              <w:rPr>
                <w:rFonts w:ascii="Aptos" w:hAnsi="Aptos"/>
                <w:b w:val="0"/>
                <w:sz w:val="11"/>
              </w:rPr>
              <w:t>143</w:t>
            </w:r>
          </w:p>
        </w:tc>
        <w:tc>
          <w:tcPr>
            <w:tcW w:type="dxa" w:w="2424"/>
            <w:vAlign w:val="top"/>
          </w:tcPr>
          <w:p>
            <w:r/>
            <w:r>
              <w:rPr>
                <w:rFonts w:ascii="Consolas" w:hAnsi="Consolas"/>
                <w:b w:val="0"/>
                <w:sz w:val="10"/>
              </w:rPr>
              <w:t>Console.WriteLine("Publishing Agent Run Log table customizations...");</w:t>
            </w:r>
          </w:p>
        </w:tc>
        <w:tc>
          <w:tcPr>
            <w:tcW w:type="dxa" w:w="2424"/>
            <w:vAlign w:val="top"/>
          </w:tcPr>
          <w:p>
            <w:r/>
            <w:r>
              <w:rPr>
                <w:rFonts w:ascii="Aptos" w:hAnsi="Aptos"/>
                <w:b w:val="0"/>
                <w:sz w:val="11"/>
              </w:rPr>
              <w:t>Prints that publishing is starting.</w:t>
            </w:r>
          </w:p>
        </w:tc>
        <w:tc>
          <w:tcPr>
            <w:tcW w:type="dxa" w:w="2424"/>
            <w:vAlign w:val="top"/>
          </w:tcPr>
          <w:p>
            <w:r/>
            <w:r>
              <w:rPr>
                <w:rFonts w:ascii="Aptos" w:hAnsi="Aptos"/>
                <w:b w:val="0"/>
                <w:sz w:val="11"/>
              </w:rPr>
              <w:t>Metadata changes must be published to become usable in the maker/runtime experience.</w:t>
            </w:r>
          </w:p>
        </w:tc>
        <w:tc>
          <w:tcPr>
            <w:tcW w:type="dxa" w:w="2424"/>
            <w:vAlign w:val="top"/>
          </w:tcPr>
          <w:p>
            <w:r/>
            <w:r>
              <w:rPr>
                <w:rFonts w:ascii="Aptos" w:hAnsi="Aptos"/>
                <w:b w:val="0"/>
                <w:sz w:val="11"/>
              </w:rPr>
              <w:t>This is the transition from creation to availability.</w:t>
            </w:r>
          </w:p>
        </w:tc>
        <w:tc>
          <w:tcPr>
            <w:tcW w:type="dxa" w:w="2424"/>
            <w:vAlign w:val="top"/>
          </w:tcPr>
          <w:p>
            <w:r/>
            <w:r>
              <w:rPr>
                <w:rFonts w:ascii="Aptos" w:hAnsi="Aptos"/>
                <w:b w:val="0"/>
                <w:sz w:val="11"/>
              </w:rPr>
              <w:t>If publish fails, fields may exist but not be fully usable.</w:t>
            </w:r>
          </w:p>
        </w:tc>
      </w:tr>
      <w:tr>
        <w:tc>
          <w:tcPr>
            <w:tcW w:type="dxa" w:w="2424"/>
            <w:vAlign w:val="top"/>
          </w:tcPr>
          <w:p>
            <w:r/>
            <w:r>
              <w:rPr>
                <w:rFonts w:ascii="Aptos" w:hAnsi="Aptos"/>
                <w:b w:val="0"/>
                <w:sz w:val="11"/>
              </w:rPr>
              <w:t>144</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145</w:t>
            </w:r>
          </w:p>
        </w:tc>
        <w:tc>
          <w:tcPr>
            <w:tcW w:type="dxa" w:w="2424"/>
            <w:vAlign w:val="top"/>
          </w:tcPr>
          <w:p>
            <w:r/>
            <w:r>
              <w:rPr>
                <w:rFonts w:ascii="Consolas" w:hAnsi="Consolas"/>
                <w:b w:val="0"/>
                <w:sz w:val="10"/>
              </w:rPr>
              <w:t>service.Execute(new PublishXmlRequest</w:t>
            </w:r>
          </w:p>
        </w:tc>
        <w:tc>
          <w:tcPr>
            <w:tcW w:type="dxa" w:w="2424"/>
            <w:vAlign w:val="top"/>
          </w:tcPr>
          <w:p>
            <w:r/>
            <w:r>
              <w:rPr>
                <w:rFonts w:ascii="Aptos" w:hAnsi="Aptos"/>
                <w:b w:val="0"/>
                <w:sz w:val="11"/>
              </w:rPr>
              <w:t>Starts a targeted publish request.</w:t>
            </w:r>
          </w:p>
        </w:tc>
        <w:tc>
          <w:tcPr>
            <w:tcW w:type="dxa" w:w="2424"/>
            <w:vAlign w:val="top"/>
          </w:tcPr>
          <w:p>
            <w:r/>
            <w:r>
              <w:rPr>
                <w:rFonts w:ascii="Aptos" w:hAnsi="Aptos"/>
                <w:b w:val="0"/>
                <w:sz w:val="11"/>
              </w:rPr>
              <w:t>PublishXmlRequest publishes the specified table metadata.</w:t>
            </w:r>
          </w:p>
        </w:tc>
        <w:tc>
          <w:tcPr>
            <w:tcW w:type="dxa" w:w="2424"/>
            <w:vAlign w:val="top"/>
          </w:tcPr>
          <w:p>
            <w:r/>
            <w:r>
              <w:rPr>
                <w:rFonts w:ascii="Aptos" w:hAnsi="Aptos"/>
                <w:b w:val="0"/>
                <w:sz w:val="11"/>
              </w:rPr>
              <w:t>This avoids publishing everything in the environment.</w:t>
            </w:r>
          </w:p>
        </w:tc>
        <w:tc>
          <w:tcPr>
            <w:tcW w:type="dxa" w:w="2424"/>
            <w:vAlign w:val="top"/>
          </w:tcPr>
          <w:p>
            <w:r/>
            <w:r>
              <w:rPr>
                <w:rFonts w:ascii="Aptos" w:hAnsi="Aptos"/>
                <w:b w:val="0"/>
                <w:sz w:val="11"/>
              </w:rPr>
              <w:t>Wrong publish XML may not publish the intended table.</w:t>
            </w:r>
          </w:p>
        </w:tc>
      </w:tr>
      <w:tr>
        <w:tc>
          <w:tcPr>
            <w:tcW w:type="dxa" w:w="2424"/>
            <w:vAlign w:val="top"/>
          </w:tcPr>
          <w:p>
            <w:r/>
            <w:r>
              <w:rPr>
                <w:rFonts w:ascii="Aptos" w:hAnsi="Aptos"/>
                <w:b w:val="0"/>
                <w:sz w:val="11"/>
              </w:rPr>
              <w:t>146</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147</w:t>
            </w:r>
          </w:p>
        </w:tc>
        <w:tc>
          <w:tcPr>
            <w:tcW w:type="dxa" w:w="2424"/>
            <w:vAlign w:val="top"/>
          </w:tcPr>
          <w:p>
            <w:r/>
            <w:r>
              <w:rPr>
                <w:rFonts w:ascii="Consolas" w:hAnsi="Consolas"/>
                <w:b w:val="0"/>
                <w:sz w:val="10"/>
              </w:rPr>
              <w:t xml:space="preserve">    ParameterXml = "&lt;importexportxml&gt;&lt;entities&gt;&lt;entity&gt;aso_agentrunlog&lt;/entity&gt;&lt;/entities&gt;&lt;/importexportxml&gt;"</w:t>
            </w:r>
          </w:p>
        </w:tc>
        <w:tc>
          <w:tcPr>
            <w:tcW w:type="dxa" w:w="2424"/>
            <w:vAlign w:val="top"/>
          </w:tcPr>
          <w:p>
            <w:r/>
            <w:r>
              <w:rPr>
                <w:rFonts w:ascii="Aptos" w:hAnsi="Aptos"/>
                <w:b w:val="0"/>
                <w:sz w:val="11"/>
              </w:rPr>
              <w:t>Specifies that only aso_agentrunlog should be published.</w:t>
            </w:r>
          </w:p>
        </w:tc>
        <w:tc>
          <w:tcPr>
            <w:tcW w:type="dxa" w:w="2424"/>
            <w:vAlign w:val="top"/>
          </w:tcPr>
          <w:p>
            <w:r/>
            <w:r>
              <w:rPr>
                <w:rFonts w:ascii="Aptos" w:hAnsi="Aptos"/>
                <w:b w:val="0"/>
                <w:sz w:val="11"/>
              </w:rPr>
              <w:t>The XML format tells Dataverse which entity's customizations to publish.</w:t>
            </w:r>
          </w:p>
        </w:tc>
        <w:tc>
          <w:tcPr>
            <w:tcW w:type="dxa" w:w="2424"/>
            <w:vAlign w:val="top"/>
          </w:tcPr>
          <w:p>
            <w:r/>
            <w:r>
              <w:rPr>
                <w:rFonts w:ascii="Aptos" w:hAnsi="Aptos"/>
                <w:b w:val="0"/>
                <w:sz w:val="11"/>
              </w:rPr>
              <w:t>Targeted publishing is safer and faster than publish-all.</w:t>
            </w:r>
          </w:p>
        </w:tc>
        <w:tc>
          <w:tcPr>
            <w:tcW w:type="dxa" w:w="2424"/>
            <w:vAlign w:val="top"/>
          </w:tcPr>
          <w:p>
            <w:r/>
            <w:r>
              <w:rPr>
                <w:rFonts w:ascii="Aptos" w:hAnsi="Aptos"/>
                <w:b w:val="0"/>
                <w:sz w:val="11"/>
              </w:rPr>
              <w:t>If the entity name is wrong, changes may not become visible.</w:t>
            </w:r>
          </w:p>
        </w:tc>
      </w:tr>
      <w:tr>
        <w:tc>
          <w:tcPr>
            <w:tcW w:type="dxa" w:w="2424"/>
            <w:vAlign w:val="top"/>
          </w:tcPr>
          <w:p>
            <w:r/>
            <w:r>
              <w:rPr>
                <w:rFonts w:ascii="Aptos" w:hAnsi="Aptos"/>
                <w:b w:val="0"/>
                <w:sz w:val="11"/>
              </w:rPr>
              <w:t>148</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Executes part of the C# script structure or metadata definition.</w:t>
            </w:r>
          </w:p>
        </w:tc>
        <w:tc>
          <w:tcPr>
            <w:tcW w:type="dxa" w:w="2424"/>
            <w:vAlign w:val="top"/>
          </w:tcPr>
          <w:p>
            <w:r/>
            <w:r>
              <w:rPr>
                <w:rFonts w:ascii="Aptos" w:hAnsi="Aptos"/>
                <w:b w:val="0"/>
                <w:sz w:val="11"/>
              </w:rPr>
              <w:t>This line contributes to creating, configuring, checking, or publishing Dataverse metadata.</w:t>
            </w:r>
          </w:p>
        </w:tc>
        <w:tc>
          <w:tcPr>
            <w:tcW w:type="dxa" w:w="2424"/>
            <w:vAlign w:val="top"/>
          </w:tcPr>
          <w:p>
            <w:r/>
            <w:r>
              <w:rPr>
                <w:rFonts w:ascii="Aptos" w:hAnsi="Aptos"/>
                <w:b w:val="0"/>
                <w:sz w:val="11"/>
              </w:rPr>
              <w:t>It is part of the complete sequence needed for safe programmatic schema creation.</w:t>
            </w:r>
          </w:p>
        </w:tc>
        <w:tc>
          <w:tcPr>
            <w:tcW w:type="dxa" w:w="2424"/>
            <w:vAlign w:val="top"/>
          </w:tcPr>
          <w:p>
            <w:r/>
            <w:r>
              <w:rPr>
                <w:rFonts w:ascii="Aptos" w:hAnsi="Aptos"/>
                <w:b w:val="0"/>
                <w:sz w:val="11"/>
              </w:rPr>
              <w:t>If changed, test by building and running against a sandbox/trial environment first.</w:t>
            </w:r>
          </w:p>
        </w:tc>
      </w:tr>
      <w:tr>
        <w:tc>
          <w:tcPr>
            <w:tcW w:type="dxa" w:w="2424"/>
            <w:vAlign w:val="top"/>
          </w:tcPr>
          <w:p>
            <w:r/>
            <w:r>
              <w:rPr>
                <w:rFonts w:ascii="Aptos" w:hAnsi="Aptos"/>
                <w:b w:val="0"/>
                <w:sz w:val="11"/>
              </w:rPr>
              <w:t>149</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150</w:t>
            </w:r>
          </w:p>
        </w:tc>
        <w:tc>
          <w:tcPr>
            <w:tcW w:type="dxa" w:w="2424"/>
            <w:vAlign w:val="top"/>
          </w:tcPr>
          <w:p>
            <w:r/>
            <w:r>
              <w:rPr>
                <w:rFonts w:ascii="Consolas" w:hAnsi="Consolas"/>
                <w:b w:val="0"/>
                <w:sz w:val="10"/>
              </w:rPr>
              <w:t>Console.ForegroundColor = ConsoleColor.Green;</w:t>
            </w:r>
          </w:p>
        </w:tc>
        <w:tc>
          <w:tcPr>
            <w:tcW w:type="dxa" w:w="2424"/>
            <w:vAlign w:val="top"/>
          </w:tcPr>
          <w:p>
            <w:r/>
            <w:r>
              <w:rPr>
                <w:rFonts w:ascii="Aptos" w:hAnsi="Aptos"/>
                <w:b w:val="0"/>
                <w:sz w:val="11"/>
              </w:rPr>
              <w:t>Changes terminal output to green.</w:t>
            </w:r>
          </w:p>
        </w:tc>
        <w:tc>
          <w:tcPr>
            <w:tcW w:type="dxa" w:w="2424"/>
            <w:vAlign w:val="top"/>
          </w:tcPr>
          <w:p>
            <w:r/>
            <w:r>
              <w:rPr>
                <w:rFonts w:ascii="Aptos" w:hAnsi="Aptos"/>
                <w:b w:val="0"/>
                <w:sz w:val="11"/>
              </w:rPr>
              <w:t>Green indicates success messages.</w:t>
            </w:r>
          </w:p>
        </w:tc>
        <w:tc>
          <w:tcPr>
            <w:tcW w:type="dxa" w:w="2424"/>
            <w:vAlign w:val="top"/>
          </w:tcPr>
          <w:p>
            <w:r/>
            <w:r>
              <w:rPr>
                <w:rFonts w:ascii="Aptos" w:hAnsi="Aptos"/>
                <w:b w:val="0"/>
                <w:sz w:val="11"/>
              </w:rPr>
              <w:t>This helps operators distinguish created items from warnings and errors.</w:t>
            </w:r>
          </w:p>
        </w:tc>
        <w:tc>
          <w:tcPr>
            <w:tcW w:type="dxa" w:w="2424"/>
            <w:vAlign w:val="top"/>
          </w:tcPr>
          <w:p>
            <w:r/>
            <w:r>
              <w:rPr>
                <w:rFonts w:ascii="Aptos" w:hAnsi="Aptos"/>
                <w:b w:val="0"/>
                <w:sz w:val="11"/>
              </w:rPr>
              <w:t>Remember to reset the color later.</w:t>
            </w:r>
          </w:p>
        </w:tc>
      </w:tr>
      <w:tr>
        <w:tc>
          <w:tcPr>
            <w:tcW w:type="dxa" w:w="2424"/>
            <w:vAlign w:val="top"/>
          </w:tcPr>
          <w:p>
            <w:r/>
            <w:r>
              <w:rPr>
                <w:rFonts w:ascii="Aptos" w:hAnsi="Aptos"/>
                <w:b w:val="0"/>
                <w:sz w:val="11"/>
              </w:rPr>
              <w:t>151</w:t>
            </w:r>
          </w:p>
        </w:tc>
        <w:tc>
          <w:tcPr>
            <w:tcW w:type="dxa" w:w="2424"/>
            <w:vAlign w:val="top"/>
          </w:tcPr>
          <w:p>
            <w:r/>
            <w:r>
              <w:rPr>
                <w:rFonts w:ascii="Consolas" w:hAnsi="Consolas"/>
                <w:b w:val="0"/>
                <w:sz w:val="10"/>
              </w:rPr>
              <w:t>Console.WriteLine("Done. Validate in ASO.Core → Tables → Agent Run Log → Columns.");</w:t>
            </w:r>
          </w:p>
        </w:tc>
        <w:tc>
          <w:tcPr>
            <w:tcW w:type="dxa" w:w="2424"/>
            <w:vAlign w:val="top"/>
          </w:tcPr>
          <w:p>
            <w:r/>
            <w:r>
              <w:rPr>
                <w:rFonts w:ascii="Aptos" w:hAnsi="Aptos"/>
                <w:b w:val="0"/>
                <w:sz w:val="11"/>
              </w:rPr>
              <w:t>Prints final completion and validation instruction.</w:t>
            </w:r>
          </w:p>
        </w:tc>
        <w:tc>
          <w:tcPr>
            <w:tcW w:type="dxa" w:w="2424"/>
            <w:vAlign w:val="top"/>
          </w:tcPr>
          <w:p>
            <w:r/>
            <w:r>
              <w:rPr>
                <w:rFonts w:ascii="Aptos" w:hAnsi="Aptos"/>
                <w:b w:val="0"/>
                <w:sz w:val="11"/>
              </w:rPr>
              <w:t>The operator still needs to check the maker portal after successful script execution.</w:t>
            </w:r>
          </w:p>
        </w:tc>
        <w:tc>
          <w:tcPr>
            <w:tcW w:type="dxa" w:w="2424"/>
            <w:vAlign w:val="top"/>
          </w:tcPr>
          <w:p>
            <w:r/>
            <w:r>
              <w:rPr>
                <w:rFonts w:ascii="Aptos" w:hAnsi="Aptos"/>
                <w:b w:val="0"/>
                <w:sz w:val="11"/>
              </w:rPr>
              <w:t>This supports handover discipline.</w:t>
            </w:r>
          </w:p>
        </w:tc>
        <w:tc>
          <w:tcPr>
            <w:tcW w:type="dxa" w:w="2424"/>
            <w:vAlign w:val="top"/>
          </w:tcPr>
          <w:p>
            <w:r/>
            <w:r>
              <w:rPr>
                <w:rFonts w:ascii="Aptos" w:hAnsi="Aptos"/>
                <w:b w:val="0"/>
                <w:sz w:val="11"/>
              </w:rPr>
              <w:t>Never rely only on terminal output; validate in Power Apps.</w:t>
            </w:r>
          </w:p>
        </w:tc>
      </w:tr>
      <w:tr>
        <w:tc>
          <w:tcPr>
            <w:tcW w:type="dxa" w:w="2424"/>
            <w:vAlign w:val="top"/>
          </w:tcPr>
          <w:p>
            <w:r/>
            <w:r>
              <w:rPr>
                <w:rFonts w:ascii="Aptos" w:hAnsi="Aptos"/>
                <w:b w:val="0"/>
                <w:sz w:val="11"/>
              </w:rPr>
              <w:t>152</w:t>
            </w:r>
          </w:p>
        </w:tc>
        <w:tc>
          <w:tcPr>
            <w:tcW w:type="dxa" w:w="2424"/>
            <w:vAlign w:val="top"/>
          </w:tcPr>
          <w:p>
            <w:r/>
            <w:r>
              <w:rPr>
                <w:rFonts w:ascii="Consolas" w:hAnsi="Consolas"/>
                <w:b w:val="0"/>
                <w:sz w:val="10"/>
              </w:rPr>
              <w:t>Console.ResetColor();</w:t>
            </w:r>
          </w:p>
        </w:tc>
        <w:tc>
          <w:tcPr>
            <w:tcW w:type="dxa" w:w="2424"/>
            <w:vAlign w:val="top"/>
          </w:tcPr>
          <w:p>
            <w:r/>
            <w:r>
              <w:rPr>
                <w:rFonts w:ascii="Aptos" w:hAnsi="Aptos"/>
                <w:b w:val="0"/>
                <w:sz w:val="11"/>
              </w:rPr>
              <w:t>Resets terminal color to normal.</w:t>
            </w:r>
          </w:p>
        </w:tc>
        <w:tc>
          <w:tcPr>
            <w:tcW w:type="dxa" w:w="2424"/>
            <w:vAlign w:val="top"/>
          </w:tcPr>
          <w:p>
            <w:r/>
            <w:r>
              <w:rPr>
                <w:rFonts w:ascii="Aptos" w:hAnsi="Aptos"/>
                <w:b w:val="0"/>
                <w:sz w:val="11"/>
              </w:rPr>
              <w:t>It prevents later output from staying red, green, or yellow.</w:t>
            </w:r>
          </w:p>
        </w:tc>
        <w:tc>
          <w:tcPr>
            <w:tcW w:type="dxa" w:w="2424"/>
            <w:vAlign w:val="top"/>
          </w:tcPr>
          <w:p>
            <w:r/>
            <w:r>
              <w:rPr>
                <w:rFonts w:ascii="Aptos" w:hAnsi="Aptos"/>
                <w:b w:val="0"/>
                <w:sz w:val="11"/>
              </w:rPr>
              <w:t>Clean console output matters for evidence screenshots and handover.</w:t>
            </w:r>
          </w:p>
        </w:tc>
        <w:tc>
          <w:tcPr>
            <w:tcW w:type="dxa" w:w="2424"/>
            <w:vAlign w:val="top"/>
          </w:tcPr>
          <w:p>
            <w:r/>
            <w:r>
              <w:rPr>
                <w:rFonts w:ascii="Aptos" w:hAnsi="Aptos"/>
                <w:b w:val="0"/>
                <w:sz w:val="11"/>
              </w:rPr>
              <w:t>Forgetting this does not break Dataverse but makes logs confusing.</w:t>
            </w:r>
          </w:p>
        </w:tc>
      </w:tr>
      <w:tr>
        <w:tc>
          <w:tcPr>
            <w:tcW w:type="dxa" w:w="2424"/>
            <w:vAlign w:val="top"/>
          </w:tcPr>
          <w:p>
            <w:r/>
            <w:r>
              <w:rPr>
                <w:rFonts w:ascii="Aptos" w:hAnsi="Aptos"/>
                <w:b w:val="0"/>
                <w:sz w:val="11"/>
              </w:rPr>
              <w:t>153</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154</w:t>
            </w:r>
          </w:p>
        </w:tc>
        <w:tc>
          <w:tcPr>
            <w:tcW w:type="dxa" w:w="2424"/>
            <w:vAlign w:val="top"/>
          </w:tcPr>
          <w:p>
            <w:r/>
            <w:r>
              <w:rPr>
                <w:rFonts w:ascii="Consolas" w:hAnsi="Consolas"/>
                <w:b w:val="0"/>
                <w:sz w:val="10"/>
              </w:rPr>
              <w:t>static bool EntityExists(ServiceClient service, string entityLogicalName)</w:t>
            </w:r>
          </w:p>
        </w:tc>
        <w:tc>
          <w:tcPr>
            <w:tcW w:type="dxa" w:w="2424"/>
            <w:vAlign w:val="top"/>
          </w:tcPr>
          <w:p>
            <w:r/>
            <w:r>
              <w:rPr>
                <w:rFonts w:ascii="Aptos" w:hAnsi="Aptos"/>
                <w:b w:val="0"/>
                <w:sz w:val="11"/>
              </w:rPr>
              <w:t>Declares a helper method that checks whether a table exists.</w:t>
            </w:r>
          </w:p>
        </w:tc>
        <w:tc>
          <w:tcPr>
            <w:tcW w:type="dxa" w:w="2424"/>
            <w:vAlign w:val="top"/>
          </w:tcPr>
          <w:p>
            <w:r/>
            <w:r>
              <w:rPr>
                <w:rFonts w:ascii="Aptos" w:hAnsi="Aptos"/>
                <w:b w:val="0"/>
                <w:sz w:val="11"/>
              </w:rPr>
              <w:t>It uses a RetrieveEntityRequest and returns true or false.</w:t>
            </w:r>
          </w:p>
        </w:tc>
        <w:tc>
          <w:tcPr>
            <w:tcW w:type="dxa" w:w="2424"/>
            <w:vAlign w:val="top"/>
          </w:tcPr>
          <w:p>
            <w:r/>
            <w:r>
              <w:rPr>
                <w:rFonts w:ascii="Aptos" w:hAnsi="Aptos"/>
                <w:b w:val="0"/>
                <w:sz w:val="11"/>
              </w:rPr>
              <w:t>This avoids trying to create the table twice.</w:t>
            </w:r>
          </w:p>
        </w:tc>
        <w:tc>
          <w:tcPr>
            <w:tcW w:type="dxa" w:w="2424"/>
            <w:vAlign w:val="top"/>
          </w:tcPr>
          <w:p>
            <w:r/>
            <w:r>
              <w:rPr>
                <w:rFonts w:ascii="Aptos" w:hAnsi="Aptos"/>
                <w:b w:val="0"/>
                <w:sz w:val="11"/>
              </w:rPr>
              <w:t>If implemented incorrectly, it may hide real connection/permission errors.</w:t>
            </w:r>
          </w:p>
        </w:tc>
      </w:tr>
      <w:tr>
        <w:tc>
          <w:tcPr>
            <w:tcW w:type="dxa" w:w="2424"/>
            <w:vAlign w:val="top"/>
          </w:tcPr>
          <w:p>
            <w:r/>
            <w:r>
              <w:rPr>
                <w:rFonts w:ascii="Aptos" w:hAnsi="Aptos"/>
                <w:b w:val="0"/>
                <w:sz w:val="11"/>
              </w:rPr>
              <w:t>155</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156</w:t>
            </w:r>
          </w:p>
        </w:tc>
        <w:tc>
          <w:tcPr>
            <w:tcW w:type="dxa" w:w="2424"/>
            <w:vAlign w:val="top"/>
          </w:tcPr>
          <w:p>
            <w:r/>
            <w:r>
              <w:rPr>
                <w:rFonts w:ascii="Consolas" w:hAnsi="Consolas"/>
                <w:b w:val="0"/>
                <w:sz w:val="10"/>
              </w:rPr>
              <w:t xml:space="preserve">    try</w:t>
            </w:r>
          </w:p>
        </w:tc>
        <w:tc>
          <w:tcPr>
            <w:tcW w:type="dxa" w:w="2424"/>
            <w:vAlign w:val="top"/>
          </w:tcPr>
          <w:p>
            <w:r/>
            <w:r>
              <w:rPr>
                <w:rFonts w:ascii="Aptos" w:hAnsi="Aptos"/>
                <w:b w:val="0"/>
                <w:sz w:val="11"/>
              </w:rPr>
              <w:t>Starts a protected block for field creation.</w:t>
            </w:r>
          </w:p>
        </w:tc>
        <w:tc>
          <w:tcPr>
            <w:tcW w:type="dxa" w:w="2424"/>
            <w:vAlign w:val="top"/>
          </w:tcPr>
          <w:p>
            <w:r/>
            <w:r>
              <w:rPr>
                <w:rFonts w:ascii="Aptos" w:hAnsi="Aptos"/>
                <w:b w:val="0"/>
                <w:sz w:val="11"/>
              </w:rPr>
              <w:t>If creation fails for one field, the catch block can print a clear error.</w:t>
            </w:r>
          </w:p>
        </w:tc>
        <w:tc>
          <w:tcPr>
            <w:tcW w:type="dxa" w:w="2424"/>
            <w:vAlign w:val="top"/>
          </w:tcPr>
          <w:p>
            <w:r/>
            <w:r>
              <w:rPr>
                <w:rFonts w:ascii="Aptos" w:hAnsi="Aptos"/>
                <w:b w:val="0"/>
                <w:sz w:val="11"/>
              </w:rPr>
              <w:t>This gives field-level troubleshooting rather than a vague crash.</w:t>
            </w:r>
          </w:p>
        </w:tc>
        <w:tc>
          <w:tcPr>
            <w:tcW w:type="dxa" w:w="2424"/>
            <w:vAlign w:val="top"/>
          </w:tcPr>
          <w:p>
            <w:r/>
            <w:r>
              <w:rPr>
                <w:rFonts w:ascii="Aptos" w:hAnsi="Aptos"/>
                <w:b w:val="0"/>
                <w:sz w:val="11"/>
              </w:rPr>
              <w:t>Do not hide exceptions silently.</w:t>
            </w:r>
          </w:p>
        </w:tc>
      </w:tr>
      <w:tr>
        <w:tc>
          <w:tcPr>
            <w:tcW w:type="dxa" w:w="2424"/>
            <w:vAlign w:val="top"/>
          </w:tcPr>
          <w:p>
            <w:r/>
            <w:r>
              <w:rPr>
                <w:rFonts w:ascii="Aptos" w:hAnsi="Aptos"/>
                <w:b w:val="0"/>
                <w:sz w:val="11"/>
              </w:rPr>
              <w:t>157</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158</w:t>
            </w:r>
          </w:p>
        </w:tc>
        <w:tc>
          <w:tcPr>
            <w:tcW w:type="dxa" w:w="2424"/>
            <w:vAlign w:val="top"/>
          </w:tcPr>
          <w:p>
            <w:r/>
            <w:r>
              <w:rPr>
                <w:rFonts w:ascii="Consolas" w:hAnsi="Consolas"/>
                <w:b w:val="0"/>
                <w:sz w:val="10"/>
              </w:rPr>
              <w:t xml:space="preserve">        service.Execute(new RetrieveEntityRequest</w:t>
            </w:r>
          </w:p>
        </w:tc>
        <w:tc>
          <w:tcPr>
            <w:tcW w:type="dxa" w:w="2424"/>
            <w:vAlign w:val="top"/>
          </w:tcPr>
          <w:p>
            <w:r/>
            <w:r>
              <w:rPr>
                <w:rFonts w:ascii="Aptos" w:hAnsi="Aptos"/>
                <w:b w:val="0"/>
                <w:sz w:val="11"/>
              </w:rPr>
              <w:t>Creates a metadata retrieve request.</w:t>
            </w:r>
          </w:p>
        </w:tc>
        <w:tc>
          <w:tcPr>
            <w:tcW w:type="dxa" w:w="2424"/>
            <w:vAlign w:val="top"/>
          </w:tcPr>
          <w:p>
            <w:r/>
            <w:r>
              <w:rPr>
                <w:rFonts w:ascii="Aptos" w:hAnsi="Aptos"/>
                <w:b w:val="0"/>
                <w:sz w:val="11"/>
              </w:rPr>
              <w:t>RetrieveEntityRequest reads table metadata from Dataverse.</w:t>
            </w:r>
          </w:p>
        </w:tc>
        <w:tc>
          <w:tcPr>
            <w:tcW w:type="dxa" w:w="2424"/>
            <w:vAlign w:val="top"/>
          </w:tcPr>
          <w:p>
            <w:r/>
            <w:r>
              <w:rPr>
                <w:rFonts w:ascii="Aptos" w:hAnsi="Aptos"/>
                <w:b w:val="0"/>
                <w:sz w:val="11"/>
              </w:rPr>
              <w:t>The script uses this to check table existence and existing fields.</w:t>
            </w:r>
          </w:p>
        </w:tc>
        <w:tc>
          <w:tcPr>
            <w:tcW w:type="dxa" w:w="2424"/>
            <w:vAlign w:val="top"/>
          </w:tcPr>
          <w:p>
            <w:r/>
            <w:r>
              <w:rPr>
                <w:rFonts w:ascii="Aptos" w:hAnsi="Aptos"/>
                <w:b w:val="0"/>
                <w:sz w:val="11"/>
              </w:rPr>
              <w:t>Wrong entity filters may return too much, too little, or fail.</w:t>
            </w:r>
          </w:p>
        </w:tc>
      </w:tr>
      <w:tr>
        <w:tc>
          <w:tcPr>
            <w:tcW w:type="dxa" w:w="2424"/>
            <w:vAlign w:val="top"/>
          </w:tcPr>
          <w:p>
            <w:r/>
            <w:r>
              <w:rPr>
                <w:rFonts w:ascii="Aptos" w:hAnsi="Aptos"/>
                <w:b w:val="0"/>
                <w:sz w:val="11"/>
              </w:rPr>
              <w:t>159</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160</w:t>
            </w:r>
          </w:p>
        </w:tc>
        <w:tc>
          <w:tcPr>
            <w:tcW w:type="dxa" w:w="2424"/>
            <w:vAlign w:val="top"/>
          </w:tcPr>
          <w:p>
            <w:r/>
            <w:r>
              <w:rPr>
                <w:rFonts w:ascii="Consolas" w:hAnsi="Consolas"/>
                <w:b w:val="0"/>
                <w:sz w:val="10"/>
              </w:rPr>
              <w:t xml:space="preserve">            LogicalName = entityLogicalName,</w:t>
            </w:r>
          </w:p>
        </w:tc>
        <w:tc>
          <w:tcPr>
            <w:tcW w:type="dxa" w:w="2424"/>
            <w:vAlign w:val="top"/>
          </w:tcPr>
          <w:p>
            <w:r/>
            <w:r>
              <w:rPr>
                <w:rFonts w:ascii="Aptos" w:hAnsi="Aptos"/>
                <w:b w:val="0"/>
                <w:sz w:val="11"/>
              </w:rPr>
              <w:t>Sets the logical table name on a retrieve request.</w:t>
            </w:r>
          </w:p>
        </w:tc>
        <w:tc>
          <w:tcPr>
            <w:tcW w:type="dxa" w:w="2424"/>
            <w:vAlign w:val="top"/>
          </w:tcPr>
          <w:p>
            <w:r/>
            <w:r>
              <w:rPr>
                <w:rFonts w:ascii="Aptos" w:hAnsi="Aptos"/>
                <w:b w:val="0"/>
                <w:sz w:val="11"/>
              </w:rPr>
              <w:t>The method receives the target table name as a parameter.</w:t>
            </w:r>
          </w:p>
        </w:tc>
        <w:tc>
          <w:tcPr>
            <w:tcW w:type="dxa" w:w="2424"/>
            <w:vAlign w:val="top"/>
          </w:tcPr>
          <w:p>
            <w:r/>
            <w:r>
              <w:rPr>
                <w:rFonts w:ascii="Aptos" w:hAnsi="Aptos"/>
                <w:b w:val="0"/>
                <w:sz w:val="11"/>
              </w:rPr>
              <w:t>Reusable helper methods work for any table passed in.</w:t>
            </w:r>
          </w:p>
        </w:tc>
        <w:tc>
          <w:tcPr>
            <w:tcW w:type="dxa" w:w="2424"/>
            <w:vAlign w:val="top"/>
          </w:tcPr>
          <w:p>
            <w:r/>
            <w:r>
              <w:rPr>
                <w:rFonts w:ascii="Aptos" w:hAnsi="Aptos"/>
                <w:b w:val="0"/>
                <w:sz w:val="11"/>
              </w:rPr>
              <w:t>Wrong logical name causes retrieve failure.</w:t>
            </w:r>
          </w:p>
        </w:tc>
      </w:tr>
      <w:tr>
        <w:tc>
          <w:tcPr>
            <w:tcW w:type="dxa" w:w="2424"/>
            <w:vAlign w:val="top"/>
          </w:tcPr>
          <w:p>
            <w:r/>
            <w:r>
              <w:rPr>
                <w:rFonts w:ascii="Aptos" w:hAnsi="Aptos"/>
                <w:b w:val="0"/>
                <w:sz w:val="11"/>
              </w:rPr>
              <w:t>161</w:t>
            </w:r>
          </w:p>
        </w:tc>
        <w:tc>
          <w:tcPr>
            <w:tcW w:type="dxa" w:w="2424"/>
            <w:vAlign w:val="top"/>
          </w:tcPr>
          <w:p>
            <w:r/>
            <w:r>
              <w:rPr>
                <w:rFonts w:ascii="Consolas" w:hAnsi="Consolas"/>
                <w:b w:val="0"/>
                <w:sz w:val="10"/>
              </w:rPr>
              <w:t xml:space="preserve">            EntityFilters = EntityFilters.Entity,</w:t>
            </w:r>
          </w:p>
        </w:tc>
        <w:tc>
          <w:tcPr>
            <w:tcW w:type="dxa" w:w="2424"/>
            <w:vAlign w:val="top"/>
          </w:tcPr>
          <w:p>
            <w:r/>
            <w:r>
              <w:rPr>
                <w:rFonts w:ascii="Aptos" w:hAnsi="Aptos"/>
                <w:b w:val="0"/>
                <w:sz w:val="11"/>
              </w:rPr>
              <w:t>Requests only table-level metadata.</w:t>
            </w:r>
          </w:p>
        </w:tc>
        <w:tc>
          <w:tcPr>
            <w:tcW w:type="dxa" w:w="2424"/>
            <w:vAlign w:val="top"/>
          </w:tcPr>
          <w:p>
            <w:r/>
            <w:r>
              <w:rPr>
                <w:rFonts w:ascii="Aptos" w:hAnsi="Aptos"/>
                <w:b w:val="0"/>
                <w:sz w:val="11"/>
              </w:rPr>
              <w:t>This is enough for checking whether a table exists.</w:t>
            </w:r>
          </w:p>
        </w:tc>
        <w:tc>
          <w:tcPr>
            <w:tcW w:type="dxa" w:w="2424"/>
            <w:vAlign w:val="top"/>
          </w:tcPr>
          <w:p>
            <w:r/>
            <w:r>
              <w:rPr>
                <w:rFonts w:ascii="Aptos" w:hAnsi="Aptos"/>
                <w:b w:val="0"/>
                <w:sz w:val="11"/>
              </w:rPr>
              <w:t>Keeps the existence check light and focused.</w:t>
            </w:r>
          </w:p>
        </w:tc>
        <w:tc>
          <w:tcPr>
            <w:tcW w:type="dxa" w:w="2424"/>
            <w:vAlign w:val="top"/>
          </w:tcPr>
          <w:p>
            <w:r/>
            <w:r>
              <w:rPr>
                <w:rFonts w:ascii="Aptos" w:hAnsi="Aptos"/>
                <w:b w:val="0"/>
                <w:sz w:val="11"/>
              </w:rPr>
              <w:t>If attributes are needed, use EntityFilters.Attributes instead.</w:t>
            </w:r>
          </w:p>
        </w:tc>
      </w:tr>
      <w:tr>
        <w:tc>
          <w:tcPr>
            <w:tcW w:type="dxa" w:w="2424"/>
            <w:vAlign w:val="top"/>
          </w:tcPr>
          <w:p>
            <w:r/>
            <w:r>
              <w:rPr>
                <w:rFonts w:ascii="Aptos" w:hAnsi="Aptos"/>
                <w:b w:val="0"/>
                <w:sz w:val="11"/>
              </w:rPr>
              <w:t>162</w:t>
            </w:r>
          </w:p>
        </w:tc>
        <w:tc>
          <w:tcPr>
            <w:tcW w:type="dxa" w:w="2424"/>
            <w:vAlign w:val="top"/>
          </w:tcPr>
          <w:p>
            <w:r/>
            <w:r>
              <w:rPr>
                <w:rFonts w:ascii="Consolas" w:hAnsi="Consolas"/>
                <w:b w:val="0"/>
                <w:sz w:val="10"/>
              </w:rPr>
              <w:t xml:space="preserve">            RetrieveAsIfPublished = true</w:t>
            </w:r>
          </w:p>
        </w:tc>
        <w:tc>
          <w:tcPr>
            <w:tcW w:type="dxa" w:w="2424"/>
            <w:vAlign w:val="top"/>
          </w:tcPr>
          <w:p>
            <w:r/>
            <w:r>
              <w:rPr>
                <w:rFonts w:ascii="Aptos" w:hAnsi="Aptos"/>
                <w:b w:val="0"/>
                <w:sz w:val="11"/>
              </w:rPr>
              <w:t>Reads metadata including unpublished changes.</w:t>
            </w:r>
          </w:p>
        </w:tc>
        <w:tc>
          <w:tcPr>
            <w:tcW w:type="dxa" w:w="2424"/>
            <w:vAlign w:val="top"/>
          </w:tcPr>
          <w:p>
            <w:r/>
            <w:r>
              <w:rPr>
                <w:rFonts w:ascii="Aptos" w:hAnsi="Aptos"/>
                <w:b w:val="0"/>
                <w:sz w:val="11"/>
              </w:rPr>
              <w:t>Dataverse can have unpublished customizations. This asks for metadata as if published.</w:t>
            </w:r>
          </w:p>
        </w:tc>
        <w:tc>
          <w:tcPr>
            <w:tcW w:type="dxa" w:w="2424"/>
            <w:vAlign w:val="top"/>
          </w:tcPr>
          <w:p>
            <w:r/>
            <w:r>
              <w:rPr>
                <w:rFonts w:ascii="Aptos" w:hAnsi="Aptos"/>
                <w:b w:val="0"/>
                <w:sz w:val="11"/>
              </w:rPr>
              <w:t>Prevents duplicate creation during a session where changes were created but not yet fully published.</w:t>
            </w:r>
          </w:p>
        </w:tc>
        <w:tc>
          <w:tcPr>
            <w:tcW w:type="dxa" w:w="2424"/>
            <w:vAlign w:val="top"/>
          </w:tcPr>
          <w:p>
            <w:r/>
            <w:r>
              <w:rPr>
                <w:rFonts w:ascii="Aptos" w:hAnsi="Aptos"/>
                <w:b w:val="0"/>
                <w:sz w:val="11"/>
              </w:rPr>
              <w:t>Without it, the script might not see recent unpublished metadata.</w:t>
            </w:r>
          </w:p>
        </w:tc>
      </w:tr>
      <w:tr>
        <w:tc>
          <w:tcPr>
            <w:tcW w:type="dxa" w:w="2424"/>
            <w:vAlign w:val="top"/>
          </w:tcPr>
          <w:p>
            <w:r/>
            <w:r>
              <w:rPr>
                <w:rFonts w:ascii="Aptos" w:hAnsi="Aptos"/>
                <w:b w:val="0"/>
                <w:sz w:val="11"/>
              </w:rPr>
              <w:t>163</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Executes part of the C# script structure or metadata definition.</w:t>
            </w:r>
          </w:p>
        </w:tc>
        <w:tc>
          <w:tcPr>
            <w:tcW w:type="dxa" w:w="2424"/>
            <w:vAlign w:val="top"/>
          </w:tcPr>
          <w:p>
            <w:r/>
            <w:r>
              <w:rPr>
                <w:rFonts w:ascii="Aptos" w:hAnsi="Aptos"/>
                <w:b w:val="0"/>
                <w:sz w:val="11"/>
              </w:rPr>
              <w:t>This line contributes to creating, configuring, checking, or publishing Dataverse metadata.</w:t>
            </w:r>
          </w:p>
        </w:tc>
        <w:tc>
          <w:tcPr>
            <w:tcW w:type="dxa" w:w="2424"/>
            <w:vAlign w:val="top"/>
          </w:tcPr>
          <w:p>
            <w:r/>
            <w:r>
              <w:rPr>
                <w:rFonts w:ascii="Aptos" w:hAnsi="Aptos"/>
                <w:b w:val="0"/>
                <w:sz w:val="11"/>
              </w:rPr>
              <w:t>It is part of the complete sequence needed for safe programmatic schema creation.</w:t>
            </w:r>
          </w:p>
        </w:tc>
        <w:tc>
          <w:tcPr>
            <w:tcW w:type="dxa" w:w="2424"/>
            <w:vAlign w:val="top"/>
          </w:tcPr>
          <w:p>
            <w:r/>
            <w:r>
              <w:rPr>
                <w:rFonts w:ascii="Aptos" w:hAnsi="Aptos"/>
                <w:b w:val="0"/>
                <w:sz w:val="11"/>
              </w:rPr>
              <w:t>If changed, test by building and running against a sandbox/trial environment first.</w:t>
            </w:r>
          </w:p>
        </w:tc>
      </w:tr>
      <w:tr>
        <w:tc>
          <w:tcPr>
            <w:tcW w:type="dxa" w:w="2424"/>
            <w:vAlign w:val="top"/>
          </w:tcPr>
          <w:p>
            <w:r/>
            <w:r>
              <w:rPr>
                <w:rFonts w:ascii="Aptos" w:hAnsi="Aptos"/>
                <w:b w:val="0"/>
                <w:sz w:val="11"/>
              </w:rPr>
              <w:t>164</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165</w:t>
            </w:r>
          </w:p>
        </w:tc>
        <w:tc>
          <w:tcPr>
            <w:tcW w:type="dxa" w:w="2424"/>
            <w:vAlign w:val="top"/>
          </w:tcPr>
          <w:p>
            <w:r/>
            <w:r>
              <w:rPr>
                <w:rFonts w:ascii="Consolas" w:hAnsi="Consolas"/>
                <w:b w:val="0"/>
                <w:sz w:val="10"/>
              </w:rPr>
              <w:t xml:space="preserve">        return true;</w:t>
            </w:r>
          </w:p>
        </w:tc>
        <w:tc>
          <w:tcPr>
            <w:tcW w:type="dxa" w:w="2424"/>
            <w:vAlign w:val="top"/>
          </w:tcPr>
          <w:p>
            <w:r/>
            <w:r>
              <w:rPr>
                <w:rFonts w:ascii="Aptos" w:hAnsi="Aptos"/>
                <w:b w:val="0"/>
                <w:sz w:val="11"/>
              </w:rPr>
              <w:t>Returns true from the table-existence helper.</w:t>
            </w:r>
          </w:p>
        </w:tc>
        <w:tc>
          <w:tcPr>
            <w:tcW w:type="dxa" w:w="2424"/>
            <w:vAlign w:val="top"/>
          </w:tcPr>
          <w:p>
            <w:r/>
            <w:r>
              <w:rPr>
                <w:rFonts w:ascii="Aptos" w:hAnsi="Aptos"/>
                <w:b w:val="0"/>
                <w:sz w:val="11"/>
              </w:rPr>
              <w:t>If RetrieveEntityRequest succeeds, the table exists.</w:t>
            </w:r>
          </w:p>
        </w:tc>
        <w:tc>
          <w:tcPr>
            <w:tcW w:type="dxa" w:w="2424"/>
            <w:vAlign w:val="top"/>
          </w:tcPr>
          <w:p>
            <w:r/>
            <w:r>
              <w:rPr>
                <w:rFonts w:ascii="Aptos" w:hAnsi="Aptos"/>
                <w:b w:val="0"/>
                <w:sz w:val="11"/>
              </w:rPr>
              <w:t>This tells the main script to skip table creation.</w:t>
            </w:r>
          </w:p>
        </w:tc>
        <w:tc>
          <w:tcPr>
            <w:tcW w:type="dxa" w:w="2424"/>
            <w:vAlign w:val="top"/>
          </w:tcPr>
          <w:p>
            <w:r/>
            <w:r>
              <w:rPr>
                <w:rFonts w:ascii="Aptos" w:hAnsi="Aptos"/>
                <w:b w:val="0"/>
                <w:sz w:val="11"/>
              </w:rPr>
              <w:t>If placed incorrectly, the helper could return true for failures.</w:t>
            </w:r>
          </w:p>
        </w:tc>
      </w:tr>
      <w:tr>
        <w:tc>
          <w:tcPr>
            <w:tcW w:type="dxa" w:w="2424"/>
            <w:vAlign w:val="top"/>
          </w:tcPr>
          <w:p>
            <w:r/>
            <w:r>
              <w:rPr>
                <w:rFonts w:ascii="Aptos" w:hAnsi="Aptos"/>
                <w:b w:val="0"/>
                <w:sz w:val="11"/>
              </w:rPr>
              <w:t>166</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167</w:t>
            </w:r>
          </w:p>
        </w:tc>
        <w:tc>
          <w:tcPr>
            <w:tcW w:type="dxa" w:w="2424"/>
            <w:vAlign w:val="top"/>
          </w:tcPr>
          <w:p>
            <w:r/>
            <w:r>
              <w:rPr>
                <w:rFonts w:ascii="Consolas" w:hAnsi="Consolas"/>
                <w:b w:val="0"/>
                <w:sz w:val="10"/>
              </w:rPr>
              <w:t xml:space="preserve">    catch</w:t>
            </w:r>
          </w:p>
        </w:tc>
        <w:tc>
          <w:tcPr>
            <w:tcW w:type="dxa" w:w="2424"/>
            <w:vAlign w:val="top"/>
          </w:tcPr>
          <w:p>
            <w:r/>
            <w:r>
              <w:rPr>
                <w:rFonts w:ascii="Aptos" w:hAnsi="Aptos"/>
                <w:b w:val="0"/>
                <w:sz w:val="11"/>
              </w:rPr>
              <w:t>Starts a catch block without an exception variable.</w:t>
            </w:r>
          </w:p>
        </w:tc>
        <w:tc>
          <w:tcPr>
            <w:tcW w:type="dxa" w:w="2424"/>
            <w:vAlign w:val="top"/>
          </w:tcPr>
          <w:p>
            <w:r/>
            <w:r>
              <w:rPr>
                <w:rFonts w:ascii="Aptos" w:hAnsi="Aptos"/>
                <w:b w:val="0"/>
                <w:sz w:val="11"/>
              </w:rPr>
              <w:t>Used in EntityExists where any retrieve failure is treated as non-existence.</w:t>
            </w:r>
          </w:p>
        </w:tc>
        <w:tc>
          <w:tcPr>
            <w:tcW w:type="dxa" w:w="2424"/>
            <w:vAlign w:val="top"/>
          </w:tcPr>
          <w:p>
            <w:r/>
            <w:r>
              <w:rPr>
                <w:rFonts w:ascii="Aptos" w:hAnsi="Aptos"/>
                <w:b w:val="0"/>
                <w:sz w:val="11"/>
              </w:rPr>
              <w:t>It keeps the existence helper simple for MVP scripting.</w:t>
            </w:r>
          </w:p>
        </w:tc>
        <w:tc>
          <w:tcPr>
            <w:tcW w:type="dxa" w:w="2424"/>
            <w:vAlign w:val="top"/>
          </w:tcPr>
          <w:p>
            <w:r/>
            <w:r>
              <w:rPr>
                <w:rFonts w:ascii="Aptos" w:hAnsi="Aptos"/>
                <w:b w:val="0"/>
                <w:sz w:val="11"/>
              </w:rPr>
              <w:t>Could hide permission errors; production-grade code may inspect exception details.</w:t>
            </w:r>
          </w:p>
        </w:tc>
      </w:tr>
      <w:tr>
        <w:tc>
          <w:tcPr>
            <w:tcW w:type="dxa" w:w="2424"/>
            <w:vAlign w:val="top"/>
          </w:tcPr>
          <w:p>
            <w:r/>
            <w:r>
              <w:rPr>
                <w:rFonts w:ascii="Aptos" w:hAnsi="Aptos"/>
                <w:b w:val="0"/>
                <w:sz w:val="11"/>
              </w:rPr>
              <w:t>168</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169</w:t>
            </w:r>
          </w:p>
        </w:tc>
        <w:tc>
          <w:tcPr>
            <w:tcW w:type="dxa" w:w="2424"/>
            <w:vAlign w:val="top"/>
          </w:tcPr>
          <w:p>
            <w:r/>
            <w:r>
              <w:rPr>
                <w:rFonts w:ascii="Consolas" w:hAnsi="Consolas"/>
                <w:b w:val="0"/>
                <w:sz w:val="10"/>
              </w:rPr>
              <w:t xml:space="preserve">        return false;</w:t>
            </w:r>
          </w:p>
        </w:tc>
        <w:tc>
          <w:tcPr>
            <w:tcW w:type="dxa" w:w="2424"/>
            <w:vAlign w:val="top"/>
          </w:tcPr>
          <w:p>
            <w:r/>
            <w:r>
              <w:rPr>
                <w:rFonts w:ascii="Aptos" w:hAnsi="Aptos"/>
                <w:b w:val="0"/>
                <w:sz w:val="11"/>
              </w:rPr>
              <w:t>Returns false from the table-existence helper.</w:t>
            </w:r>
          </w:p>
        </w:tc>
        <w:tc>
          <w:tcPr>
            <w:tcW w:type="dxa" w:w="2424"/>
            <w:vAlign w:val="top"/>
          </w:tcPr>
          <w:p>
            <w:r/>
            <w:r>
              <w:rPr>
                <w:rFonts w:ascii="Aptos" w:hAnsi="Aptos"/>
                <w:b w:val="0"/>
                <w:sz w:val="11"/>
              </w:rPr>
              <w:t>If the retrieve request throws, the script assumes the table does not exist.</w:t>
            </w:r>
          </w:p>
        </w:tc>
        <w:tc>
          <w:tcPr>
            <w:tcW w:type="dxa" w:w="2424"/>
            <w:vAlign w:val="top"/>
          </w:tcPr>
          <w:p>
            <w:r/>
            <w:r>
              <w:rPr>
                <w:rFonts w:ascii="Aptos" w:hAnsi="Aptos"/>
                <w:b w:val="0"/>
                <w:sz w:val="11"/>
              </w:rPr>
              <w:t>This allows the create-table branch to run.</w:t>
            </w:r>
          </w:p>
        </w:tc>
        <w:tc>
          <w:tcPr>
            <w:tcW w:type="dxa" w:w="2424"/>
            <w:vAlign w:val="top"/>
          </w:tcPr>
          <w:p>
            <w:r/>
            <w:r>
              <w:rPr>
                <w:rFonts w:ascii="Aptos" w:hAnsi="Aptos"/>
                <w:b w:val="0"/>
                <w:sz w:val="11"/>
              </w:rPr>
              <w:t>In production, customer IT may want to distinguish not-found from permission errors.</w:t>
            </w:r>
          </w:p>
        </w:tc>
      </w:tr>
      <w:tr>
        <w:tc>
          <w:tcPr>
            <w:tcW w:type="dxa" w:w="2424"/>
            <w:vAlign w:val="top"/>
          </w:tcPr>
          <w:p>
            <w:r/>
            <w:r>
              <w:rPr>
                <w:rFonts w:ascii="Aptos" w:hAnsi="Aptos"/>
                <w:b w:val="0"/>
                <w:sz w:val="11"/>
              </w:rPr>
              <w:t>170</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171</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172</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173</w:t>
            </w:r>
          </w:p>
        </w:tc>
        <w:tc>
          <w:tcPr>
            <w:tcW w:type="dxa" w:w="2424"/>
            <w:vAlign w:val="top"/>
          </w:tcPr>
          <w:p>
            <w:r/>
            <w:r>
              <w:rPr>
                <w:rFonts w:ascii="Consolas" w:hAnsi="Consolas"/>
                <w:b w:val="0"/>
                <w:sz w:val="10"/>
              </w:rPr>
              <w:t>static HashSet&lt;string&gt; GetExistingAttributeLogicalNames(ServiceClient service, string entityLogicalName)</w:t>
            </w:r>
          </w:p>
        </w:tc>
        <w:tc>
          <w:tcPr>
            <w:tcW w:type="dxa" w:w="2424"/>
            <w:vAlign w:val="top"/>
          </w:tcPr>
          <w:p>
            <w:r/>
            <w:r>
              <w:rPr>
                <w:rFonts w:ascii="Aptos" w:hAnsi="Aptos"/>
                <w:b w:val="0"/>
                <w:sz w:val="11"/>
              </w:rPr>
              <w:t>Declares a helper method to retrieve existing column names.</w:t>
            </w:r>
          </w:p>
        </w:tc>
        <w:tc>
          <w:tcPr>
            <w:tcW w:type="dxa" w:w="2424"/>
            <w:vAlign w:val="top"/>
          </w:tcPr>
          <w:p>
            <w:r/>
            <w:r>
              <w:rPr>
                <w:rFonts w:ascii="Aptos" w:hAnsi="Aptos"/>
                <w:b w:val="0"/>
                <w:sz w:val="11"/>
              </w:rPr>
              <w:t>It returns a HashSet for fast and case-insensitive existence checks.</w:t>
            </w:r>
          </w:p>
        </w:tc>
        <w:tc>
          <w:tcPr>
            <w:tcW w:type="dxa" w:w="2424"/>
            <w:vAlign w:val="top"/>
          </w:tcPr>
          <w:p>
            <w:r/>
            <w:r>
              <w:rPr>
                <w:rFonts w:ascii="Aptos" w:hAnsi="Aptos"/>
                <w:b w:val="0"/>
                <w:sz w:val="11"/>
              </w:rPr>
              <w:t>This enables safe reruns after partial completion.</w:t>
            </w:r>
          </w:p>
        </w:tc>
        <w:tc>
          <w:tcPr>
            <w:tcW w:type="dxa" w:w="2424"/>
            <w:vAlign w:val="top"/>
          </w:tcPr>
          <w:p>
            <w:r/>
            <w:r>
              <w:rPr>
                <w:rFonts w:ascii="Aptos" w:hAnsi="Aptos"/>
                <w:b w:val="0"/>
                <w:sz w:val="11"/>
              </w:rPr>
              <w:t>If it fails, duplicate checks cannot work.</w:t>
            </w:r>
          </w:p>
        </w:tc>
      </w:tr>
      <w:tr>
        <w:tc>
          <w:tcPr>
            <w:tcW w:type="dxa" w:w="2424"/>
            <w:vAlign w:val="top"/>
          </w:tcPr>
          <w:p>
            <w:r/>
            <w:r>
              <w:rPr>
                <w:rFonts w:ascii="Aptos" w:hAnsi="Aptos"/>
                <w:b w:val="0"/>
                <w:sz w:val="11"/>
              </w:rPr>
              <w:t>174</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175</w:t>
            </w:r>
          </w:p>
        </w:tc>
        <w:tc>
          <w:tcPr>
            <w:tcW w:type="dxa" w:w="2424"/>
            <w:vAlign w:val="top"/>
          </w:tcPr>
          <w:p>
            <w:r/>
            <w:r>
              <w:rPr>
                <w:rFonts w:ascii="Consolas" w:hAnsi="Consolas"/>
                <w:b w:val="0"/>
                <w:sz w:val="10"/>
              </w:rPr>
              <w:t xml:space="preserve">    var response = (RetrieveEntityResponse)service.Execute(new RetrieveEntityRequest</w:t>
            </w:r>
          </w:p>
        </w:tc>
        <w:tc>
          <w:tcPr>
            <w:tcW w:type="dxa" w:w="2424"/>
            <w:vAlign w:val="top"/>
          </w:tcPr>
          <w:p>
            <w:r/>
            <w:r>
              <w:rPr>
                <w:rFonts w:ascii="Aptos" w:hAnsi="Aptos"/>
                <w:b w:val="0"/>
                <w:sz w:val="11"/>
              </w:rPr>
              <w:t>Creates a metadata retrieve request.</w:t>
            </w:r>
          </w:p>
        </w:tc>
        <w:tc>
          <w:tcPr>
            <w:tcW w:type="dxa" w:w="2424"/>
            <w:vAlign w:val="top"/>
          </w:tcPr>
          <w:p>
            <w:r/>
            <w:r>
              <w:rPr>
                <w:rFonts w:ascii="Aptos" w:hAnsi="Aptos"/>
                <w:b w:val="0"/>
                <w:sz w:val="11"/>
              </w:rPr>
              <w:t>RetrieveEntityRequest reads table metadata from Dataverse.</w:t>
            </w:r>
          </w:p>
        </w:tc>
        <w:tc>
          <w:tcPr>
            <w:tcW w:type="dxa" w:w="2424"/>
            <w:vAlign w:val="top"/>
          </w:tcPr>
          <w:p>
            <w:r/>
            <w:r>
              <w:rPr>
                <w:rFonts w:ascii="Aptos" w:hAnsi="Aptos"/>
                <w:b w:val="0"/>
                <w:sz w:val="11"/>
              </w:rPr>
              <w:t>The script uses this to check table existence and existing fields.</w:t>
            </w:r>
          </w:p>
        </w:tc>
        <w:tc>
          <w:tcPr>
            <w:tcW w:type="dxa" w:w="2424"/>
            <w:vAlign w:val="top"/>
          </w:tcPr>
          <w:p>
            <w:r/>
            <w:r>
              <w:rPr>
                <w:rFonts w:ascii="Aptos" w:hAnsi="Aptos"/>
                <w:b w:val="0"/>
                <w:sz w:val="11"/>
              </w:rPr>
              <w:t>Wrong entity filters may return too much, too little, or fail.</w:t>
            </w:r>
          </w:p>
        </w:tc>
      </w:tr>
      <w:tr>
        <w:tc>
          <w:tcPr>
            <w:tcW w:type="dxa" w:w="2424"/>
            <w:vAlign w:val="top"/>
          </w:tcPr>
          <w:p>
            <w:r/>
            <w:r>
              <w:rPr>
                <w:rFonts w:ascii="Aptos" w:hAnsi="Aptos"/>
                <w:b w:val="0"/>
                <w:sz w:val="11"/>
              </w:rPr>
              <w:t>176</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177</w:t>
            </w:r>
          </w:p>
        </w:tc>
        <w:tc>
          <w:tcPr>
            <w:tcW w:type="dxa" w:w="2424"/>
            <w:vAlign w:val="top"/>
          </w:tcPr>
          <w:p>
            <w:r/>
            <w:r>
              <w:rPr>
                <w:rFonts w:ascii="Consolas" w:hAnsi="Consolas"/>
                <w:b w:val="0"/>
                <w:sz w:val="10"/>
              </w:rPr>
              <w:t xml:space="preserve">        LogicalName = entityLogicalName,</w:t>
            </w:r>
          </w:p>
        </w:tc>
        <w:tc>
          <w:tcPr>
            <w:tcW w:type="dxa" w:w="2424"/>
            <w:vAlign w:val="top"/>
          </w:tcPr>
          <w:p>
            <w:r/>
            <w:r>
              <w:rPr>
                <w:rFonts w:ascii="Aptos" w:hAnsi="Aptos"/>
                <w:b w:val="0"/>
                <w:sz w:val="11"/>
              </w:rPr>
              <w:t>Sets the logical table name on a retrieve request.</w:t>
            </w:r>
          </w:p>
        </w:tc>
        <w:tc>
          <w:tcPr>
            <w:tcW w:type="dxa" w:w="2424"/>
            <w:vAlign w:val="top"/>
          </w:tcPr>
          <w:p>
            <w:r/>
            <w:r>
              <w:rPr>
                <w:rFonts w:ascii="Aptos" w:hAnsi="Aptos"/>
                <w:b w:val="0"/>
                <w:sz w:val="11"/>
              </w:rPr>
              <w:t>The method receives the target table name as a parameter.</w:t>
            </w:r>
          </w:p>
        </w:tc>
        <w:tc>
          <w:tcPr>
            <w:tcW w:type="dxa" w:w="2424"/>
            <w:vAlign w:val="top"/>
          </w:tcPr>
          <w:p>
            <w:r/>
            <w:r>
              <w:rPr>
                <w:rFonts w:ascii="Aptos" w:hAnsi="Aptos"/>
                <w:b w:val="0"/>
                <w:sz w:val="11"/>
              </w:rPr>
              <w:t>Reusable helper methods work for any table passed in.</w:t>
            </w:r>
          </w:p>
        </w:tc>
        <w:tc>
          <w:tcPr>
            <w:tcW w:type="dxa" w:w="2424"/>
            <w:vAlign w:val="top"/>
          </w:tcPr>
          <w:p>
            <w:r/>
            <w:r>
              <w:rPr>
                <w:rFonts w:ascii="Aptos" w:hAnsi="Aptos"/>
                <w:b w:val="0"/>
                <w:sz w:val="11"/>
              </w:rPr>
              <w:t>Wrong logical name causes retrieve failure.</w:t>
            </w:r>
          </w:p>
        </w:tc>
      </w:tr>
      <w:tr>
        <w:tc>
          <w:tcPr>
            <w:tcW w:type="dxa" w:w="2424"/>
            <w:vAlign w:val="top"/>
          </w:tcPr>
          <w:p>
            <w:r/>
            <w:r>
              <w:rPr>
                <w:rFonts w:ascii="Aptos" w:hAnsi="Aptos"/>
                <w:b w:val="0"/>
                <w:sz w:val="11"/>
              </w:rPr>
              <w:t>178</w:t>
            </w:r>
          </w:p>
        </w:tc>
        <w:tc>
          <w:tcPr>
            <w:tcW w:type="dxa" w:w="2424"/>
            <w:vAlign w:val="top"/>
          </w:tcPr>
          <w:p>
            <w:r/>
            <w:r>
              <w:rPr>
                <w:rFonts w:ascii="Consolas" w:hAnsi="Consolas"/>
                <w:b w:val="0"/>
                <w:sz w:val="10"/>
              </w:rPr>
              <w:t xml:space="preserve">        EntityFilters = EntityFilters.Attributes,</w:t>
            </w:r>
          </w:p>
        </w:tc>
        <w:tc>
          <w:tcPr>
            <w:tcW w:type="dxa" w:w="2424"/>
            <w:vAlign w:val="top"/>
          </w:tcPr>
          <w:p>
            <w:r/>
            <w:r>
              <w:rPr>
                <w:rFonts w:ascii="Aptos" w:hAnsi="Aptos"/>
                <w:b w:val="0"/>
                <w:sz w:val="11"/>
              </w:rPr>
              <w:t>Requests column/attribute metadata.</w:t>
            </w:r>
          </w:p>
        </w:tc>
        <w:tc>
          <w:tcPr>
            <w:tcW w:type="dxa" w:w="2424"/>
            <w:vAlign w:val="top"/>
          </w:tcPr>
          <w:p>
            <w:r/>
            <w:r>
              <w:rPr>
                <w:rFonts w:ascii="Aptos" w:hAnsi="Aptos"/>
                <w:b w:val="0"/>
                <w:sz w:val="11"/>
              </w:rPr>
              <w:t>The helper needs existing attribute logical names for duplicate checks.</w:t>
            </w:r>
          </w:p>
        </w:tc>
        <w:tc>
          <w:tcPr>
            <w:tcW w:type="dxa" w:w="2424"/>
            <w:vAlign w:val="top"/>
          </w:tcPr>
          <w:p>
            <w:r/>
            <w:r>
              <w:rPr>
                <w:rFonts w:ascii="Aptos" w:hAnsi="Aptos"/>
                <w:b w:val="0"/>
                <w:sz w:val="11"/>
              </w:rPr>
              <w:t>This supports idempotent reruns.</w:t>
            </w:r>
          </w:p>
        </w:tc>
        <w:tc>
          <w:tcPr>
            <w:tcW w:type="dxa" w:w="2424"/>
            <w:vAlign w:val="top"/>
          </w:tcPr>
          <w:p>
            <w:r/>
            <w:r>
              <w:rPr>
                <w:rFonts w:ascii="Aptos" w:hAnsi="Aptos"/>
                <w:b w:val="0"/>
                <w:sz w:val="11"/>
              </w:rPr>
              <w:t>If wrong, existing column detection may fail.</w:t>
            </w:r>
          </w:p>
        </w:tc>
      </w:tr>
      <w:tr>
        <w:tc>
          <w:tcPr>
            <w:tcW w:type="dxa" w:w="2424"/>
            <w:vAlign w:val="top"/>
          </w:tcPr>
          <w:p>
            <w:r/>
            <w:r>
              <w:rPr>
                <w:rFonts w:ascii="Aptos" w:hAnsi="Aptos"/>
                <w:b w:val="0"/>
                <w:sz w:val="11"/>
              </w:rPr>
              <w:t>179</w:t>
            </w:r>
          </w:p>
        </w:tc>
        <w:tc>
          <w:tcPr>
            <w:tcW w:type="dxa" w:w="2424"/>
            <w:vAlign w:val="top"/>
          </w:tcPr>
          <w:p>
            <w:r/>
            <w:r>
              <w:rPr>
                <w:rFonts w:ascii="Consolas" w:hAnsi="Consolas"/>
                <w:b w:val="0"/>
                <w:sz w:val="10"/>
              </w:rPr>
              <w:t xml:space="preserve">        RetrieveAsIfPublished = true</w:t>
            </w:r>
          </w:p>
        </w:tc>
        <w:tc>
          <w:tcPr>
            <w:tcW w:type="dxa" w:w="2424"/>
            <w:vAlign w:val="top"/>
          </w:tcPr>
          <w:p>
            <w:r/>
            <w:r>
              <w:rPr>
                <w:rFonts w:ascii="Aptos" w:hAnsi="Aptos"/>
                <w:b w:val="0"/>
                <w:sz w:val="11"/>
              </w:rPr>
              <w:t>Reads metadata including unpublished changes.</w:t>
            </w:r>
          </w:p>
        </w:tc>
        <w:tc>
          <w:tcPr>
            <w:tcW w:type="dxa" w:w="2424"/>
            <w:vAlign w:val="top"/>
          </w:tcPr>
          <w:p>
            <w:r/>
            <w:r>
              <w:rPr>
                <w:rFonts w:ascii="Aptos" w:hAnsi="Aptos"/>
                <w:b w:val="0"/>
                <w:sz w:val="11"/>
              </w:rPr>
              <w:t>Dataverse can have unpublished customizations. This asks for metadata as if published.</w:t>
            </w:r>
          </w:p>
        </w:tc>
        <w:tc>
          <w:tcPr>
            <w:tcW w:type="dxa" w:w="2424"/>
            <w:vAlign w:val="top"/>
          </w:tcPr>
          <w:p>
            <w:r/>
            <w:r>
              <w:rPr>
                <w:rFonts w:ascii="Aptos" w:hAnsi="Aptos"/>
                <w:b w:val="0"/>
                <w:sz w:val="11"/>
              </w:rPr>
              <w:t>Prevents duplicate creation during a session where changes were created but not yet fully published.</w:t>
            </w:r>
          </w:p>
        </w:tc>
        <w:tc>
          <w:tcPr>
            <w:tcW w:type="dxa" w:w="2424"/>
            <w:vAlign w:val="top"/>
          </w:tcPr>
          <w:p>
            <w:r/>
            <w:r>
              <w:rPr>
                <w:rFonts w:ascii="Aptos" w:hAnsi="Aptos"/>
                <w:b w:val="0"/>
                <w:sz w:val="11"/>
              </w:rPr>
              <w:t>Without it, the script might not see recent unpublished metadata.</w:t>
            </w:r>
          </w:p>
        </w:tc>
      </w:tr>
      <w:tr>
        <w:tc>
          <w:tcPr>
            <w:tcW w:type="dxa" w:w="2424"/>
            <w:vAlign w:val="top"/>
          </w:tcPr>
          <w:p>
            <w:r/>
            <w:r>
              <w:rPr>
                <w:rFonts w:ascii="Aptos" w:hAnsi="Aptos"/>
                <w:b w:val="0"/>
                <w:sz w:val="11"/>
              </w:rPr>
              <w:t>180</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Executes part of the C# script structure or metadata definition.</w:t>
            </w:r>
          </w:p>
        </w:tc>
        <w:tc>
          <w:tcPr>
            <w:tcW w:type="dxa" w:w="2424"/>
            <w:vAlign w:val="top"/>
          </w:tcPr>
          <w:p>
            <w:r/>
            <w:r>
              <w:rPr>
                <w:rFonts w:ascii="Aptos" w:hAnsi="Aptos"/>
                <w:b w:val="0"/>
                <w:sz w:val="11"/>
              </w:rPr>
              <w:t>This line contributes to creating, configuring, checking, or publishing Dataverse metadata.</w:t>
            </w:r>
          </w:p>
        </w:tc>
        <w:tc>
          <w:tcPr>
            <w:tcW w:type="dxa" w:w="2424"/>
            <w:vAlign w:val="top"/>
          </w:tcPr>
          <w:p>
            <w:r/>
            <w:r>
              <w:rPr>
                <w:rFonts w:ascii="Aptos" w:hAnsi="Aptos"/>
                <w:b w:val="0"/>
                <w:sz w:val="11"/>
              </w:rPr>
              <w:t>It is part of the complete sequence needed for safe programmatic schema creation.</w:t>
            </w:r>
          </w:p>
        </w:tc>
        <w:tc>
          <w:tcPr>
            <w:tcW w:type="dxa" w:w="2424"/>
            <w:vAlign w:val="top"/>
          </w:tcPr>
          <w:p>
            <w:r/>
            <w:r>
              <w:rPr>
                <w:rFonts w:ascii="Aptos" w:hAnsi="Aptos"/>
                <w:b w:val="0"/>
                <w:sz w:val="11"/>
              </w:rPr>
              <w:t>If changed, test by building and running against a sandbox/trial environment first.</w:t>
            </w:r>
          </w:p>
        </w:tc>
      </w:tr>
      <w:tr>
        <w:tc>
          <w:tcPr>
            <w:tcW w:type="dxa" w:w="2424"/>
            <w:vAlign w:val="top"/>
          </w:tcPr>
          <w:p>
            <w:r/>
            <w:r>
              <w:rPr>
                <w:rFonts w:ascii="Aptos" w:hAnsi="Aptos"/>
                <w:b w:val="0"/>
                <w:sz w:val="11"/>
              </w:rPr>
              <w:t>181</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182</w:t>
            </w:r>
          </w:p>
        </w:tc>
        <w:tc>
          <w:tcPr>
            <w:tcW w:type="dxa" w:w="2424"/>
            <w:vAlign w:val="top"/>
          </w:tcPr>
          <w:p>
            <w:r/>
            <w:r>
              <w:rPr>
                <w:rFonts w:ascii="Consolas" w:hAnsi="Consolas"/>
                <w:b w:val="0"/>
                <w:sz w:val="10"/>
              </w:rPr>
              <w:t xml:space="preserve">    return response.EntityMetadata.Attributes</w:t>
            </w:r>
          </w:p>
        </w:tc>
        <w:tc>
          <w:tcPr>
            <w:tcW w:type="dxa" w:w="2424"/>
            <w:vAlign w:val="top"/>
          </w:tcPr>
          <w:p>
            <w:r/>
            <w:r>
              <w:rPr>
                <w:rFonts w:ascii="Aptos" w:hAnsi="Aptos"/>
                <w:b w:val="0"/>
                <w:sz w:val="11"/>
              </w:rPr>
              <w:t>Starts returning existing attribute names from retrieved metadata.</w:t>
            </w:r>
          </w:p>
        </w:tc>
        <w:tc>
          <w:tcPr>
            <w:tcW w:type="dxa" w:w="2424"/>
            <w:vAlign w:val="top"/>
          </w:tcPr>
          <w:p>
            <w:r/>
            <w:r>
              <w:rPr>
                <w:rFonts w:ascii="Aptos" w:hAnsi="Aptos"/>
                <w:b w:val="0"/>
                <w:sz w:val="11"/>
              </w:rPr>
              <w:t>The following LINQ chain filters and converts metadata into a HashSet.</w:t>
            </w:r>
          </w:p>
        </w:tc>
        <w:tc>
          <w:tcPr>
            <w:tcW w:type="dxa" w:w="2424"/>
            <w:vAlign w:val="top"/>
          </w:tcPr>
          <w:p>
            <w:r/>
            <w:r>
              <w:rPr>
                <w:rFonts w:ascii="Aptos" w:hAnsi="Aptos"/>
                <w:b w:val="0"/>
                <w:sz w:val="11"/>
              </w:rPr>
              <w:t>This supports safe reruns.</w:t>
            </w:r>
          </w:p>
        </w:tc>
        <w:tc>
          <w:tcPr>
            <w:tcW w:type="dxa" w:w="2424"/>
            <w:vAlign w:val="top"/>
          </w:tcPr>
          <w:p>
            <w:r/>
            <w:r>
              <w:rPr>
                <w:rFonts w:ascii="Aptos" w:hAnsi="Aptos"/>
                <w:b w:val="0"/>
                <w:sz w:val="11"/>
              </w:rPr>
              <w:t>If response is null, earlier retrieve request failed.</w:t>
            </w:r>
          </w:p>
        </w:tc>
      </w:tr>
      <w:tr>
        <w:tc>
          <w:tcPr>
            <w:tcW w:type="dxa" w:w="2424"/>
            <w:vAlign w:val="top"/>
          </w:tcPr>
          <w:p>
            <w:r/>
            <w:r>
              <w:rPr>
                <w:rFonts w:ascii="Aptos" w:hAnsi="Aptos"/>
                <w:b w:val="0"/>
                <w:sz w:val="11"/>
              </w:rPr>
              <w:t>183</w:t>
            </w:r>
          </w:p>
        </w:tc>
        <w:tc>
          <w:tcPr>
            <w:tcW w:type="dxa" w:w="2424"/>
            <w:vAlign w:val="top"/>
          </w:tcPr>
          <w:p>
            <w:r/>
            <w:r>
              <w:rPr>
                <w:rFonts w:ascii="Consolas" w:hAnsi="Consolas"/>
                <w:b w:val="0"/>
                <w:sz w:val="10"/>
              </w:rPr>
              <w:t xml:space="preserve">        .Where(a =&gt; !string.IsNullOrWhiteSpace(a.LogicalName))</w:t>
            </w:r>
          </w:p>
        </w:tc>
        <w:tc>
          <w:tcPr>
            <w:tcW w:type="dxa" w:w="2424"/>
            <w:vAlign w:val="top"/>
          </w:tcPr>
          <w:p>
            <w:r/>
            <w:r>
              <w:rPr>
                <w:rFonts w:ascii="Aptos" w:hAnsi="Aptos"/>
                <w:b w:val="0"/>
                <w:sz w:val="11"/>
              </w:rPr>
              <w:t>Filters attributes to only those with a populated logical name.</w:t>
            </w:r>
          </w:p>
        </w:tc>
        <w:tc>
          <w:tcPr>
            <w:tcW w:type="dxa" w:w="2424"/>
            <w:vAlign w:val="top"/>
          </w:tcPr>
          <w:p>
            <w:r/>
            <w:r>
              <w:rPr>
                <w:rFonts w:ascii="Aptos" w:hAnsi="Aptos"/>
                <w:b w:val="0"/>
                <w:sz w:val="11"/>
              </w:rPr>
              <w:t>LINQ removes null or blank names before comparison.</w:t>
            </w:r>
          </w:p>
        </w:tc>
        <w:tc>
          <w:tcPr>
            <w:tcW w:type="dxa" w:w="2424"/>
            <w:vAlign w:val="top"/>
          </w:tcPr>
          <w:p>
            <w:r/>
            <w:r>
              <w:rPr>
                <w:rFonts w:ascii="Aptos" w:hAnsi="Aptos"/>
                <w:b w:val="0"/>
                <w:sz w:val="11"/>
              </w:rPr>
              <w:t>Protects the HashSet from invalid values.</w:t>
            </w:r>
          </w:p>
        </w:tc>
        <w:tc>
          <w:tcPr>
            <w:tcW w:type="dxa" w:w="2424"/>
            <w:vAlign w:val="top"/>
          </w:tcPr>
          <w:p>
            <w:r/>
            <w:r>
              <w:rPr>
                <w:rFonts w:ascii="Aptos" w:hAnsi="Aptos"/>
                <w:b w:val="0"/>
                <w:sz w:val="11"/>
              </w:rPr>
              <w:t>If removed, null values may cause errors later.</w:t>
            </w:r>
          </w:p>
        </w:tc>
      </w:tr>
      <w:tr>
        <w:tc>
          <w:tcPr>
            <w:tcW w:type="dxa" w:w="2424"/>
            <w:vAlign w:val="top"/>
          </w:tcPr>
          <w:p>
            <w:r/>
            <w:r>
              <w:rPr>
                <w:rFonts w:ascii="Aptos" w:hAnsi="Aptos"/>
                <w:b w:val="0"/>
                <w:sz w:val="11"/>
              </w:rPr>
              <w:t>184</w:t>
            </w:r>
          </w:p>
        </w:tc>
        <w:tc>
          <w:tcPr>
            <w:tcW w:type="dxa" w:w="2424"/>
            <w:vAlign w:val="top"/>
          </w:tcPr>
          <w:p>
            <w:r/>
            <w:r>
              <w:rPr>
                <w:rFonts w:ascii="Consolas" w:hAnsi="Consolas"/>
                <w:b w:val="0"/>
                <w:sz w:val="10"/>
              </w:rPr>
              <w:t xml:space="preserve">        .Select(a =&gt; a.LogicalName!)</w:t>
            </w:r>
          </w:p>
        </w:tc>
        <w:tc>
          <w:tcPr>
            <w:tcW w:type="dxa" w:w="2424"/>
            <w:vAlign w:val="top"/>
          </w:tcPr>
          <w:p>
            <w:r/>
            <w:r>
              <w:rPr>
                <w:rFonts w:ascii="Aptos" w:hAnsi="Aptos"/>
                <w:b w:val="0"/>
                <w:sz w:val="11"/>
              </w:rPr>
              <w:t>Selects each attribute logical name.</w:t>
            </w:r>
          </w:p>
        </w:tc>
        <w:tc>
          <w:tcPr>
            <w:tcW w:type="dxa" w:w="2424"/>
            <w:vAlign w:val="top"/>
          </w:tcPr>
          <w:p>
            <w:r/>
            <w:r>
              <w:rPr>
                <w:rFonts w:ascii="Aptos" w:hAnsi="Aptos"/>
                <w:b w:val="0"/>
                <w:sz w:val="11"/>
              </w:rPr>
              <w:t>LINQ projects AttributeMetadata objects into strings.</w:t>
            </w:r>
          </w:p>
        </w:tc>
        <w:tc>
          <w:tcPr>
            <w:tcW w:type="dxa" w:w="2424"/>
            <w:vAlign w:val="top"/>
          </w:tcPr>
          <w:p>
            <w:r/>
            <w:r>
              <w:rPr>
                <w:rFonts w:ascii="Aptos" w:hAnsi="Aptos"/>
                <w:b w:val="0"/>
                <w:sz w:val="11"/>
              </w:rPr>
              <w:t>The duplicate check only needs logical names.</w:t>
            </w:r>
          </w:p>
        </w:tc>
        <w:tc>
          <w:tcPr>
            <w:tcW w:type="dxa" w:w="2424"/>
            <w:vAlign w:val="top"/>
          </w:tcPr>
          <w:p>
            <w:r/>
            <w:r>
              <w:rPr>
                <w:rFonts w:ascii="Aptos" w:hAnsi="Aptos"/>
                <w:b w:val="0"/>
                <w:sz w:val="11"/>
              </w:rPr>
              <w:t>Selecting the wrong property would break duplicate detection.</w:t>
            </w:r>
          </w:p>
        </w:tc>
      </w:tr>
      <w:tr>
        <w:tc>
          <w:tcPr>
            <w:tcW w:type="dxa" w:w="2424"/>
            <w:vAlign w:val="top"/>
          </w:tcPr>
          <w:p>
            <w:r/>
            <w:r>
              <w:rPr>
                <w:rFonts w:ascii="Aptos" w:hAnsi="Aptos"/>
                <w:b w:val="0"/>
                <w:sz w:val="11"/>
              </w:rPr>
              <w:t>185</w:t>
            </w:r>
          </w:p>
        </w:tc>
        <w:tc>
          <w:tcPr>
            <w:tcW w:type="dxa" w:w="2424"/>
            <w:vAlign w:val="top"/>
          </w:tcPr>
          <w:p>
            <w:r/>
            <w:r>
              <w:rPr>
                <w:rFonts w:ascii="Consolas" w:hAnsi="Consolas"/>
                <w:b w:val="0"/>
                <w:sz w:val="10"/>
              </w:rPr>
              <w:t xml:space="preserve">        .ToHashSet(StringComparer.OrdinalIgnoreCase);</w:t>
            </w:r>
          </w:p>
        </w:tc>
        <w:tc>
          <w:tcPr>
            <w:tcW w:type="dxa" w:w="2424"/>
            <w:vAlign w:val="top"/>
          </w:tcPr>
          <w:p>
            <w:r/>
            <w:r>
              <w:rPr>
                <w:rFonts w:ascii="Aptos" w:hAnsi="Aptos"/>
                <w:b w:val="0"/>
                <w:sz w:val="11"/>
              </w:rPr>
              <w:t>Creates a case-insensitive HashSet of logical names.</w:t>
            </w:r>
          </w:p>
        </w:tc>
        <w:tc>
          <w:tcPr>
            <w:tcW w:type="dxa" w:w="2424"/>
            <w:vAlign w:val="top"/>
          </w:tcPr>
          <w:p>
            <w:r/>
            <w:r>
              <w:rPr>
                <w:rFonts w:ascii="Aptos" w:hAnsi="Aptos"/>
                <w:b w:val="0"/>
                <w:sz w:val="11"/>
              </w:rPr>
              <w:t>StringComparer.OrdinalIgnoreCase makes comparison reliable.</w:t>
            </w:r>
          </w:p>
        </w:tc>
        <w:tc>
          <w:tcPr>
            <w:tcW w:type="dxa" w:w="2424"/>
            <w:vAlign w:val="top"/>
          </w:tcPr>
          <w:p>
            <w:r/>
            <w:r>
              <w:rPr>
                <w:rFonts w:ascii="Aptos" w:hAnsi="Aptos"/>
                <w:b w:val="0"/>
                <w:sz w:val="11"/>
              </w:rPr>
              <w:t>Fast lookup is useful when many fields are checked.</w:t>
            </w:r>
          </w:p>
        </w:tc>
        <w:tc>
          <w:tcPr>
            <w:tcW w:type="dxa" w:w="2424"/>
            <w:vAlign w:val="top"/>
          </w:tcPr>
          <w:p>
            <w:r/>
            <w:r>
              <w:rPr>
                <w:rFonts w:ascii="Aptos" w:hAnsi="Aptos"/>
                <w:b w:val="0"/>
                <w:sz w:val="11"/>
              </w:rPr>
              <w:t>Without case-insensitive comparison, casing differences could cause false duplicates.</w:t>
            </w:r>
          </w:p>
        </w:tc>
      </w:tr>
      <w:tr>
        <w:tc>
          <w:tcPr>
            <w:tcW w:type="dxa" w:w="2424"/>
            <w:vAlign w:val="top"/>
          </w:tcPr>
          <w:p>
            <w:r/>
            <w:r>
              <w:rPr>
                <w:rFonts w:ascii="Aptos" w:hAnsi="Aptos"/>
                <w:b w:val="0"/>
                <w:sz w:val="11"/>
              </w:rPr>
              <w:t>186</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187</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188</w:t>
            </w:r>
          </w:p>
        </w:tc>
        <w:tc>
          <w:tcPr>
            <w:tcW w:type="dxa" w:w="2424"/>
            <w:vAlign w:val="top"/>
          </w:tcPr>
          <w:p>
            <w:r/>
            <w:r>
              <w:rPr>
                <w:rFonts w:ascii="Consolas" w:hAnsi="Consolas"/>
                <w:b w:val="0"/>
                <w:sz w:val="10"/>
              </w:rPr>
              <w:t>static Label Label(string value) =&gt; new(value, LanguageCode);</w:t>
            </w:r>
          </w:p>
        </w:tc>
        <w:tc>
          <w:tcPr>
            <w:tcW w:type="dxa" w:w="2424"/>
            <w:vAlign w:val="top"/>
          </w:tcPr>
          <w:p>
            <w:r/>
            <w:r>
              <w:rPr>
                <w:rFonts w:ascii="Aptos" w:hAnsi="Aptos"/>
                <w:b w:val="0"/>
                <w:sz w:val="11"/>
              </w:rPr>
              <w:t>Defines a shortcut for creating Dataverse labels.</w:t>
            </w:r>
          </w:p>
        </w:tc>
        <w:tc>
          <w:tcPr>
            <w:tcW w:type="dxa" w:w="2424"/>
            <w:vAlign w:val="top"/>
          </w:tcPr>
          <w:p>
            <w:r/>
            <w:r>
              <w:rPr>
                <w:rFonts w:ascii="Aptos" w:hAnsi="Aptos"/>
                <w:b w:val="0"/>
                <w:sz w:val="11"/>
              </w:rPr>
              <w:t>It applies the configured language code to display names and descriptions.</w:t>
            </w:r>
          </w:p>
        </w:tc>
        <w:tc>
          <w:tcPr>
            <w:tcW w:type="dxa" w:w="2424"/>
            <w:vAlign w:val="top"/>
          </w:tcPr>
          <w:p>
            <w:r/>
            <w:r>
              <w:rPr>
                <w:rFonts w:ascii="Aptos" w:hAnsi="Aptos"/>
                <w:b w:val="0"/>
                <w:sz w:val="11"/>
              </w:rPr>
              <w:t>This keeps metadata creation code concise and consistent.</w:t>
            </w:r>
          </w:p>
        </w:tc>
        <w:tc>
          <w:tcPr>
            <w:tcW w:type="dxa" w:w="2424"/>
            <w:vAlign w:val="top"/>
          </w:tcPr>
          <w:p>
            <w:r/>
            <w:r>
              <w:rPr>
                <w:rFonts w:ascii="Aptos" w:hAnsi="Aptos"/>
                <w:b w:val="0"/>
                <w:sz w:val="11"/>
              </w:rPr>
              <w:t>Wrong language code creates labels in the wrong locale.</w:t>
            </w:r>
          </w:p>
        </w:tc>
      </w:tr>
      <w:tr>
        <w:tc>
          <w:tcPr>
            <w:tcW w:type="dxa" w:w="2424"/>
            <w:vAlign w:val="top"/>
          </w:tcPr>
          <w:p>
            <w:r/>
            <w:r>
              <w:rPr>
                <w:rFonts w:ascii="Aptos" w:hAnsi="Aptos"/>
                <w:b w:val="0"/>
                <w:sz w:val="11"/>
              </w:rPr>
              <w:t>189</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190</w:t>
            </w:r>
          </w:p>
        </w:tc>
        <w:tc>
          <w:tcPr>
            <w:tcW w:type="dxa" w:w="2424"/>
            <w:vAlign w:val="top"/>
          </w:tcPr>
          <w:p>
            <w:r/>
            <w:r>
              <w:rPr>
                <w:rFonts w:ascii="Consolas" w:hAnsi="Consolas"/>
                <w:b w:val="0"/>
                <w:sz w:val="10"/>
              </w:rPr>
              <w:t>static AttributeRequiredLevelManagedProperty Optional()</w:t>
            </w:r>
          </w:p>
        </w:tc>
        <w:tc>
          <w:tcPr>
            <w:tcW w:type="dxa" w:w="2424"/>
            <w:vAlign w:val="top"/>
          </w:tcPr>
          <w:p>
            <w:r/>
            <w:r>
              <w:rPr>
                <w:rFonts w:ascii="Aptos" w:hAnsi="Aptos"/>
                <w:b w:val="0"/>
                <w:sz w:val="11"/>
              </w:rPr>
              <w:t>Declares a helper for optional fields.</w:t>
            </w:r>
          </w:p>
        </w:tc>
        <w:tc>
          <w:tcPr>
            <w:tcW w:type="dxa" w:w="2424"/>
            <w:vAlign w:val="top"/>
          </w:tcPr>
          <w:p>
            <w:r/>
            <w:r>
              <w:rPr>
                <w:rFonts w:ascii="Aptos" w:hAnsi="Aptos"/>
                <w:b w:val="0"/>
                <w:sz w:val="11"/>
              </w:rPr>
              <w:t>It returns AttributeRequiredLevel.None.</w:t>
            </w:r>
          </w:p>
        </w:tc>
        <w:tc>
          <w:tcPr>
            <w:tcW w:type="dxa" w:w="2424"/>
            <w:vAlign w:val="top"/>
          </w:tcPr>
          <w:p>
            <w:r/>
            <w:r>
              <w:rPr>
                <w:rFonts w:ascii="Aptos" w:hAnsi="Aptos"/>
                <w:b w:val="0"/>
                <w:sz w:val="11"/>
              </w:rPr>
              <w:t>Most run log fields should be optional because different run types may populate different fields.</w:t>
            </w:r>
          </w:p>
        </w:tc>
        <w:tc>
          <w:tcPr>
            <w:tcW w:type="dxa" w:w="2424"/>
            <w:vAlign w:val="top"/>
          </w:tcPr>
          <w:p>
            <w:r/>
            <w:r>
              <w:rPr>
                <w:rFonts w:ascii="Aptos" w:hAnsi="Aptos"/>
                <w:b w:val="0"/>
                <w:sz w:val="11"/>
              </w:rPr>
              <w:t>Making too many fields required can break future integrations.</w:t>
            </w:r>
          </w:p>
        </w:tc>
      </w:tr>
      <w:tr>
        <w:tc>
          <w:tcPr>
            <w:tcW w:type="dxa" w:w="2424"/>
            <w:vAlign w:val="top"/>
          </w:tcPr>
          <w:p>
            <w:r/>
            <w:r>
              <w:rPr>
                <w:rFonts w:ascii="Aptos" w:hAnsi="Aptos"/>
                <w:b w:val="0"/>
                <w:sz w:val="11"/>
              </w:rPr>
              <w:t>191</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192</w:t>
            </w:r>
          </w:p>
        </w:tc>
        <w:tc>
          <w:tcPr>
            <w:tcW w:type="dxa" w:w="2424"/>
            <w:vAlign w:val="top"/>
          </w:tcPr>
          <w:p>
            <w:r/>
            <w:r>
              <w:rPr>
                <w:rFonts w:ascii="Consolas" w:hAnsi="Consolas"/>
                <w:b w:val="0"/>
                <w:sz w:val="10"/>
              </w:rPr>
              <w:t xml:space="preserve">    return new AttributeRequiredLevelManagedProperty(AttributeRequiredLevel.None);</w:t>
            </w:r>
          </w:p>
        </w:tc>
        <w:tc>
          <w:tcPr>
            <w:tcW w:type="dxa" w:w="2424"/>
            <w:vAlign w:val="top"/>
          </w:tcPr>
          <w:p>
            <w:r/>
            <w:r>
              <w:rPr>
                <w:rFonts w:ascii="Aptos" w:hAnsi="Aptos"/>
                <w:b w:val="0"/>
                <w:sz w:val="11"/>
              </w:rPr>
              <w:t>Returns an optional required-level setting.</w:t>
            </w:r>
          </w:p>
        </w:tc>
        <w:tc>
          <w:tcPr>
            <w:tcW w:type="dxa" w:w="2424"/>
            <w:vAlign w:val="top"/>
          </w:tcPr>
          <w:p>
            <w:r/>
            <w:r>
              <w:rPr>
                <w:rFonts w:ascii="Aptos" w:hAnsi="Aptos"/>
                <w:b w:val="0"/>
                <w:sz w:val="11"/>
              </w:rPr>
              <w:t>AttributeRequiredLevel.None means the column is not mandatory.</w:t>
            </w:r>
          </w:p>
        </w:tc>
        <w:tc>
          <w:tcPr>
            <w:tcW w:type="dxa" w:w="2424"/>
            <w:vAlign w:val="top"/>
          </w:tcPr>
          <w:p>
            <w:r/>
            <w:r>
              <w:rPr>
                <w:rFonts w:ascii="Aptos" w:hAnsi="Aptos"/>
                <w:b w:val="0"/>
                <w:sz w:val="11"/>
              </w:rPr>
              <w:t>Run log records may not populate every column for every run type.</w:t>
            </w:r>
          </w:p>
        </w:tc>
        <w:tc>
          <w:tcPr>
            <w:tcW w:type="dxa" w:w="2424"/>
            <w:vAlign w:val="top"/>
          </w:tcPr>
          <w:p>
            <w:r/>
            <w:r>
              <w:rPr>
                <w:rFonts w:ascii="Aptos" w:hAnsi="Aptos"/>
                <w:b w:val="0"/>
                <w:sz w:val="11"/>
              </w:rPr>
              <w:t>Making fields required too early can break future automation.</w:t>
            </w:r>
          </w:p>
        </w:tc>
      </w:tr>
      <w:tr>
        <w:tc>
          <w:tcPr>
            <w:tcW w:type="dxa" w:w="2424"/>
            <w:vAlign w:val="top"/>
          </w:tcPr>
          <w:p>
            <w:r/>
            <w:r>
              <w:rPr>
                <w:rFonts w:ascii="Aptos" w:hAnsi="Aptos"/>
                <w:b w:val="0"/>
                <w:sz w:val="11"/>
              </w:rPr>
              <w:t>193</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194</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195</w:t>
            </w:r>
          </w:p>
        </w:tc>
        <w:tc>
          <w:tcPr>
            <w:tcW w:type="dxa" w:w="2424"/>
            <w:vAlign w:val="top"/>
          </w:tcPr>
          <w:p>
            <w:r/>
            <w:r>
              <w:rPr>
                <w:rFonts w:ascii="Consolas" w:hAnsi="Consolas"/>
                <w:b w:val="0"/>
                <w:sz w:val="10"/>
              </w:rPr>
              <w:t>static StringAttributeMetadata Text(string schemaName, string displayName, int maxLength, string description)</w:t>
            </w:r>
          </w:p>
        </w:tc>
        <w:tc>
          <w:tcPr>
            <w:tcW w:type="dxa" w:w="2424"/>
            <w:vAlign w:val="top"/>
          </w:tcPr>
          <w:p>
            <w:r/>
            <w:r>
              <w:rPr>
                <w:rFonts w:ascii="Aptos" w:hAnsi="Aptos"/>
                <w:b w:val="0"/>
                <w:sz w:val="11"/>
              </w:rPr>
              <w:t>Defines a helper for single-line text fields.</w:t>
            </w:r>
          </w:p>
        </w:tc>
        <w:tc>
          <w:tcPr>
            <w:tcW w:type="dxa" w:w="2424"/>
            <w:vAlign w:val="top"/>
          </w:tcPr>
          <w:p>
            <w:r/>
            <w:r>
              <w:rPr>
                <w:rFonts w:ascii="Aptos" w:hAnsi="Aptos"/>
                <w:b w:val="0"/>
                <w:sz w:val="11"/>
              </w:rPr>
              <w:t>It creates StringAttributeMetadata with schema name, display label, description, and max length.</w:t>
            </w:r>
          </w:p>
        </w:tc>
        <w:tc>
          <w:tcPr>
            <w:tcW w:type="dxa" w:w="2424"/>
            <w:vAlign w:val="top"/>
          </w:tcPr>
          <w:p>
            <w:r/>
            <w:r>
              <w:rPr>
                <w:rFonts w:ascii="Aptos" w:hAnsi="Aptos"/>
                <w:b w:val="0"/>
                <w:sz w:val="11"/>
              </w:rPr>
              <w:t>Avoids repeating verbose metadata syntax for every text field.</w:t>
            </w:r>
          </w:p>
        </w:tc>
        <w:tc>
          <w:tcPr>
            <w:tcW w:type="dxa" w:w="2424"/>
            <w:vAlign w:val="top"/>
          </w:tcPr>
          <w:p>
            <w:r/>
            <w:r>
              <w:rPr>
                <w:rFonts w:ascii="Aptos" w:hAnsi="Aptos"/>
                <w:b w:val="0"/>
                <w:sz w:val="11"/>
              </w:rPr>
              <w:t>Wrong max length can truncate important identifiers.</w:t>
            </w:r>
          </w:p>
        </w:tc>
      </w:tr>
      <w:tr>
        <w:tc>
          <w:tcPr>
            <w:tcW w:type="dxa" w:w="2424"/>
            <w:vAlign w:val="top"/>
          </w:tcPr>
          <w:p>
            <w:r/>
            <w:r>
              <w:rPr>
                <w:rFonts w:ascii="Aptos" w:hAnsi="Aptos"/>
                <w:b w:val="0"/>
                <w:sz w:val="11"/>
              </w:rPr>
              <w:t>196</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197</w:t>
            </w:r>
          </w:p>
        </w:tc>
        <w:tc>
          <w:tcPr>
            <w:tcW w:type="dxa" w:w="2424"/>
            <w:vAlign w:val="top"/>
          </w:tcPr>
          <w:p>
            <w:r/>
            <w:r>
              <w:rPr>
                <w:rFonts w:ascii="Consolas" w:hAnsi="Consolas"/>
                <w:b w:val="0"/>
                <w:sz w:val="10"/>
              </w:rPr>
              <w:t xml:space="preserve">    return new StringAttributeMetadata</w:t>
            </w:r>
          </w:p>
        </w:tc>
        <w:tc>
          <w:tcPr>
            <w:tcW w:type="dxa" w:w="2424"/>
            <w:vAlign w:val="top"/>
          </w:tcPr>
          <w:p>
            <w:r/>
            <w:r>
              <w:rPr>
                <w:rFonts w:ascii="Aptos" w:hAnsi="Aptos"/>
                <w:b w:val="0"/>
                <w:sz w:val="11"/>
              </w:rPr>
              <w:t>Creates a new text metadata object.</w:t>
            </w:r>
          </w:p>
        </w:tc>
        <w:tc>
          <w:tcPr>
            <w:tcW w:type="dxa" w:w="2424"/>
            <w:vAlign w:val="top"/>
          </w:tcPr>
          <w:p>
            <w:r/>
            <w:r>
              <w:rPr>
                <w:rFonts w:ascii="Aptos" w:hAnsi="Aptos"/>
                <w:b w:val="0"/>
                <w:sz w:val="11"/>
              </w:rPr>
              <w:t>StringAttributeMetadata represents a single-line text column.</w:t>
            </w:r>
          </w:p>
        </w:tc>
        <w:tc>
          <w:tcPr>
            <w:tcW w:type="dxa" w:w="2424"/>
            <w:vAlign w:val="top"/>
          </w:tcPr>
          <w:p>
            <w:r/>
            <w:r>
              <w:rPr>
                <w:rFonts w:ascii="Aptos" w:hAnsi="Aptos"/>
                <w:b w:val="0"/>
                <w:sz w:val="11"/>
              </w:rPr>
              <w:t>Used for IDs, references, record type, correlation IDs, and trace IDs.</w:t>
            </w:r>
          </w:p>
        </w:tc>
        <w:tc>
          <w:tcPr>
            <w:tcW w:type="dxa" w:w="2424"/>
            <w:vAlign w:val="top"/>
          </w:tcPr>
          <w:p>
            <w:r/>
            <w:r>
              <w:rPr>
                <w:rFonts w:ascii="Aptos" w:hAnsi="Aptos"/>
                <w:b w:val="0"/>
                <w:sz w:val="11"/>
              </w:rPr>
              <w:t>Wrong helper choice can create the wrong Dataverse type.</w:t>
            </w:r>
          </w:p>
        </w:tc>
      </w:tr>
      <w:tr>
        <w:tc>
          <w:tcPr>
            <w:tcW w:type="dxa" w:w="2424"/>
            <w:vAlign w:val="top"/>
          </w:tcPr>
          <w:p>
            <w:r/>
            <w:r>
              <w:rPr>
                <w:rFonts w:ascii="Aptos" w:hAnsi="Aptos"/>
                <w:b w:val="0"/>
                <w:sz w:val="11"/>
              </w:rPr>
              <w:t>198</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199</w:t>
            </w:r>
          </w:p>
        </w:tc>
        <w:tc>
          <w:tcPr>
            <w:tcW w:type="dxa" w:w="2424"/>
            <w:vAlign w:val="top"/>
          </w:tcPr>
          <w:p>
            <w:r/>
            <w:r>
              <w:rPr>
                <w:rFonts w:ascii="Consolas" w:hAnsi="Consolas"/>
                <w:b w:val="0"/>
                <w:sz w:val="10"/>
              </w:rPr>
              <w:t xml:space="preserve">        SchemaName = schemaName,</w:t>
            </w:r>
          </w:p>
        </w:tc>
        <w:tc>
          <w:tcPr>
            <w:tcW w:type="dxa" w:w="2424"/>
            <w:vAlign w:val="top"/>
          </w:tcPr>
          <w:p>
            <w:r/>
            <w:r>
              <w:rPr>
                <w:rFonts w:ascii="Aptos" w:hAnsi="Aptos"/>
                <w:b w:val="0"/>
                <w:sz w:val="11"/>
              </w:rPr>
              <w:t>Assigns the schema name passed into the helper.</w:t>
            </w:r>
          </w:p>
        </w:tc>
        <w:tc>
          <w:tcPr>
            <w:tcW w:type="dxa" w:w="2424"/>
            <w:vAlign w:val="top"/>
          </w:tcPr>
          <w:p>
            <w:r/>
            <w:r>
              <w:rPr>
                <w:rFonts w:ascii="Aptos" w:hAnsi="Aptos"/>
                <w:b w:val="0"/>
                <w:sz w:val="11"/>
              </w:rPr>
              <w:t>The helper reuses this property for many field types.</w:t>
            </w:r>
          </w:p>
        </w:tc>
        <w:tc>
          <w:tcPr>
            <w:tcW w:type="dxa" w:w="2424"/>
            <w:vAlign w:val="top"/>
          </w:tcPr>
          <w:p>
            <w:r/>
            <w:r>
              <w:rPr>
                <w:rFonts w:ascii="Aptos" w:hAnsi="Aptos"/>
                <w:b w:val="0"/>
                <w:sz w:val="11"/>
              </w:rPr>
              <w:t>This guarantees each field is created with the intended aso_ logical name.</w:t>
            </w:r>
          </w:p>
        </w:tc>
        <w:tc>
          <w:tcPr>
            <w:tcW w:type="dxa" w:w="2424"/>
            <w:vAlign w:val="top"/>
          </w:tcPr>
          <w:p>
            <w:r/>
            <w:r>
              <w:rPr>
                <w:rFonts w:ascii="Aptos" w:hAnsi="Aptos"/>
                <w:b w:val="0"/>
                <w:sz w:val="11"/>
              </w:rPr>
              <w:t>Schema names cannot be easily changed after creation.</w:t>
            </w:r>
          </w:p>
        </w:tc>
      </w:tr>
      <w:tr>
        <w:tc>
          <w:tcPr>
            <w:tcW w:type="dxa" w:w="2424"/>
            <w:vAlign w:val="top"/>
          </w:tcPr>
          <w:p>
            <w:r/>
            <w:r>
              <w:rPr>
                <w:rFonts w:ascii="Aptos" w:hAnsi="Aptos"/>
                <w:b w:val="0"/>
                <w:sz w:val="11"/>
              </w:rPr>
              <w:t>200</w:t>
            </w:r>
          </w:p>
        </w:tc>
        <w:tc>
          <w:tcPr>
            <w:tcW w:type="dxa" w:w="2424"/>
            <w:vAlign w:val="top"/>
          </w:tcPr>
          <w:p>
            <w:r/>
            <w:r>
              <w:rPr>
                <w:rFonts w:ascii="Consolas" w:hAnsi="Consolas"/>
                <w:b w:val="0"/>
                <w:sz w:val="10"/>
              </w:rPr>
              <w:t xml:space="preserve">        DisplayName = Label(displayName),</w:t>
            </w:r>
          </w:p>
        </w:tc>
        <w:tc>
          <w:tcPr>
            <w:tcW w:type="dxa" w:w="2424"/>
            <w:vAlign w:val="top"/>
          </w:tcPr>
          <w:p>
            <w:r/>
            <w:r>
              <w:rPr>
                <w:rFonts w:ascii="Aptos" w:hAnsi="Aptos"/>
                <w:b w:val="0"/>
                <w:sz w:val="11"/>
              </w:rPr>
              <w:t>Assigns the display label passed into the helper.</w:t>
            </w:r>
          </w:p>
        </w:tc>
        <w:tc>
          <w:tcPr>
            <w:tcW w:type="dxa" w:w="2424"/>
            <w:vAlign w:val="top"/>
          </w:tcPr>
          <w:p>
            <w:r/>
            <w:r>
              <w:rPr>
                <w:rFonts w:ascii="Aptos" w:hAnsi="Aptos"/>
                <w:b w:val="0"/>
                <w:sz w:val="11"/>
              </w:rPr>
              <w:t>The Label helper applies the configured language code.</w:t>
            </w:r>
          </w:p>
        </w:tc>
        <w:tc>
          <w:tcPr>
            <w:tcW w:type="dxa" w:w="2424"/>
            <w:vAlign w:val="top"/>
          </w:tcPr>
          <w:p>
            <w:r/>
            <w:r>
              <w:rPr>
                <w:rFonts w:ascii="Aptos" w:hAnsi="Aptos"/>
                <w:b w:val="0"/>
                <w:sz w:val="11"/>
              </w:rPr>
              <w:t>Readable display names help users and makers understand the field.</w:t>
            </w:r>
          </w:p>
        </w:tc>
        <w:tc>
          <w:tcPr>
            <w:tcW w:type="dxa" w:w="2424"/>
            <w:vAlign w:val="top"/>
          </w:tcPr>
          <w:p>
            <w:r/>
            <w:r>
              <w:rPr>
                <w:rFonts w:ascii="Aptos" w:hAnsi="Aptos"/>
                <w:b w:val="0"/>
                <w:sz w:val="11"/>
              </w:rPr>
              <w:t>Wrong labels can be fixed later but create confusion.</w:t>
            </w:r>
          </w:p>
        </w:tc>
      </w:tr>
      <w:tr>
        <w:tc>
          <w:tcPr>
            <w:tcW w:type="dxa" w:w="2424"/>
            <w:vAlign w:val="top"/>
          </w:tcPr>
          <w:p>
            <w:r/>
            <w:r>
              <w:rPr>
                <w:rFonts w:ascii="Aptos" w:hAnsi="Aptos"/>
                <w:b w:val="0"/>
                <w:sz w:val="11"/>
              </w:rPr>
              <w:t>201</w:t>
            </w:r>
          </w:p>
        </w:tc>
        <w:tc>
          <w:tcPr>
            <w:tcW w:type="dxa" w:w="2424"/>
            <w:vAlign w:val="top"/>
          </w:tcPr>
          <w:p>
            <w:r/>
            <w:r>
              <w:rPr>
                <w:rFonts w:ascii="Consolas" w:hAnsi="Consolas"/>
                <w:b w:val="0"/>
                <w:sz w:val="10"/>
              </w:rPr>
              <w:t xml:space="preserve">        Description = Label(description),</w:t>
            </w:r>
          </w:p>
        </w:tc>
        <w:tc>
          <w:tcPr>
            <w:tcW w:type="dxa" w:w="2424"/>
            <w:vAlign w:val="top"/>
          </w:tcPr>
          <w:p>
            <w:r/>
            <w:r>
              <w:rPr>
                <w:rFonts w:ascii="Aptos" w:hAnsi="Aptos"/>
                <w:b w:val="0"/>
                <w:sz w:val="11"/>
              </w:rPr>
              <w:t>Assigns the field description.</w:t>
            </w:r>
          </w:p>
        </w:tc>
        <w:tc>
          <w:tcPr>
            <w:tcW w:type="dxa" w:w="2424"/>
            <w:vAlign w:val="top"/>
          </w:tcPr>
          <w:p>
            <w:r/>
            <w:r>
              <w:rPr>
                <w:rFonts w:ascii="Aptos" w:hAnsi="Aptos"/>
                <w:b w:val="0"/>
                <w:sz w:val="11"/>
              </w:rPr>
              <w:t>The Label helper stores it as localized metadata.</w:t>
            </w:r>
          </w:p>
        </w:tc>
        <w:tc>
          <w:tcPr>
            <w:tcW w:type="dxa" w:w="2424"/>
            <w:vAlign w:val="top"/>
          </w:tcPr>
          <w:p>
            <w:r/>
            <w:r>
              <w:rPr>
                <w:rFonts w:ascii="Aptos" w:hAnsi="Aptos"/>
                <w:b w:val="0"/>
                <w:sz w:val="11"/>
              </w:rPr>
              <w:t>Descriptions are important for IT handover and data dictionary quality.</w:t>
            </w:r>
          </w:p>
        </w:tc>
        <w:tc>
          <w:tcPr>
            <w:tcW w:type="dxa" w:w="2424"/>
            <w:vAlign w:val="top"/>
          </w:tcPr>
          <w:p>
            <w:r/>
            <w:r>
              <w:rPr>
                <w:rFonts w:ascii="Aptos" w:hAnsi="Aptos"/>
                <w:b w:val="0"/>
                <w:sz w:val="11"/>
              </w:rPr>
              <w:t>Missing descriptions make future maintenance harder.</w:t>
            </w:r>
          </w:p>
        </w:tc>
      </w:tr>
      <w:tr>
        <w:tc>
          <w:tcPr>
            <w:tcW w:type="dxa" w:w="2424"/>
            <w:vAlign w:val="top"/>
          </w:tcPr>
          <w:p>
            <w:r/>
            <w:r>
              <w:rPr>
                <w:rFonts w:ascii="Aptos" w:hAnsi="Aptos"/>
                <w:b w:val="0"/>
                <w:sz w:val="11"/>
              </w:rPr>
              <w:t>202</w:t>
            </w:r>
          </w:p>
        </w:tc>
        <w:tc>
          <w:tcPr>
            <w:tcW w:type="dxa" w:w="2424"/>
            <w:vAlign w:val="top"/>
          </w:tcPr>
          <w:p>
            <w:r/>
            <w:r>
              <w:rPr>
                <w:rFonts w:ascii="Consolas" w:hAnsi="Consolas"/>
                <w:b w:val="0"/>
                <w:sz w:val="10"/>
              </w:rPr>
              <w:t xml:space="preserve">        RequiredLevel = Optional(),</w:t>
            </w:r>
          </w:p>
        </w:tc>
        <w:tc>
          <w:tcPr>
            <w:tcW w:type="dxa" w:w="2424"/>
            <w:vAlign w:val="top"/>
          </w:tcPr>
          <w:p>
            <w:r/>
            <w:r>
              <w:rPr>
                <w:rFonts w:ascii="Aptos" w:hAnsi="Aptos"/>
                <w:b w:val="0"/>
                <w:sz w:val="11"/>
              </w:rPr>
              <w:t>Marks the field as optional.</w:t>
            </w:r>
          </w:p>
        </w:tc>
        <w:tc>
          <w:tcPr>
            <w:tcW w:type="dxa" w:w="2424"/>
            <w:vAlign w:val="top"/>
          </w:tcPr>
          <w:p>
            <w:r/>
            <w:r>
              <w:rPr>
                <w:rFonts w:ascii="Aptos" w:hAnsi="Aptos"/>
                <w:b w:val="0"/>
                <w:sz w:val="11"/>
              </w:rPr>
              <w:t>The Optional helper returns AttributeRequiredLevel.None.</w:t>
            </w:r>
          </w:p>
        </w:tc>
        <w:tc>
          <w:tcPr>
            <w:tcW w:type="dxa" w:w="2424"/>
            <w:vAlign w:val="top"/>
          </w:tcPr>
          <w:p>
            <w:r/>
            <w:r>
              <w:rPr>
                <w:rFonts w:ascii="Aptos" w:hAnsi="Aptos"/>
                <w:b w:val="0"/>
                <w:sz w:val="11"/>
              </w:rPr>
              <w:t>Run log fields vary by agent type and should not all be mandatory.</w:t>
            </w:r>
          </w:p>
        </w:tc>
        <w:tc>
          <w:tcPr>
            <w:tcW w:type="dxa" w:w="2424"/>
            <w:vAlign w:val="top"/>
          </w:tcPr>
          <w:p>
            <w:r/>
            <w:r>
              <w:rPr>
                <w:rFonts w:ascii="Aptos" w:hAnsi="Aptos"/>
                <w:b w:val="0"/>
                <w:sz w:val="11"/>
              </w:rPr>
              <w:t>Overly strict required fields can break integrations.</w:t>
            </w:r>
          </w:p>
        </w:tc>
      </w:tr>
      <w:tr>
        <w:tc>
          <w:tcPr>
            <w:tcW w:type="dxa" w:w="2424"/>
            <w:vAlign w:val="top"/>
          </w:tcPr>
          <w:p>
            <w:r/>
            <w:r>
              <w:rPr>
                <w:rFonts w:ascii="Aptos" w:hAnsi="Aptos"/>
                <w:b w:val="0"/>
                <w:sz w:val="11"/>
              </w:rPr>
              <w:t>203</w:t>
            </w:r>
          </w:p>
        </w:tc>
        <w:tc>
          <w:tcPr>
            <w:tcW w:type="dxa" w:w="2424"/>
            <w:vAlign w:val="top"/>
          </w:tcPr>
          <w:p>
            <w:r/>
            <w:r>
              <w:rPr>
                <w:rFonts w:ascii="Consolas" w:hAnsi="Consolas"/>
                <w:b w:val="0"/>
                <w:sz w:val="10"/>
              </w:rPr>
              <w:t xml:space="preserve">        MaxLength = maxLength</w:t>
            </w:r>
          </w:p>
        </w:tc>
        <w:tc>
          <w:tcPr>
            <w:tcW w:type="dxa" w:w="2424"/>
            <w:vAlign w:val="top"/>
          </w:tcPr>
          <w:p>
            <w:r/>
            <w:r>
              <w:rPr>
                <w:rFonts w:ascii="Aptos" w:hAnsi="Aptos"/>
                <w:b w:val="0"/>
                <w:sz w:val="11"/>
              </w:rPr>
              <w:t>Applies the maximum text length passed into the Text helper.</w:t>
            </w:r>
          </w:p>
        </w:tc>
        <w:tc>
          <w:tcPr>
            <w:tcW w:type="dxa" w:w="2424"/>
            <w:vAlign w:val="top"/>
          </w:tcPr>
          <w:p>
            <w:r/>
            <w:r>
              <w:rPr>
                <w:rFonts w:ascii="Aptos" w:hAnsi="Aptos"/>
                <w:b w:val="0"/>
                <w:sz w:val="11"/>
              </w:rPr>
              <w:t>Dataverse needs max length for string attributes.</w:t>
            </w:r>
          </w:p>
        </w:tc>
        <w:tc>
          <w:tcPr>
            <w:tcW w:type="dxa" w:w="2424"/>
            <w:vAlign w:val="top"/>
          </w:tcPr>
          <w:p>
            <w:r/>
            <w:r>
              <w:rPr>
                <w:rFonts w:ascii="Aptos" w:hAnsi="Aptos"/>
                <w:b w:val="0"/>
                <w:sz w:val="11"/>
              </w:rPr>
              <w:t>Controls storage and UI constraints for text fields.</w:t>
            </w:r>
          </w:p>
        </w:tc>
        <w:tc>
          <w:tcPr>
            <w:tcW w:type="dxa" w:w="2424"/>
            <w:vAlign w:val="top"/>
          </w:tcPr>
          <w:p>
            <w:r/>
            <w:r>
              <w:rPr>
                <w:rFonts w:ascii="Aptos" w:hAnsi="Aptos"/>
                <w:b w:val="0"/>
                <w:sz w:val="11"/>
              </w:rPr>
              <w:t>Too-short lengths can truncate important IDs.</w:t>
            </w:r>
          </w:p>
        </w:tc>
      </w:tr>
      <w:tr>
        <w:tc>
          <w:tcPr>
            <w:tcW w:type="dxa" w:w="2424"/>
            <w:vAlign w:val="top"/>
          </w:tcPr>
          <w:p>
            <w:r/>
            <w:r>
              <w:rPr>
                <w:rFonts w:ascii="Aptos" w:hAnsi="Aptos"/>
                <w:b w:val="0"/>
                <w:sz w:val="11"/>
              </w:rPr>
              <w:t>204</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an object/list initializer and ends the statement.</w:t>
            </w:r>
          </w:p>
        </w:tc>
        <w:tc>
          <w:tcPr>
            <w:tcW w:type="dxa" w:w="2424"/>
            <w:vAlign w:val="top"/>
          </w:tcPr>
          <w:p>
            <w:r/>
            <w:r>
              <w:rPr>
                <w:rFonts w:ascii="Aptos" w:hAnsi="Aptos"/>
                <w:b w:val="0"/>
                <w:sz w:val="11"/>
              </w:rPr>
              <w:t>This completes metadata definitions such as requests, attribute objects, or lists.</w:t>
            </w:r>
          </w:p>
        </w:tc>
        <w:tc>
          <w:tcPr>
            <w:tcW w:type="dxa" w:w="2424"/>
            <w:vAlign w:val="top"/>
          </w:tcPr>
          <w:p>
            <w:r/>
            <w:r>
              <w:rPr>
                <w:rFonts w:ascii="Aptos" w:hAnsi="Aptos"/>
                <w:b w:val="0"/>
                <w:sz w:val="11"/>
              </w:rPr>
              <w:t>C# needs this syntax to finish the object creation statement.</w:t>
            </w:r>
          </w:p>
        </w:tc>
        <w:tc>
          <w:tcPr>
            <w:tcW w:type="dxa" w:w="2424"/>
            <w:vAlign w:val="top"/>
          </w:tcPr>
          <w:p>
            <w:r/>
            <w:r>
              <w:rPr>
                <w:rFonts w:ascii="Aptos" w:hAnsi="Aptos"/>
                <w:b w:val="0"/>
                <w:sz w:val="11"/>
              </w:rPr>
              <w:t>Missing semicolon or brace causes build errors.</w:t>
            </w:r>
          </w:p>
        </w:tc>
      </w:tr>
      <w:tr>
        <w:tc>
          <w:tcPr>
            <w:tcW w:type="dxa" w:w="2424"/>
            <w:vAlign w:val="top"/>
          </w:tcPr>
          <w:p>
            <w:r/>
            <w:r>
              <w:rPr>
                <w:rFonts w:ascii="Aptos" w:hAnsi="Aptos"/>
                <w:b w:val="0"/>
                <w:sz w:val="11"/>
              </w:rPr>
              <w:t>205</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206</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207</w:t>
            </w:r>
          </w:p>
        </w:tc>
        <w:tc>
          <w:tcPr>
            <w:tcW w:type="dxa" w:w="2424"/>
            <w:vAlign w:val="top"/>
          </w:tcPr>
          <w:p>
            <w:r/>
            <w:r>
              <w:rPr>
                <w:rFonts w:ascii="Consolas" w:hAnsi="Consolas"/>
                <w:b w:val="0"/>
                <w:sz w:val="10"/>
              </w:rPr>
              <w:t>static MemoAttributeMetadata Memo(string schemaName, string displayName, string description)</w:t>
            </w:r>
          </w:p>
        </w:tc>
        <w:tc>
          <w:tcPr>
            <w:tcW w:type="dxa" w:w="2424"/>
            <w:vAlign w:val="top"/>
          </w:tcPr>
          <w:p>
            <w:r/>
            <w:r>
              <w:rPr>
                <w:rFonts w:ascii="Aptos" w:hAnsi="Aptos"/>
                <w:b w:val="0"/>
                <w:sz w:val="11"/>
              </w:rPr>
              <w:t>Defines a helper for multiline text fields.</w:t>
            </w:r>
          </w:p>
        </w:tc>
        <w:tc>
          <w:tcPr>
            <w:tcW w:type="dxa" w:w="2424"/>
            <w:vAlign w:val="top"/>
          </w:tcPr>
          <w:p>
            <w:r/>
            <w:r>
              <w:rPr>
                <w:rFonts w:ascii="Aptos" w:hAnsi="Aptos"/>
                <w:b w:val="0"/>
                <w:sz w:val="11"/>
              </w:rPr>
              <w:t>It creates MemoAttributeMetadata with 4000 character length.</w:t>
            </w:r>
          </w:p>
        </w:tc>
        <w:tc>
          <w:tcPr>
            <w:tcW w:type="dxa" w:w="2424"/>
            <w:vAlign w:val="top"/>
          </w:tcPr>
          <w:p>
            <w:r/>
            <w:r>
              <w:rPr>
                <w:rFonts w:ascii="Aptos" w:hAnsi="Aptos"/>
                <w:b w:val="0"/>
                <w:sz w:val="11"/>
              </w:rPr>
              <w:t>Payloads, errors, and sources need more space than a text field.</w:t>
            </w:r>
          </w:p>
        </w:tc>
        <w:tc>
          <w:tcPr>
            <w:tcW w:type="dxa" w:w="2424"/>
            <w:vAlign w:val="top"/>
          </w:tcPr>
          <w:p>
            <w:r/>
            <w:r>
              <w:rPr>
                <w:rFonts w:ascii="Aptos" w:hAnsi="Aptos"/>
                <w:b w:val="0"/>
                <w:sz w:val="11"/>
              </w:rPr>
              <w:t>Dataverse multiline text has limits; very large payloads may require file/blob logging later.</w:t>
            </w:r>
          </w:p>
        </w:tc>
      </w:tr>
      <w:tr>
        <w:tc>
          <w:tcPr>
            <w:tcW w:type="dxa" w:w="2424"/>
            <w:vAlign w:val="top"/>
          </w:tcPr>
          <w:p>
            <w:r/>
            <w:r>
              <w:rPr>
                <w:rFonts w:ascii="Aptos" w:hAnsi="Aptos"/>
                <w:b w:val="0"/>
                <w:sz w:val="11"/>
              </w:rPr>
              <w:t>208</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209</w:t>
            </w:r>
          </w:p>
        </w:tc>
        <w:tc>
          <w:tcPr>
            <w:tcW w:type="dxa" w:w="2424"/>
            <w:vAlign w:val="top"/>
          </w:tcPr>
          <w:p>
            <w:r/>
            <w:r>
              <w:rPr>
                <w:rFonts w:ascii="Consolas" w:hAnsi="Consolas"/>
                <w:b w:val="0"/>
                <w:sz w:val="10"/>
              </w:rPr>
              <w:t xml:space="preserve">    return new MemoAttributeMetadata</w:t>
            </w:r>
          </w:p>
        </w:tc>
        <w:tc>
          <w:tcPr>
            <w:tcW w:type="dxa" w:w="2424"/>
            <w:vAlign w:val="top"/>
          </w:tcPr>
          <w:p>
            <w:r/>
            <w:r>
              <w:rPr>
                <w:rFonts w:ascii="Aptos" w:hAnsi="Aptos"/>
                <w:b w:val="0"/>
                <w:sz w:val="11"/>
              </w:rPr>
              <w:t>Creates a new multiline text metadata object.</w:t>
            </w:r>
          </w:p>
        </w:tc>
        <w:tc>
          <w:tcPr>
            <w:tcW w:type="dxa" w:w="2424"/>
            <w:vAlign w:val="top"/>
          </w:tcPr>
          <w:p>
            <w:r/>
            <w:r>
              <w:rPr>
                <w:rFonts w:ascii="Aptos" w:hAnsi="Aptos"/>
                <w:b w:val="0"/>
                <w:sz w:val="11"/>
              </w:rPr>
              <w:t>MemoAttributeMetadata represents long text fields.</w:t>
            </w:r>
          </w:p>
        </w:tc>
        <w:tc>
          <w:tcPr>
            <w:tcW w:type="dxa" w:w="2424"/>
            <w:vAlign w:val="top"/>
          </w:tcPr>
          <w:p>
            <w:r/>
            <w:r>
              <w:rPr>
                <w:rFonts w:ascii="Aptos" w:hAnsi="Aptos"/>
                <w:b w:val="0"/>
                <w:sz w:val="11"/>
              </w:rPr>
              <w:t>Used for payloads, error messages, and sources used.</w:t>
            </w:r>
          </w:p>
        </w:tc>
        <w:tc>
          <w:tcPr>
            <w:tcW w:type="dxa" w:w="2424"/>
            <w:vAlign w:val="top"/>
          </w:tcPr>
          <w:p>
            <w:r/>
            <w:r>
              <w:rPr>
                <w:rFonts w:ascii="Aptos" w:hAnsi="Aptos"/>
                <w:b w:val="0"/>
                <w:sz w:val="11"/>
              </w:rPr>
              <w:t>Do not store secrets or unbounded payloads here.</w:t>
            </w:r>
          </w:p>
        </w:tc>
      </w:tr>
      <w:tr>
        <w:tc>
          <w:tcPr>
            <w:tcW w:type="dxa" w:w="2424"/>
            <w:vAlign w:val="top"/>
          </w:tcPr>
          <w:p>
            <w:r/>
            <w:r>
              <w:rPr>
                <w:rFonts w:ascii="Aptos" w:hAnsi="Aptos"/>
                <w:b w:val="0"/>
                <w:sz w:val="11"/>
              </w:rPr>
              <w:t>210</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211</w:t>
            </w:r>
          </w:p>
        </w:tc>
        <w:tc>
          <w:tcPr>
            <w:tcW w:type="dxa" w:w="2424"/>
            <w:vAlign w:val="top"/>
          </w:tcPr>
          <w:p>
            <w:r/>
            <w:r>
              <w:rPr>
                <w:rFonts w:ascii="Consolas" w:hAnsi="Consolas"/>
                <w:b w:val="0"/>
                <w:sz w:val="10"/>
              </w:rPr>
              <w:t xml:space="preserve">        SchemaName = schemaName,</w:t>
            </w:r>
          </w:p>
        </w:tc>
        <w:tc>
          <w:tcPr>
            <w:tcW w:type="dxa" w:w="2424"/>
            <w:vAlign w:val="top"/>
          </w:tcPr>
          <w:p>
            <w:r/>
            <w:r>
              <w:rPr>
                <w:rFonts w:ascii="Aptos" w:hAnsi="Aptos"/>
                <w:b w:val="0"/>
                <w:sz w:val="11"/>
              </w:rPr>
              <w:t>Assigns the schema name passed into the helper.</w:t>
            </w:r>
          </w:p>
        </w:tc>
        <w:tc>
          <w:tcPr>
            <w:tcW w:type="dxa" w:w="2424"/>
            <w:vAlign w:val="top"/>
          </w:tcPr>
          <w:p>
            <w:r/>
            <w:r>
              <w:rPr>
                <w:rFonts w:ascii="Aptos" w:hAnsi="Aptos"/>
                <w:b w:val="0"/>
                <w:sz w:val="11"/>
              </w:rPr>
              <w:t>The helper reuses this property for many field types.</w:t>
            </w:r>
          </w:p>
        </w:tc>
        <w:tc>
          <w:tcPr>
            <w:tcW w:type="dxa" w:w="2424"/>
            <w:vAlign w:val="top"/>
          </w:tcPr>
          <w:p>
            <w:r/>
            <w:r>
              <w:rPr>
                <w:rFonts w:ascii="Aptos" w:hAnsi="Aptos"/>
                <w:b w:val="0"/>
                <w:sz w:val="11"/>
              </w:rPr>
              <w:t>This guarantees each field is created with the intended aso_ logical name.</w:t>
            </w:r>
          </w:p>
        </w:tc>
        <w:tc>
          <w:tcPr>
            <w:tcW w:type="dxa" w:w="2424"/>
            <w:vAlign w:val="top"/>
          </w:tcPr>
          <w:p>
            <w:r/>
            <w:r>
              <w:rPr>
                <w:rFonts w:ascii="Aptos" w:hAnsi="Aptos"/>
                <w:b w:val="0"/>
                <w:sz w:val="11"/>
              </w:rPr>
              <w:t>Schema names cannot be easily changed after creation.</w:t>
            </w:r>
          </w:p>
        </w:tc>
      </w:tr>
      <w:tr>
        <w:tc>
          <w:tcPr>
            <w:tcW w:type="dxa" w:w="2424"/>
            <w:vAlign w:val="top"/>
          </w:tcPr>
          <w:p>
            <w:r/>
            <w:r>
              <w:rPr>
                <w:rFonts w:ascii="Aptos" w:hAnsi="Aptos"/>
                <w:b w:val="0"/>
                <w:sz w:val="11"/>
              </w:rPr>
              <w:t>212</w:t>
            </w:r>
          </w:p>
        </w:tc>
        <w:tc>
          <w:tcPr>
            <w:tcW w:type="dxa" w:w="2424"/>
            <w:vAlign w:val="top"/>
          </w:tcPr>
          <w:p>
            <w:r/>
            <w:r>
              <w:rPr>
                <w:rFonts w:ascii="Consolas" w:hAnsi="Consolas"/>
                <w:b w:val="0"/>
                <w:sz w:val="10"/>
              </w:rPr>
              <w:t xml:space="preserve">        DisplayName = Label(displayName),</w:t>
            </w:r>
          </w:p>
        </w:tc>
        <w:tc>
          <w:tcPr>
            <w:tcW w:type="dxa" w:w="2424"/>
            <w:vAlign w:val="top"/>
          </w:tcPr>
          <w:p>
            <w:r/>
            <w:r>
              <w:rPr>
                <w:rFonts w:ascii="Aptos" w:hAnsi="Aptos"/>
                <w:b w:val="0"/>
                <w:sz w:val="11"/>
              </w:rPr>
              <w:t>Assigns the display label passed into the helper.</w:t>
            </w:r>
          </w:p>
        </w:tc>
        <w:tc>
          <w:tcPr>
            <w:tcW w:type="dxa" w:w="2424"/>
            <w:vAlign w:val="top"/>
          </w:tcPr>
          <w:p>
            <w:r/>
            <w:r>
              <w:rPr>
                <w:rFonts w:ascii="Aptos" w:hAnsi="Aptos"/>
                <w:b w:val="0"/>
                <w:sz w:val="11"/>
              </w:rPr>
              <w:t>The Label helper applies the configured language code.</w:t>
            </w:r>
          </w:p>
        </w:tc>
        <w:tc>
          <w:tcPr>
            <w:tcW w:type="dxa" w:w="2424"/>
            <w:vAlign w:val="top"/>
          </w:tcPr>
          <w:p>
            <w:r/>
            <w:r>
              <w:rPr>
                <w:rFonts w:ascii="Aptos" w:hAnsi="Aptos"/>
                <w:b w:val="0"/>
                <w:sz w:val="11"/>
              </w:rPr>
              <w:t>Readable display names help users and makers understand the field.</w:t>
            </w:r>
          </w:p>
        </w:tc>
        <w:tc>
          <w:tcPr>
            <w:tcW w:type="dxa" w:w="2424"/>
            <w:vAlign w:val="top"/>
          </w:tcPr>
          <w:p>
            <w:r/>
            <w:r>
              <w:rPr>
                <w:rFonts w:ascii="Aptos" w:hAnsi="Aptos"/>
                <w:b w:val="0"/>
                <w:sz w:val="11"/>
              </w:rPr>
              <w:t>Wrong labels can be fixed later but create confusion.</w:t>
            </w:r>
          </w:p>
        </w:tc>
      </w:tr>
      <w:tr>
        <w:tc>
          <w:tcPr>
            <w:tcW w:type="dxa" w:w="2424"/>
            <w:vAlign w:val="top"/>
          </w:tcPr>
          <w:p>
            <w:r/>
            <w:r>
              <w:rPr>
                <w:rFonts w:ascii="Aptos" w:hAnsi="Aptos"/>
                <w:b w:val="0"/>
                <w:sz w:val="11"/>
              </w:rPr>
              <w:t>213</w:t>
            </w:r>
          </w:p>
        </w:tc>
        <w:tc>
          <w:tcPr>
            <w:tcW w:type="dxa" w:w="2424"/>
            <w:vAlign w:val="top"/>
          </w:tcPr>
          <w:p>
            <w:r/>
            <w:r>
              <w:rPr>
                <w:rFonts w:ascii="Consolas" w:hAnsi="Consolas"/>
                <w:b w:val="0"/>
                <w:sz w:val="10"/>
              </w:rPr>
              <w:t xml:space="preserve">        Description = Label(description),</w:t>
            </w:r>
          </w:p>
        </w:tc>
        <w:tc>
          <w:tcPr>
            <w:tcW w:type="dxa" w:w="2424"/>
            <w:vAlign w:val="top"/>
          </w:tcPr>
          <w:p>
            <w:r/>
            <w:r>
              <w:rPr>
                <w:rFonts w:ascii="Aptos" w:hAnsi="Aptos"/>
                <w:b w:val="0"/>
                <w:sz w:val="11"/>
              </w:rPr>
              <w:t>Assigns the field description.</w:t>
            </w:r>
          </w:p>
        </w:tc>
        <w:tc>
          <w:tcPr>
            <w:tcW w:type="dxa" w:w="2424"/>
            <w:vAlign w:val="top"/>
          </w:tcPr>
          <w:p>
            <w:r/>
            <w:r>
              <w:rPr>
                <w:rFonts w:ascii="Aptos" w:hAnsi="Aptos"/>
                <w:b w:val="0"/>
                <w:sz w:val="11"/>
              </w:rPr>
              <w:t>The Label helper stores it as localized metadata.</w:t>
            </w:r>
          </w:p>
        </w:tc>
        <w:tc>
          <w:tcPr>
            <w:tcW w:type="dxa" w:w="2424"/>
            <w:vAlign w:val="top"/>
          </w:tcPr>
          <w:p>
            <w:r/>
            <w:r>
              <w:rPr>
                <w:rFonts w:ascii="Aptos" w:hAnsi="Aptos"/>
                <w:b w:val="0"/>
                <w:sz w:val="11"/>
              </w:rPr>
              <w:t>Descriptions are important for IT handover and data dictionary quality.</w:t>
            </w:r>
          </w:p>
        </w:tc>
        <w:tc>
          <w:tcPr>
            <w:tcW w:type="dxa" w:w="2424"/>
            <w:vAlign w:val="top"/>
          </w:tcPr>
          <w:p>
            <w:r/>
            <w:r>
              <w:rPr>
                <w:rFonts w:ascii="Aptos" w:hAnsi="Aptos"/>
                <w:b w:val="0"/>
                <w:sz w:val="11"/>
              </w:rPr>
              <w:t>Missing descriptions make future maintenance harder.</w:t>
            </w:r>
          </w:p>
        </w:tc>
      </w:tr>
      <w:tr>
        <w:tc>
          <w:tcPr>
            <w:tcW w:type="dxa" w:w="2424"/>
            <w:vAlign w:val="top"/>
          </w:tcPr>
          <w:p>
            <w:r/>
            <w:r>
              <w:rPr>
                <w:rFonts w:ascii="Aptos" w:hAnsi="Aptos"/>
                <w:b w:val="0"/>
                <w:sz w:val="11"/>
              </w:rPr>
              <w:t>214</w:t>
            </w:r>
          </w:p>
        </w:tc>
        <w:tc>
          <w:tcPr>
            <w:tcW w:type="dxa" w:w="2424"/>
            <w:vAlign w:val="top"/>
          </w:tcPr>
          <w:p>
            <w:r/>
            <w:r>
              <w:rPr>
                <w:rFonts w:ascii="Consolas" w:hAnsi="Consolas"/>
                <w:b w:val="0"/>
                <w:sz w:val="10"/>
              </w:rPr>
              <w:t xml:space="preserve">        RequiredLevel = Optional(),</w:t>
            </w:r>
          </w:p>
        </w:tc>
        <w:tc>
          <w:tcPr>
            <w:tcW w:type="dxa" w:w="2424"/>
            <w:vAlign w:val="top"/>
          </w:tcPr>
          <w:p>
            <w:r/>
            <w:r>
              <w:rPr>
                <w:rFonts w:ascii="Aptos" w:hAnsi="Aptos"/>
                <w:b w:val="0"/>
                <w:sz w:val="11"/>
              </w:rPr>
              <w:t>Marks the field as optional.</w:t>
            </w:r>
          </w:p>
        </w:tc>
        <w:tc>
          <w:tcPr>
            <w:tcW w:type="dxa" w:w="2424"/>
            <w:vAlign w:val="top"/>
          </w:tcPr>
          <w:p>
            <w:r/>
            <w:r>
              <w:rPr>
                <w:rFonts w:ascii="Aptos" w:hAnsi="Aptos"/>
                <w:b w:val="0"/>
                <w:sz w:val="11"/>
              </w:rPr>
              <w:t>The Optional helper returns AttributeRequiredLevel.None.</w:t>
            </w:r>
          </w:p>
        </w:tc>
        <w:tc>
          <w:tcPr>
            <w:tcW w:type="dxa" w:w="2424"/>
            <w:vAlign w:val="top"/>
          </w:tcPr>
          <w:p>
            <w:r/>
            <w:r>
              <w:rPr>
                <w:rFonts w:ascii="Aptos" w:hAnsi="Aptos"/>
                <w:b w:val="0"/>
                <w:sz w:val="11"/>
              </w:rPr>
              <w:t>Run log fields vary by agent type and should not all be mandatory.</w:t>
            </w:r>
          </w:p>
        </w:tc>
        <w:tc>
          <w:tcPr>
            <w:tcW w:type="dxa" w:w="2424"/>
            <w:vAlign w:val="top"/>
          </w:tcPr>
          <w:p>
            <w:r/>
            <w:r>
              <w:rPr>
                <w:rFonts w:ascii="Aptos" w:hAnsi="Aptos"/>
                <w:b w:val="0"/>
                <w:sz w:val="11"/>
              </w:rPr>
              <w:t>Overly strict required fields can break integrations.</w:t>
            </w:r>
          </w:p>
        </w:tc>
      </w:tr>
      <w:tr>
        <w:tc>
          <w:tcPr>
            <w:tcW w:type="dxa" w:w="2424"/>
            <w:vAlign w:val="top"/>
          </w:tcPr>
          <w:p>
            <w:r/>
            <w:r>
              <w:rPr>
                <w:rFonts w:ascii="Aptos" w:hAnsi="Aptos"/>
                <w:b w:val="0"/>
                <w:sz w:val="11"/>
              </w:rPr>
              <w:t>215</w:t>
            </w:r>
          </w:p>
        </w:tc>
        <w:tc>
          <w:tcPr>
            <w:tcW w:type="dxa" w:w="2424"/>
            <w:vAlign w:val="top"/>
          </w:tcPr>
          <w:p>
            <w:r/>
            <w:r>
              <w:rPr>
                <w:rFonts w:ascii="Consolas" w:hAnsi="Consolas"/>
                <w:b w:val="0"/>
                <w:sz w:val="10"/>
              </w:rPr>
              <w:t xml:space="preserve">        MaxLength = 4000</w:t>
            </w:r>
          </w:p>
        </w:tc>
        <w:tc>
          <w:tcPr>
            <w:tcW w:type="dxa" w:w="2424"/>
            <w:vAlign w:val="top"/>
          </w:tcPr>
          <w:p>
            <w:r/>
            <w:r>
              <w:rPr>
                <w:rFonts w:ascii="Aptos" w:hAnsi="Aptos"/>
                <w:b w:val="0"/>
                <w:sz w:val="11"/>
              </w:rPr>
              <w:t>Sets multiline text maximum length to 4000 characters.</w:t>
            </w:r>
          </w:p>
        </w:tc>
        <w:tc>
          <w:tcPr>
            <w:tcW w:type="dxa" w:w="2424"/>
            <w:vAlign w:val="top"/>
          </w:tcPr>
          <w:p>
            <w:r/>
            <w:r>
              <w:rPr>
                <w:rFonts w:ascii="Aptos" w:hAnsi="Aptos"/>
                <w:b w:val="0"/>
                <w:sz w:val="11"/>
              </w:rPr>
              <w:t>This is adequate for MVP payload/error summaries.</w:t>
            </w:r>
          </w:p>
        </w:tc>
        <w:tc>
          <w:tcPr>
            <w:tcW w:type="dxa" w:w="2424"/>
            <w:vAlign w:val="top"/>
          </w:tcPr>
          <w:p>
            <w:r/>
            <w:r>
              <w:rPr>
                <w:rFonts w:ascii="Aptos" w:hAnsi="Aptos"/>
                <w:b w:val="0"/>
                <w:sz w:val="11"/>
              </w:rPr>
              <w:t>Prevents very long text from growing without limit inside Dataverse.</w:t>
            </w:r>
          </w:p>
        </w:tc>
        <w:tc>
          <w:tcPr>
            <w:tcW w:type="dxa" w:w="2424"/>
            <w:vAlign w:val="top"/>
          </w:tcPr>
          <w:p>
            <w:r/>
            <w:r>
              <w:rPr>
                <w:rFonts w:ascii="Aptos" w:hAnsi="Aptos"/>
                <w:b w:val="0"/>
                <w:sz w:val="11"/>
              </w:rPr>
              <w:t>Large raw payloads should move to external storage later.</w:t>
            </w:r>
          </w:p>
        </w:tc>
      </w:tr>
      <w:tr>
        <w:tc>
          <w:tcPr>
            <w:tcW w:type="dxa" w:w="2424"/>
            <w:vAlign w:val="top"/>
          </w:tcPr>
          <w:p>
            <w:r/>
            <w:r>
              <w:rPr>
                <w:rFonts w:ascii="Aptos" w:hAnsi="Aptos"/>
                <w:b w:val="0"/>
                <w:sz w:val="11"/>
              </w:rPr>
              <w:t>216</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an object/list initializer and ends the statement.</w:t>
            </w:r>
          </w:p>
        </w:tc>
        <w:tc>
          <w:tcPr>
            <w:tcW w:type="dxa" w:w="2424"/>
            <w:vAlign w:val="top"/>
          </w:tcPr>
          <w:p>
            <w:r/>
            <w:r>
              <w:rPr>
                <w:rFonts w:ascii="Aptos" w:hAnsi="Aptos"/>
                <w:b w:val="0"/>
                <w:sz w:val="11"/>
              </w:rPr>
              <w:t>This completes metadata definitions such as requests, attribute objects, or lists.</w:t>
            </w:r>
          </w:p>
        </w:tc>
        <w:tc>
          <w:tcPr>
            <w:tcW w:type="dxa" w:w="2424"/>
            <w:vAlign w:val="top"/>
          </w:tcPr>
          <w:p>
            <w:r/>
            <w:r>
              <w:rPr>
                <w:rFonts w:ascii="Aptos" w:hAnsi="Aptos"/>
                <w:b w:val="0"/>
                <w:sz w:val="11"/>
              </w:rPr>
              <w:t>C# needs this syntax to finish the object creation statement.</w:t>
            </w:r>
          </w:p>
        </w:tc>
        <w:tc>
          <w:tcPr>
            <w:tcW w:type="dxa" w:w="2424"/>
            <w:vAlign w:val="top"/>
          </w:tcPr>
          <w:p>
            <w:r/>
            <w:r>
              <w:rPr>
                <w:rFonts w:ascii="Aptos" w:hAnsi="Aptos"/>
                <w:b w:val="0"/>
                <w:sz w:val="11"/>
              </w:rPr>
              <w:t>Missing semicolon or brace causes build errors.</w:t>
            </w:r>
          </w:p>
        </w:tc>
      </w:tr>
      <w:tr>
        <w:tc>
          <w:tcPr>
            <w:tcW w:type="dxa" w:w="2424"/>
            <w:vAlign w:val="top"/>
          </w:tcPr>
          <w:p>
            <w:r/>
            <w:r>
              <w:rPr>
                <w:rFonts w:ascii="Aptos" w:hAnsi="Aptos"/>
                <w:b w:val="0"/>
                <w:sz w:val="11"/>
              </w:rPr>
              <w:t>217</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218</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219</w:t>
            </w:r>
          </w:p>
        </w:tc>
        <w:tc>
          <w:tcPr>
            <w:tcW w:type="dxa" w:w="2424"/>
            <w:vAlign w:val="top"/>
          </w:tcPr>
          <w:p>
            <w:r/>
            <w:r>
              <w:rPr>
                <w:rFonts w:ascii="Consolas" w:hAnsi="Consolas"/>
                <w:b w:val="0"/>
                <w:sz w:val="10"/>
              </w:rPr>
              <w:t>static DecimalAttributeMetadata DecimalNumber(string schemaName, string displayName, decimal min, decimal max, int precision, string description)</w:t>
            </w:r>
          </w:p>
        </w:tc>
        <w:tc>
          <w:tcPr>
            <w:tcW w:type="dxa" w:w="2424"/>
            <w:vAlign w:val="top"/>
          </w:tcPr>
          <w:p>
            <w:r/>
            <w:r>
              <w:rPr>
                <w:rFonts w:ascii="Aptos" w:hAnsi="Aptos"/>
                <w:b w:val="0"/>
                <w:sz w:val="11"/>
              </w:rPr>
              <w:t>Defines a helper for decimal fields.</w:t>
            </w:r>
          </w:p>
        </w:tc>
        <w:tc>
          <w:tcPr>
            <w:tcW w:type="dxa" w:w="2424"/>
            <w:vAlign w:val="top"/>
          </w:tcPr>
          <w:p>
            <w:r/>
            <w:r>
              <w:rPr>
                <w:rFonts w:ascii="Aptos" w:hAnsi="Aptos"/>
                <w:b w:val="0"/>
                <w:sz w:val="11"/>
              </w:rPr>
              <w:t>It supports normalized values such as confidence 0.00-1.00.</w:t>
            </w:r>
          </w:p>
        </w:tc>
        <w:tc>
          <w:tcPr>
            <w:tcW w:type="dxa" w:w="2424"/>
            <w:vAlign w:val="top"/>
          </w:tcPr>
          <w:p>
            <w:r/>
            <w:r>
              <w:rPr>
                <w:rFonts w:ascii="Aptos" w:hAnsi="Aptos"/>
                <w:b w:val="0"/>
                <w:sz w:val="11"/>
              </w:rPr>
              <w:t>Precision 2 is sufficient for confidence display and rules.</w:t>
            </w:r>
          </w:p>
        </w:tc>
        <w:tc>
          <w:tcPr>
            <w:tcW w:type="dxa" w:w="2424"/>
            <w:vAlign w:val="top"/>
          </w:tcPr>
          <w:p>
            <w:r/>
            <w:r>
              <w:rPr>
                <w:rFonts w:ascii="Aptos" w:hAnsi="Aptos"/>
                <w:b w:val="0"/>
                <w:sz w:val="11"/>
              </w:rPr>
              <w:t>Wrong min/max or precision can make downstream thresholds inconsistent.</w:t>
            </w:r>
          </w:p>
        </w:tc>
      </w:tr>
      <w:tr>
        <w:tc>
          <w:tcPr>
            <w:tcW w:type="dxa" w:w="2424"/>
            <w:vAlign w:val="top"/>
          </w:tcPr>
          <w:p>
            <w:r/>
            <w:r>
              <w:rPr>
                <w:rFonts w:ascii="Aptos" w:hAnsi="Aptos"/>
                <w:b w:val="0"/>
                <w:sz w:val="11"/>
              </w:rPr>
              <w:t>220</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221</w:t>
            </w:r>
          </w:p>
        </w:tc>
        <w:tc>
          <w:tcPr>
            <w:tcW w:type="dxa" w:w="2424"/>
            <w:vAlign w:val="top"/>
          </w:tcPr>
          <w:p>
            <w:r/>
            <w:r>
              <w:rPr>
                <w:rFonts w:ascii="Consolas" w:hAnsi="Consolas"/>
                <w:b w:val="0"/>
                <w:sz w:val="10"/>
              </w:rPr>
              <w:t xml:space="preserve">    return new DecimalAttributeMetadata</w:t>
            </w:r>
          </w:p>
        </w:tc>
        <w:tc>
          <w:tcPr>
            <w:tcW w:type="dxa" w:w="2424"/>
            <w:vAlign w:val="top"/>
          </w:tcPr>
          <w:p>
            <w:r/>
            <w:r>
              <w:rPr>
                <w:rFonts w:ascii="Aptos" w:hAnsi="Aptos"/>
                <w:b w:val="0"/>
                <w:sz w:val="11"/>
              </w:rPr>
              <w:t>Creates a new decimal metadata object.</w:t>
            </w:r>
          </w:p>
        </w:tc>
        <w:tc>
          <w:tcPr>
            <w:tcW w:type="dxa" w:w="2424"/>
            <w:vAlign w:val="top"/>
          </w:tcPr>
          <w:p>
            <w:r/>
            <w:r>
              <w:rPr>
                <w:rFonts w:ascii="Aptos" w:hAnsi="Aptos"/>
                <w:b w:val="0"/>
                <w:sz w:val="11"/>
              </w:rPr>
              <w:t>DecimalAttributeMetadata represents decimal numbers.</w:t>
            </w:r>
          </w:p>
        </w:tc>
        <w:tc>
          <w:tcPr>
            <w:tcW w:type="dxa" w:w="2424"/>
            <w:vAlign w:val="top"/>
          </w:tcPr>
          <w:p>
            <w:r/>
            <w:r>
              <w:rPr>
                <w:rFonts w:ascii="Aptos" w:hAnsi="Aptos"/>
                <w:b w:val="0"/>
                <w:sz w:val="11"/>
              </w:rPr>
              <w:t>Used for confidence values.</w:t>
            </w:r>
          </w:p>
        </w:tc>
        <w:tc>
          <w:tcPr>
            <w:tcW w:type="dxa" w:w="2424"/>
            <w:vAlign w:val="top"/>
          </w:tcPr>
          <w:p>
            <w:r/>
            <w:r>
              <w:rPr>
                <w:rFonts w:ascii="Aptos" w:hAnsi="Aptos"/>
                <w:b w:val="0"/>
                <w:sz w:val="11"/>
              </w:rPr>
              <w:t>Use decimal carefully for scores/ranges.</w:t>
            </w:r>
          </w:p>
        </w:tc>
      </w:tr>
      <w:tr>
        <w:tc>
          <w:tcPr>
            <w:tcW w:type="dxa" w:w="2424"/>
            <w:vAlign w:val="top"/>
          </w:tcPr>
          <w:p>
            <w:r/>
            <w:r>
              <w:rPr>
                <w:rFonts w:ascii="Aptos" w:hAnsi="Aptos"/>
                <w:b w:val="0"/>
                <w:sz w:val="11"/>
              </w:rPr>
              <w:t>222</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223</w:t>
            </w:r>
          </w:p>
        </w:tc>
        <w:tc>
          <w:tcPr>
            <w:tcW w:type="dxa" w:w="2424"/>
            <w:vAlign w:val="top"/>
          </w:tcPr>
          <w:p>
            <w:r/>
            <w:r>
              <w:rPr>
                <w:rFonts w:ascii="Consolas" w:hAnsi="Consolas"/>
                <w:b w:val="0"/>
                <w:sz w:val="10"/>
              </w:rPr>
              <w:t xml:space="preserve">        SchemaName = schemaName,</w:t>
            </w:r>
          </w:p>
        </w:tc>
        <w:tc>
          <w:tcPr>
            <w:tcW w:type="dxa" w:w="2424"/>
            <w:vAlign w:val="top"/>
          </w:tcPr>
          <w:p>
            <w:r/>
            <w:r>
              <w:rPr>
                <w:rFonts w:ascii="Aptos" w:hAnsi="Aptos"/>
                <w:b w:val="0"/>
                <w:sz w:val="11"/>
              </w:rPr>
              <w:t>Assigns the schema name passed into the helper.</w:t>
            </w:r>
          </w:p>
        </w:tc>
        <w:tc>
          <w:tcPr>
            <w:tcW w:type="dxa" w:w="2424"/>
            <w:vAlign w:val="top"/>
          </w:tcPr>
          <w:p>
            <w:r/>
            <w:r>
              <w:rPr>
                <w:rFonts w:ascii="Aptos" w:hAnsi="Aptos"/>
                <w:b w:val="0"/>
                <w:sz w:val="11"/>
              </w:rPr>
              <w:t>The helper reuses this property for many field types.</w:t>
            </w:r>
          </w:p>
        </w:tc>
        <w:tc>
          <w:tcPr>
            <w:tcW w:type="dxa" w:w="2424"/>
            <w:vAlign w:val="top"/>
          </w:tcPr>
          <w:p>
            <w:r/>
            <w:r>
              <w:rPr>
                <w:rFonts w:ascii="Aptos" w:hAnsi="Aptos"/>
                <w:b w:val="0"/>
                <w:sz w:val="11"/>
              </w:rPr>
              <w:t>This guarantees each field is created with the intended aso_ logical name.</w:t>
            </w:r>
          </w:p>
        </w:tc>
        <w:tc>
          <w:tcPr>
            <w:tcW w:type="dxa" w:w="2424"/>
            <w:vAlign w:val="top"/>
          </w:tcPr>
          <w:p>
            <w:r/>
            <w:r>
              <w:rPr>
                <w:rFonts w:ascii="Aptos" w:hAnsi="Aptos"/>
                <w:b w:val="0"/>
                <w:sz w:val="11"/>
              </w:rPr>
              <w:t>Schema names cannot be easily changed after creation.</w:t>
            </w:r>
          </w:p>
        </w:tc>
      </w:tr>
      <w:tr>
        <w:tc>
          <w:tcPr>
            <w:tcW w:type="dxa" w:w="2424"/>
            <w:vAlign w:val="top"/>
          </w:tcPr>
          <w:p>
            <w:r/>
            <w:r>
              <w:rPr>
                <w:rFonts w:ascii="Aptos" w:hAnsi="Aptos"/>
                <w:b w:val="0"/>
                <w:sz w:val="11"/>
              </w:rPr>
              <w:t>224</w:t>
            </w:r>
          </w:p>
        </w:tc>
        <w:tc>
          <w:tcPr>
            <w:tcW w:type="dxa" w:w="2424"/>
            <w:vAlign w:val="top"/>
          </w:tcPr>
          <w:p>
            <w:r/>
            <w:r>
              <w:rPr>
                <w:rFonts w:ascii="Consolas" w:hAnsi="Consolas"/>
                <w:b w:val="0"/>
                <w:sz w:val="10"/>
              </w:rPr>
              <w:t xml:space="preserve">        DisplayName = Label(displayName),</w:t>
            </w:r>
          </w:p>
        </w:tc>
        <w:tc>
          <w:tcPr>
            <w:tcW w:type="dxa" w:w="2424"/>
            <w:vAlign w:val="top"/>
          </w:tcPr>
          <w:p>
            <w:r/>
            <w:r>
              <w:rPr>
                <w:rFonts w:ascii="Aptos" w:hAnsi="Aptos"/>
                <w:b w:val="0"/>
                <w:sz w:val="11"/>
              </w:rPr>
              <w:t>Assigns the display label passed into the helper.</w:t>
            </w:r>
          </w:p>
        </w:tc>
        <w:tc>
          <w:tcPr>
            <w:tcW w:type="dxa" w:w="2424"/>
            <w:vAlign w:val="top"/>
          </w:tcPr>
          <w:p>
            <w:r/>
            <w:r>
              <w:rPr>
                <w:rFonts w:ascii="Aptos" w:hAnsi="Aptos"/>
                <w:b w:val="0"/>
                <w:sz w:val="11"/>
              </w:rPr>
              <w:t>The Label helper applies the configured language code.</w:t>
            </w:r>
          </w:p>
        </w:tc>
        <w:tc>
          <w:tcPr>
            <w:tcW w:type="dxa" w:w="2424"/>
            <w:vAlign w:val="top"/>
          </w:tcPr>
          <w:p>
            <w:r/>
            <w:r>
              <w:rPr>
                <w:rFonts w:ascii="Aptos" w:hAnsi="Aptos"/>
                <w:b w:val="0"/>
                <w:sz w:val="11"/>
              </w:rPr>
              <w:t>Readable display names help users and makers understand the field.</w:t>
            </w:r>
          </w:p>
        </w:tc>
        <w:tc>
          <w:tcPr>
            <w:tcW w:type="dxa" w:w="2424"/>
            <w:vAlign w:val="top"/>
          </w:tcPr>
          <w:p>
            <w:r/>
            <w:r>
              <w:rPr>
                <w:rFonts w:ascii="Aptos" w:hAnsi="Aptos"/>
                <w:b w:val="0"/>
                <w:sz w:val="11"/>
              </w:rPr>
              <w:t>Wrong labels can be fixed later but create confusion.</w:t>
            </w:r>
          </w:p>
        </w:tc>
      </w:tr>
      <w:tr>
        <w:tc>
          <w:tcPr>
            <w:tcW w:type="dxa" w:w="2424"/>
            <w:vAlign w:val="top"/>
          </w:tcPr>
          <w:p>
            <w:r/>
            <w:r>
              <w:rPr>
                <w:rFonts w:ascii="Aptos" w:hAnsi="Aptos"/>
                <w:b w:val="0"/>
                <w:sz w:val="11"/>
              </w:rPr>
              <w:t>225</w:t>
            </w:r>
          </w:p>
        </w:tc>
        <w:tc>
          <w:tcPr>
            <w:tcW w:type="dxa" w:w="2424"/>
            <w:vAlign w:val="top"/>
          </w:tcPr>
          <w:p>
            <w:r/>
            <w:r>
              <w:rPr>
                <w:rFonts w:ascii="Consolas" w:hAnsi="Consolas"/>
                <w:b w:val="0"/>
                <w:sz w:val="10"/>
              </w:rPr>
              <w:t xml:space="preserve">        Description = Label(description),</w:t>
            </w:r>
          </w:p>
        </w:tc>
        <w:tc>
          <w:tcPr>
            <w:tcW w:type="dxa" w:w="2424"/>
            <w:vAlign w:val="top"/>
          </w:tcPr>
          <w:p>
            <w:r/>
            <w:r>
              <w:rPr>
                <w:rFonts w:ascii="Aptos" w:hAnsi="Aptos"/>
                <w:b w:val="0"/>
                <w:sz w:val="11"/>
              </w:rPr>
              <w:t>Assigns the field description.</w:t>
            </w:r>
          </w:p>
        </w:tc>
        <w:tc>
          <w:tcPr>
            <w:tcW w:type="dxa" w:w="2424"/>
            <w:vAlign w:val="top"/>
          </w:tcPr>
          <w:p>
            <w:r/>
            <w:r>
              <w:rPr>
                <w:rFonts w:ascii="Aptos" w:hAnsi="Aptos"/>
                <w:b w:val="0"/>
                <w:sz w:val="11"/>
              </w:rPr>
              <w:t>The Label helper stores it as localized metadata.</w:t>
            </w:r>
          </w:p>
        </w:tc>
        <w:tc>
          <w:tcPr>
            <w:tcW w:type="dxa" w:w="2424"/>
            <w:vAlign w:val="top"/>
          </w:tcPr>
          <w:p>
            <w:r/>
            <w:r>
              <w:rPr>
                <w:rFonts w:ascii="Aptos" w:hAnsi="Aptos"/>
                <w:b w:val="0"/>
                <w:sz w:val="11"/>
              </w:rPr>
              <w:t>Descriptions are important for IT handover and data dictionary quality.</w:t>
            </w:r>
          </w:p>
        </w:tc>
        <w:tc>
          <w:tcPr>
            <w:tcW w:type="dxa" w:w="2424"/>
            <w:vAlign w:val="top"/>
          </w:tcPr>
          <w:p>
            <w:r/>
            <w:r>
              <w:rPr>
                <w:rFonts w:ascii="Aptos" w:hAnsi="Aptos"/>
                <w:b w:val="0"/>
                <w:sz w:val="11"/>
              </w:rPr>
              <w:t>Missing descriptions make future maintenance harder.</w:t>
            </w:r>
          </w:p>
        </w:tc>
      </w:tr>
      <w:tr>
        <w:tc>
          <w:tcPr>
            <w:tcW w:type="dxa" w:w="2424"/>
            <w:vAlign w:val="top"/>
          </w:tcPr>
          <w:p>
            <w:r/>
            <w:r>
              <w:rPr>
                <w:rFonts w:ascii="Aptos" w:hAnsi="Aptos"/>
                <w:b w:val="0"/>
                <w:sz w:val="11"/>
              </w:rPr>
              <w:t>226</w:t>
            </w:r>
          </w:p>
        </w:tc>
        <w:tc>
          <w:tcPr>
            <w:tcW w:type="dxa" w:w="2424"/>
            <w:vAlign w:val="top"/>
          </w:tcPr>
          <w:p>
            <w:r/>
            <w:r>
              <w:rPr>
                <w:rFonts w:ascii="Consolas" w:hAnsi="Consolas"/>
                <w:b w:val="0"/>
                <w:sz w:val="10"/>
              </w:rPr>
              <w:t xml:space="preserve">        RequiredLevel = Optional(),</w:t>
            </w:r>
          </w:p>
        </w:tc>
        <w:tc>
          <w:tcPr>
            <w:tcW w:type="dxa" w:w="2424"/>
            <w:vAlign w:val="top"/>
          </w:tcPr>
          <w:p>
            <w:r/>
            <w:r>
              <w:rPr>
                <w:rFonts w:ascii="Aptos" w:hAnsi="Aptos"/>
                <w:b w:val="0"/>
                <w:sz w:val="11"/>
              </w:rPr>
              <w:t>Marks the field as optional.</w:t>
            </w:r>
          </w:p>
        </w:tc>
        <w:tc>
          <w:tcPr>
            <w:tcW w:type="dxa" w:w="2424"/>
            <w:vAlign w:val="top"/>
          </w:tcPr>
          <w:p>
            <w:r/>
            <w:r>
              <w:rPr>
                <w:rFonts w:ascii="Aptos" w:hAnsi="Aptos"/>
                <w:b w:val="0"/>
                <w:sz w:val="11"/>
              </w:rPr>
              <w:t>The Optional helper returns AttributeRequiredLevel.None.</w:t>
            </w:r>
          </w:p>
        </w:tc>
        <w:tc>
          <w:tcPr>
            <w:tcW w:type="dxa" w:w="2424"/>
            <w:vAlign w:val="top"/>
          </w:tcPr>
          <w:p>
            <w:r/>
            <w:r>
              <w:rPr>
                <w:rFonts w:ascii="Aptos" w:hAnsi="Aptos"/>
                <w:b w:val="0"/>
                <w:sz w:val="11"/>
              </w:rPr>
              <w:t>Run log fields vary by agent type and should not all be mandatory.</w:t>
            </w:r>
          </w:p>
        </w:tc>
        <w:tc>
          <w:tcPr>
            <w:tcW w:type="dxa" w:w="2424"/>
            <w:vAlign w:val="top"/>
          </w:tcPr>
          <w:p>
            <w:r/>
            <w:r>
              <w:rPr>
                <w:rFonts w:ascii="Aptos" w:hAnsi="Aptos"/>
                <w:b w:val="0"/>
                <w:sz w:val="11"/>
              </w:rPr>
              <w:t>Overly strict required fields can break integrations.</w:t>
            </w:r>
          </w:p>
        </w:tc>
      </w:tr>
      <w:tr>
        <w:tc>
          <w:tcPr>
            <w:tcW w:type="dxa" w:w="2424"/>
            <w:vAlign w:val="top"/>
          </w:tcPr>
          <w:p>
            <w:r/>
            <w:r>
              <w:rPr>
                <w:rFonts w:ascii="Aptos" w:hAnsi="Aptos"/>
                <w:b w:val="0"/>
                <w:sz w:val="11"/>
              </w:rPr>
              <w:t>227</w:t>
            </w:r>
          </w:p>
        </w:tc>
        <w:tc>
          <w:tcPr>
            <w:tcW w:type="dxa" w:w="2424"/>
            <w:vAlign w:val="top"/>
          </w:tcPr>
          <w:p>
            <w:r/>
            <w:r>
              <w:rPr>
                <w:rFonts w:ascii="Consolas" w:hAnsi="Consolas"/>
                <w:b w:val="0"/>
                <w:sz w:val="10"/>
              </w:rPr>
              <w:t xml:space="preserve">        MinValue = min,</w:t>
            </w:r>
          </w:p>
        </w:tc>
        <w:tc>
          <w:tcPr>
            <w:tcW w:type="dxa" w:w="2424"/>
            <w:vAlign w:val="top"/>
          </w:tcPr>
          <w:p>
            <w:r/>
            <w:r>
              <w:rPr>
                <w:rFonts w:ascii="Aptos" w:hAnsi="Aptos"/>
                <w:b w:val="0"/>
                <w:sz w:val="11"/>
              </w:rPr>
              <w:t>Sets the minimum numeric value from the helper argument.</w:t>
            </w:r>
          </w:p>
        </w:tc>
        <w:tc>
          <w:tcPr>
            <w:tcW w:type="dxa" w:w="2424"/>
            <w:vAlign w:val="top"/>
          </w:tcPr>
          <w:p>
            <w:r/>
            <w:r>
              <w:rPr>
                <w:rFonts w:ascii="Aptos" w:hAnsi="Aptos"/>
                <w:b w:val="0"/>
                <w:sz w:val="11"/>
              </w:rPr>
              <w:t>Used for decimal and whole number helpers.</w:t>
            </w:r>
          </w:p>
        </w:tc>
        <w:tc>
          <w:tcPr>
            <w:tcW w:type="dxa" w:w="2424"/>
            <w:vAlign w:val="top"/>
          </w:tcPr>
          <w:p>
            <w:r/>
            <w:r>
              <w:rPr>
                <w:rFonts w:ascii="Aptos" w:hAnsi="Aptos"/>
                <w:b w:val="0"/>
                <w:sz w:val="11"/>
              </w:rPr>
              <w:t>Keeps values within a valid business range.</w:t>
            </w:r>
          </w:p>
        </w:tc>
        <w:tc>
          <w:tcPr>
            <w:tcW w:type="dxa" w:w="2424"/>
            <w:vAlign w:val="top"/>
          </w:tcPr>
          <w:p>
            <w:r/>
            <w:r>
              <w:rPr>
                <w:rFonts w:ascii="Aptos" w:hAnsi="Aptos"/>
                <w:b w:val="0"/>
                <w:sz w:val="11"/>
              </w:rPr>
              <w:t>Wrong min values can reject valid data.</w:t>
            </w:r>
          </w:p>
        </w:tc>
      </w:tr>
      <w:tr>
        <w:tc>
          <w:tcPr>
            <w:tcW w:type="dxa" w:w="2424"/>
            <w:vAlign w:val="top"/>
          </w:tcPr>
          <w:p>
            <w:r/>
            <w:r>
              <w:rPr>
                <w:rFonts w:ascii="Aptos" w:hAnsi="Aptos"/>
                <w:b w:val="0"/>
                <w:sz w:val="11"/>
              </w:rPr>
              <w:t>228</w:t>
            </w:r>
          </w:p>
        </w:tc>
        <w:tc>
          <w:tcPr>
            <w:tcW w:type="dxa" w:w="2424"/>
            <w:vAlign w:val="top"/>
          </w:tcPr>
          <w:p>
            <w:r/>
            <w:r>
              <w:rPr>
                <w:rFonts w:ascii="Consolas" w:hAnsi="Consolas"/>
                <w:b w:val="0"/>
                <w:sz w:val="10"/>
              </w:rPr>
              <w:t xml:space="preserve">        MaxValue = max,</w:t>
            </w:r>
          </w:p>
        </w:tc>
        <w:tc>
          <w:tcPr>
            <w:tcW w:type="dxa" w:w="2424"/>
            <w:vAlign w:val="top"/>
          </w:tcPr>
          <w:p>
            <w:r/>
            <w:r>
              <w:rPr>
                <w:rFonts w:ascii="Aptos" w:hAnsi="Aptos"/>
                <w:b w:val="0"/>
                <w:sz w:val="11"/>
              </w:rPr>
              <w:t>Sets the maximum numeric value from the helper argument.</w:t>
            </w:r>
          </w:p>
        </w:tc>
        <w:tc>
          <w:tcPr>
            <w:tcW w:type="dxa" w:w="2424"/>
            <w:vAlign w:val="top"/>
          </w:tcPr>
          <w:p>
            <w:r/>
            <w:r>
              <w:rPr>
                <w:rFonts w:ascii="Aptos" w:hAnsi="Aptos"/>
                <w:b w:val="0"/>
                <w:sz w:val="11"/>
              </w:rPr>
              <w:t>Used for confidence and retry count.</w:t>
            </w:r>
          </w:p>
        </w:tc>
        <w:tc>
          <w:tcPr>
            <w:tcW w:type="dxa" w:w="2424"/>
            <w:vAlign w:val="top"/>
          </w:tcPr>
          <w:p>
            <w:r/>
            <w:r>
              <w:rPr>
                <w:rFonts w:ascii="Aptos" w:hAnsi="Aptos"/>
                <w:b w:val="0"/>
                <w:sz w:val="11"/>
              </w:rPr>
              <w:t>Constrains values for quality and reporting.</w:t>
            </w:r>
          </w:p>
        </w:tc>
        <w:tc>
          <w:tcPr>
            <w:tcW w:type="dxa" w:w="2424"/>
            <w:vAlign w:val="top"/>
          </w:tcPr>
          <w:p>
            <w:r/>
            <w:r>
              <w:rPr>
                <w:rFonts w:ascii="Aptos" w:hAnsi="Aptos"/>
                <w:b w:val="0"/>
                <w:sz w:val="11"/>
              </w:rPr>
              <w:t>Wrong max values can block legitimate data.</w:t>
            </w:r>
          </w:p>
        </w:tc>
      </w:tr>
      <w:tr>
        <w:tc>
          <w:tcPr>
            <w:tcW w:type="dxa" w:w="2424"/>
            <w:vAlign w:val="top"/>
          </w:tcPr>
          <w:p>
            <w:r/>
            <w:r>
              <w:rPr>
                <w:rFonts w:ascii="Aptos" w:hAnsi="Aptos"/>
                <w:b w:val="0"/>
                <w:sz w:val="11"/>
              </w:rPr>
              <w:t>229</w:t>
            </w:r>
          </w:p>
        </w:tc>
        <w:tc>
          <w:tcPr>
            <w:tcW w:type="dxa" w:w="2424"/>
            <w:vAlign w:val="top"/>
          </w:tcPr>
          <w:p>
            <w:r/>
            <w:r>
              <w:rPr>
                <w:rFonts w:ascii="Consolas" w:hAnsi="Consolas"/>
                <w:b w:val="0"/>
                <w:sz w:val="10"/>
              </w:rPr>
              <w:t xml:space="preserve">        Precision = precision</w:t>
            </w:r>
          </w:p>
        </w:tc>
        <w:tc>
          <w:tcPr>
            <w:tcW w:type="dxa" w:w="2424"/>
            <w:vAlign w:val="top"/>
          </w:tcPr>
          <w:p>
            <w:r/>
            <w:r>
              <w:rPr>
                <w:rFonts w:ascii="Aptos" w:hAnsi="Aptos"/>
                <w:b w:val="0"/>
                <w:sz w:val="11"/>
              </w:rPr>
              <w:t>Sets decimal precision.</w:t>
            </w:r>
          </w:p>
        </w:tc>
        <w:tc>
          <w:tcPr>
            <w:tcW w:type="dxa" w:w="2424"/>
            <w:vAlign w:val="top"/>
          </w:tcPr>
          <w:p>
            <w:r/>
            <w:r>
              <w:rPr>
                <w:rFonts w:ascii="Aptos" w:hAnsi="Aptos"/>
                <w:b w:val="0"/>
                <w:sz w:val="11"/>
              </w:rPr>
              <w:t>For confidence, precision 2 stores values like 0.75.</w:t>
            </w:r>
          </w:p>
        </w:tc>
        <w:tc>
          <w:tcPr>
            <w:tcW w:type="dxa" w:w="2424"/>
            <w:vAlign w:val="top"/>
          </w:tcPr>
          <w:p>
            <w:r/>
            <w:r>
              <w:rPr>
                <w:rFonts w:ascii="Aptos" w:hAnsi="Aptos"/>
                <w:b w:val="0"/>
                <w:sz w:val="11"/>
              </w:rPr>
              <w:t>Consistent precision supports thresholding and reporting.</w:t>
            </w:r>
          </w:p>
        </w:tc>
        <w:tc>
          <w:tcPr>
            <w:tcW w:type="dxa" w:w="2424"/>
            <w:vAlign w:val="top"/>
          </w:tcPr>
          <w:p>
            <w:r/>
            <w:r>
              <w:rPr>
                <w:rFonts w:ascii="Aptos" w:hAnsi="Aptos"/>
                <w:b w:val="0"/>
                <w:sz w:val="11"/>
              </w:rPr>
              <w:t>Too little precision may lose useful detail.</w:t>
            </w:r>
          </w:p>
        </w:tc>
      </w:tr>
      <w:tr>
        <w:tc>
          <w:tcPr>
            <w:tcW w:type="dxa" w:w="2424"/>
            <w:vAlign w:val="top"/>
          </w:tcPr>
          <w:p>
            <w:r/>
            <w:r>
              <w:rPr>
                <w:rFonts w:ascii="Aptos" w:hAnsi="Aptos"/>
                <w:b w:val="0"/>
                <w:sz w:val="11"/>
              </w:rPr>
              <w:t>230</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an object/list initializer and ends the statement.</w:t>
            </w:r>
          </w:p>
        </w:tc>
        <w:tc>
          <w:tcPr>
            <w:tcW w:type="dxa" w:w="2424"/>
            <w:vAlign w:val="top"/>
          </w:tcPr>
          <w:p>
            <w:r/>
            <w:r>
              <w:rPr>
                <w:rFonts w:ascii="Aptos" w:hAnsi="Aptos"/>
                <w:b w:val="0"/>
                <w:sz w:val="11"/>
              </w:rPr>
              <w:t>This completes metadata definitions such as requests, attribute objects, or lists.</w:t>
            </w:r>
          </w:p>
        </w:tc>
        <w:tc>
          <w:tcPr>
            <w:tcW w:type="dxa" w:w="2424"/>
            <w:vAlign w:val="top"/>
          </w:tcPr>
          <w:p>
            <w:r/>
            <w:r>
              <w:rPr>
                <w:rFonts w:ascii="Aptos" w:hAnsi="Aptos"/>
                <w:b w:val="0"/>
                <w:sz w:val="11"/>
              </w:rPr>
              <w:t>C# needs this syntax to finish the object creation statement.</w:t>
            </w:r>
          </w:p>
        </w:tc>
        <w:tc>
          <w:tcPr>
            <w:tcW w:type="dxa" w:w="2424"/>
            <w:vAlign w:val="top"/>
          </w:tcPr>
          <w:p>
            <w:r/>
            <w:r>
              <w:rPr>
                <w:rFonts w:ascii="Aptos" w:hAnsi="Aptos"/>
                <w:b w:val="0"/>
                <w:sz w:val="11"/>
              </w:rPr>
              <w:t>Missing semicolon or brace causes build errors.</w:t>
            </w:r>
          </w:p>
        </w:tc>
      </w:tr>
      <w:tr>
        <w:tc>
          <w:tcPr>
            <w:tcW w:type="dxa" w:w="2424"/>
            <w:vAlign w:val="top"/>
          </w:tcPr>
          <w:p>
            <w:r/>
            <w:r>
              <w:rPr>
                <w:rFonts w:ascii="Aptos" w:hAnsi="Aptos"/>
                <w:b w:val="0"/>
                <w:sz w:val="11"/>
              </w:rPr>
              <w:t>231</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232</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233</w:t>
            </w:r>
          </w:p>
        </w:tc>
        <w:tc>
          <w:tcPr>
            <w:tcW w:type="dxa" w:w="2424"/>
            <w:vAlign w:val="top"/>
          </w:tcPr>
          <w:p>
            <w:r/>
            <w:r>
              <w:rPr>
                <w:rFonts w:ascii="Consolas" w:hAnsi="Consolas"/>
                <w:b w:val="0"/>
                <w:sz w:val="10"/>
              </w:rPr>
              <w:t>static IntegerAttributeMetadata WholeNumber(string schemaName, string displayName, int min, int max, string description)</w:t>
            </w:r>
          </w:p>
        </w:tc>
        <w:tc>
          <w:tcPr>
            <w:tcW w:type="dxa" w:w="2424"/>
            <w:vAlign w:val="top"/>
          </w:tcPr>
          <w:p>
            <w:r/>
            <w:r>
              <w:rPr>
                <w:rFonts w:ascii="Aptos" w:hAnsi="Aptos"/>
                <w:b w:val="0"/>
                <w:sz w:val="11"/>
              </w:rPr>
              <w:t>Defines a helper for whole number fields.</w:t>
            </w:r>
          </w:p>
        </w:tc>
        <w:tc>
          <w:tcPr>
            <w:tcW w:type="dxa" w:w="2424"/>
            <w:vAlign w:val="top"/>
          </w:tcPr>
          <w:p>
            <w:r/>
            <w:r>
              <w:rPr>
                <w:rFonts w:ascii="Aptos" w:hAnsi="Aptos"/>
                <w:b w:val="0"/>
                <w:sz w:val="11"/>
              </w:rPr>
              <w:t>It is used for Retry Count with range 0-100.</w:t>
            </w:r>
          </w:p>
        </w:tc>
        <w:tc>
          <w:tcPr>
            <w:tcW w:type="dxa" w:w="2424"/>
            <w:vAlign w:val="top"/>
          </w:tcPr>
          <w:p>
            <w:r/>
            <w:r>
              <w:rPr>
                <w:rFonts w:ascii="Aptos" w:hAnsi="Aptos"/>
                <w:b w:val="0"/>
                <w:sz w:val="11"/>
              </w:rPr>
              <w:t>Retry counts should be integers, not text or decimals.</w:t>
            </w:r>
          </w:p>
        </w:tc>
        <w:tc>
          <w:tcPr>
            <w:tcW w:type="dxa" w:w="2424"/>
            <w:vAlign w:val="top"/>
          </w:tcPr>
          <w:p>
            <w:r/>
            <w:r>
              <w:rPr>
                <w:rFonts w:ascii="Aptos" w:hAnsi="Aptos"/>
                <w:b w:val="0"/>
                <w:sz w:val="11"/>
              </w:rPr>
              <w:t>Wrong ranges can reject valid retry counts or allow unreasonable values.</w:t>
            </w:r>
          </w:p>
        </w:tc>
      </w:tr>
      <w:tr>
        <w:tc>
          <w:tcPr>
            <w:tcW w:type="dxa" w:w="2424"/>
            <w:vAlign w:val="top"/>
          </w:tcPr>
          <w:p>
            <w:r/>
            <w:r>
              <w:rPr>
                <w:rFonts w:ascii="Aptos" w:hAnsi="Aptos"/>
                <w:b w:val="0"/>
                <w:sz w:val="11"/>
              </w:rPr>
              <w:t>234</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235</w:t>
            </w:r>
          </w:p>
        </w:tc>
        <w:tc>
          <w:tcPr>
            <w:tcW w:type="dxa" w:w="2424"/>
            <w:vAlign w:val="top"/>
          </w:tcPr>
          <w:p>
            <w:r/>
            <w:r>
              <w:rPr>
                <w:rFonts w:ascii="Consolas" w:hAnsi="Consolas"/>
                <w:b w:val="0"/>
                <w:sz w:val="10"/>
              </w:rPr>
              <w:t xml:space="preserve">    return new IntegerAttributeMetadata</w:t>
            </w:r>
          </w:p>
        </w:tc>
        <w:tc>
          <w:tcPr>
            <w:tcW w:type="dxa" w:w="2424"/>
            <w:vAlign w:val="top"/>
          </w:tcPr>
          <w:p>
            <w:r/>
            <w:r>
              <w:rPr>
                <w:rFonts w:ascii="Aptos" w:hAnsi="Aptos"/>
                <w:b w:val="0"/>
                <w:sz w:val="11"/>
              </w:rPr>
              <w:t>Creates a new whole-number metadata object.</w:t>
            </w:r>
          </w:p>
        </w:tc>
        <w:tc>
          <w:tcPr>
            <w:tcW w:type="dxa" w:w="2424"/>
            <w:vAlign w:val="top"/>
          </w:tcPr>
          <w:p>
            <w:r/>
            <w:r>
              <w:rPr>
                <w:rFonts w:ascii="Aptos" w:hAnsi="Aptos"/>
                <w:b w:val="0"/>
                <w:sz w:val="11"/>
              </w:rPr>
              <w:t>IntegerAttributeMetadata represents integer fields.</w:t>
            </w:r>
          </w:p>
        </w:tc>
        <w:tc>
          <w:tcPr>
            <w:tcW w:type="dxa" w:w="2424"/>
            <w:vAlign w:val="top"/>
          </w:tcPr>
          <w:p>
            <w:r/>
            <w:r>
              <w:rPr>
                <w:rFonts w:ascii="Aptos" w:hAnsi="Aptos"/>
                <w:b w:val="0"/>
                <w:sz w:val="11"/>
              </w:rPr>
              <w:t>Used for retry count.</w:t>
            </w:r>
          </w:p>
        </w:tc>
        <w:tc>
          <w:tcPr>
            <w:tcW w:type="dxa" w:w="2424"/>
            <w:vAlign w:val="top"/>
          </w:tcPr>
          <w:p>
            <w:r/>
            <w:r>
              <w:rPr>
                <w:rFonts w:ascii="Aptos" w:hAnsi="Aptos"/>
                <w:b w:val="0"/>
                <w:sz w:val="11"/>
              </w:rPr>
              <w:t>If retry can exceed 100, adjust MaxValue.</w:t>
            </w:r>
          </w:p>
        </w:tc>
      </w:tr>
      <w:tr>
        <w:tc>
          <w:tcPr>
            <w:tcW w:type="dxa" w:w="2424"/>
            <w:vAlign w:val="top"/>
          </w:tcPr>
          <w:p>
            <w:r/>
            <w:r>
              <w:rPr>
                <w:rFonts w:ascii="Aptos" w:hAnsi="Aptos"/>
                <w:b w:val="0"/>
                <w:sz w:val="11"/>
              </w:rPr>
              <w:t>236</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237</w:t>
            </w:r>
          </w:p>
        </w:tc>
        <w:tc>
          <w:tcPr>
            <w:tcW w:type="dxa" w:w="2424"/>
            <w:vAlign w:val="top"/>
          </w:tcPr>
          <w:p>
            <w:r/>
            <w:r>
              <w:rPr>
                <w:rFonts w:ascii="Consolas" w:hAnsi="Consolas"/>
                <w:b w:val="0"/>
                <w:sz w:val="10"/>
              </w:rPr>
              <w:t xml:space="preserve">        SchemaName = schemaName,</w:t>
            </w:r>
          </w:p>
        </w:tc>
        <w:tc>
          <w:tcPr>
            <w:tcW w:type="dxa" w:w="2424"/>
            <w:vAlign w:val="top"/>
          </w:tcPr>
          <w:p>
            <w:r/>
            <w:r>
              <w:rPr>
                <w:rFonts w:ascii="Aptos" w:hAnsi="Aptos"/>
                <w:b w:val="0"/>
                <w:sz w:val="11"/>
              </w:rPr>
              <w:t>Assigns the schema name passed into the helper.</w:t>
            </w:r>
          </w:p>
        </w:tc>
        <w:tc>
          <w:tcPr>
            <w:tcW w:type="dxa" w:w="2424"/>
            <w:vAlign w:val="top"/>
          </w:tcPr>
          <w:p>
            <w:r/>
            <w:r>
              <w:rPr>
                <w:rFonts w:ascii="Aptos" w:hAnsi="Aptos"/>
                <w:b w:val="0"/>
                <w:sz w:val="11"/>
              </w:rPr>
              <w:t>The helper reuses this property for many field types.</w:t>
            </w:r>
          </w:p>
        </w:tc>
        <w:tc>
          <w:tcPr>
            <w:tcW w:type="dxa" w:w="2424"/>
            <w:vAlign w:val="top"/>
          </w:tcPr>
          <w:p>
            <w:r/>
            <w:r>
              <w:rPr>
                <w:rFonts w:ascii="Aptos" w:hAnsi="Aptos"/>
                <w:b w:val="0"/>
                <w:sz w:val="11"/>
              </w:rPr>
              <w:t>This guarantees each field is created with the intended aso_ logical name.</w:t>
            </w:r>
          </w:p>
        </w:tc>
        <w:tc>
          <w:tcPr>
            <w:tcW w:type="dxa" w:w="2424"/>
            <w:vAlign w:val="top"/>
          </w:tcPr>
          <w:p>
            <w:r/>
            <w:r>
              <w:rPr>
                <w:rFonts w:ascii="Aptos" w:hAnsi="Aptos"/>
                <w:b w:val="0"/>
                <w:sz w:val="11"/>
              </w:rPr>
              <w:t>Schema names cannot be easily changed after creation.</w:t>
            </w:r>
          </w:p>
        </w:tc>
      </w:tr>
      <w:tr>
        <w:tc>
          <w:tcPr>
            <w:tcW w:type="dxa" w:w="2424"/>
            <w:vAlign w:val="top"/>
          </w:tcPr>
          <w:p>
            <w:r/>
            <w:r>
              <w:rPr>
                <w:rFonts w:ascii="Aptos" w:hAnsi="Aptos"/>
                <w:b w:val="0"/>
                <w:sz w:val="11"/>
              </w:rPr>
              <w:t>238</w:t>
            </w:r>
          </w:p>
        </w:tc>
        <w:tc>
          <w:tcPr>
            <w:tcW w:type="dxa" w:w="2424"/>
            <w:vAlign w:val="top"/>
          </w:tcPr>
          <w:p>
            <w:r/>
            <w:r>
              <w:rPr>
                <w:rFonts w:ascii="Consolas" w:hAnsi="Consolas"/>
                <w:b w:val="0"/>
                <w:sz w:val="10"/>
              </w:rPr>
              <w:t xml:space="preserve">        DisplayName = Label(displayName),</w:t>
            </w:r>
          </w:p>
        </w:tc>
        <w:tc>
          <w:tcPr>
            <w:tcW w:type="dxa" w:w="2424"/>
            <w:vAlign w:val="top"/>
          </w:tcPr>
          <w:p>
            <w:r/>
            <w:r>
              <w:rPr>
                <w:rFonts w:ascii="Aptos" w:hAnsi="Aptos"/>
                <w:b w:val="0"/>
                <w:sz w:val="11"/>
              </w:rPr>
              <w:t>Assigns the display label passed into the helper.</w:t>
            </w:r>
          </w:p>
        </w:tc>
        <w:tc>
          <w:tcPr>
            <w:tcW w:type="dxa" w:w="2424"/>
            <w:vAlign w:val="top"/>
          </w:tcPr>
          <w:p>
            <w:r/>
            <w:r>
              <w:rPr>
                <w:rFonts w:ascii="Aptos" w:hAnsi="Aptos"/>
                <w:b w:val="0"/>
                <w:sz w:val="11"/>
              </w:rPr>
              <w:t>The Label helper applies the configured language code.</w:t>
            </w:r>
          </w:p>
        </w:tc>
        <w:tc>
          <w:tcPr>
            <w:tcW w:type="dxa" w:w="2424"/>
            <w:vAlign w:val="top"/>
          </w:tcPr>
          <w:p>
            <w:r/>
            <w:r>
              <w:rPr>
                <w:rFonts w:ascii="Aptos" w:hAnsi="Aptos"/>
                <w:b w:val="0"/>
                <w:sz w:val="11"/>
              </w:rPr>
              <w:t>Readable display names help users and makers understand the field.</w:t>
            </w:r>
          </w:p>
        </w:tc>
        <w:tc>
          <w:tcPr>
            <w:tcW w:type="dxa" w:w="2424"/>
            <w:vAlign w:val="top"/>
          </w:tcPr>
          <w:p>
            <w:r/>
            <w:r>
              <w:rPr>
                <w:rFonts w:ascii="Aptos" w:hAnsi="Aptos"/>
                <w:b w:val="0"/>
                <w:sz w:val="11"/>
              </w:rPr>
              <w:t>Wrong labels can be fixed later but create confusion.</w:t>
            </w:r>
          </w:p>
        </w:tc>
      </w:tr>
      <w:tr>
        <w:tc>
          <w:tcPr>
            <w:tcW w:type="dxa" w:w="2424"/>
            <w:vAlign w:val="top"/>
          </w:tcPr>
          <w:p>
            <w:r/>
            <w:r>
              <w:rPr>
                <w:rFonts w:ascii="Aptos" w:hAnsi="Aptos"/>
                <w:b w:val="0"/>
                <w:sz w:val="11"/>
              </w:rPr>
              <w:t>239</w:t>
            </w:r>
          </w:p>
        </w:tc>
        <w:tc>
          <w:tcPr>
            <w:tcW w:type="dxa" w:w="2424"/>
            <w:vAlign w:val="top"/>
          </w:tcPr>
          <w:p>
            <w:r/>
            <w:r>
              <w:rPr>
                <w:rFonts w:ascii="Consolas" w:hAnsi="Consolas"/>
                <w:b w:val="0"/>
                <w:sz w:val="10"/>
              </w:rPr>
              <w:t xml:space="preserve">        Description = Label(description),</w:t>
            </w:r>
          </w:p>
        </w:tc>
        <w:tc>
          <w:tcPr>
            <w:tcW w:type="dxa" w:w="2424"/>
            <w:vAlign w:val="top"/>
          </w:tcPr>
          <w:p>
            <w:r/>
            <w:r>
              <w:rPr>
                <w:rFonts w:ascii="Aptos" w:hAnsi="Aptos"/>
                <w:b w:val="0"/>
                <w:sz w:val="11"/>
              </w:rPr>
              <w:t>Assigns the field description.</w:t>
            </w:r>
          </w:p>
        </w:tc>
        <w:tc>
          <w:tcPr>
            <w:tcW w:type="dxa" w:w="2424"/>
            <w:vAlign w:val="top"/>
          </w:tcPr>
          <w:p>
            <w:r/>
            <w:r>
              <w:rPr>
                <w:rFonts w:ascii="Aptos" w:hAnsi="Aptos"/>
                <w:b w:val="0"/>
                <w:sz w:val="11"/>
              </w:rPr>
              <w:t>The Label helper stores it as localized metadata.</w:t>
            </w:r>
          </w:p>
        </w:tc>
        <w:tc>
          <w:tcPr>
            <w:tcW w:type="dxa" w:w="2424"/>
            <w:vAlign w:val="top"/>
          </w:tcPr>
          <w:p>
            <w:r/>
            <w:r>
              <w:rPr>
                <w:rFonts w:ascii="Aptos" w:hAnsi="Aptos"/>
                <w:b w:val="0"/>
                <w:sz w:val="11"/>
              </w:rPr>
              <w:t>Descriptions are important for IT handover and data dictionary quality.</w:t>
            </w:r>
          </w:p>
        </w:tc>
        <w:tc>
          <w:tcPr>
            <w:tcW w:type="dxa" w:w="2424"/>
            <w:vAlign w:val="top"/>
          </w:tcPr>
          <w:p>
            <w:r/>
            <w:r>
              <w:rPr>
                <w:rFonts w:ascii="Aptos" w:hAnsi="Aptos"/>
                <w:b w:val="0"/>
                <w:sz w:val="11"/>
              </w:rPr>
              <w:t>Missing descriptions make future maintenance harder.</w:t>
            </w:r>
          </w:p>
        </w:tc>
      </w:tr>
      <w:tr>
        <w:tc>
          <w:tcPr>
            <w:tcW w:type="dxa" w:w="2424"/>
            <w:vAlign w:val="top"/>
          </w:tcPr>
          <w:p>
            <w:r/>
            <w:r>
              <w:rPr>
                <w:rFonts w:ascii="Aptos" w:hAnsi="Aptos"/>
                <w:b w:val="0"/>
                <w:sz w:val="11"/>
              </w:rPr>
              <w:t>240</w:t>
            </w:r>
          </w:p>
        </w:tc>
        <w:tc>
          <w:tcPr>
            <w:tcW w:type="dxa" w:w="2424"/>
            <w:vAlign w:val="top"/>
          </w:tcPr>
          <w:p>
            <w:r/>
            <w:r>
              <w:rPr>
                <w:rFonts w:ascii="Consolas" w:hAnsi="Consolas"/>
                <w:b w:val="0"/>
                <w:sz w:val="10"/>
              </w:rPr>
              <w:t xml:space="preserve">        RequiredLevel = Optional(),</w:t>
            </w:r>
          </w:p>
        </w:tc>
        <w:tc>
          <w:tcPr>
            <w:tcW w:type="dxa" w:w="2424"/>
            <w:vAlign w:val="top"/>
          </w:tcPr>
          <w:p>
            <w:r/>
            <w:r>
              <w:rPr>
                <w:rFonts w:ascii="Aptos" w:hAnsi="Aptos"/>
                <w:b w:val="0"/>
                <w:sz w:val="11"/>
              </w:rPr>
              <w:t>Marks the field as optional.</w:t>
            </w:r>
          </w:p>
        </w:tc>
        <w:tc>
          <w:tcPr>
            <w:tcW w:type="dxa" w:w="2424"/>
            <w:vAlign w:val="top"/>
          </w:tcPr>
          <w:p>
            <w:r/>
            <w:r>
              <w:rPr>
                <w:rFonts w:ascii="Aptos" w:hAnsi="Aptos"/>
                <w:b w:val="0"/>
                <w:sz w:val="11"/>
              </w:rPr>
              <w:t>The Optional helper returns AttributeRequiredLevel.None.</w:t>
            </w:r>
          </w:p>
        </w:tc>
        <w:tc>
          <w:tcPr>
            <w:tcW w:type="dxa" w:w="2424"/>
            <w:vAlign w:val="top"/>
          </w:tcPr>
          <w:p>
            <w:r/>
            <w:r>
              <w:rPr>
                <w:rFonts w:ascii="Aptos" w:hAnsi="Aptos"/>
                <w:b w:val="0"/>
                <w:sz w:val="11"/>
              </w:rPr>
              <w:t>Run log fields vary by agent type and should not all be mandatory.</w:t>
            </w:r>
          </w:p>
        </w:tc>
        <w:tc>
          <w:tcPr>
            <w:tcW w:type="dxa" w:w="2424"/>
            <w:vAlign w:val="top"/>
          </w:tcPr>
          <w:p>
            <w:r/>
            <w:r>
              <w:rPr>
                <w:rFonts w:ascii="Aptos" w:hAnsi="Aptos"/>
                <w:b w:val="0"/>
                <w:sz w:val="11"/>
              </w:rPr>
              <w:t>Overly strict required fields can break integrations.</w:t>
            </w:r>
          </w:p>
        </w:tc>
      </w:tr>
      <w:tr>
        <w:tc>
          <w:tcPr>
            <w:tcW w:type="dxa" w:w="2424"/>
            <w:vAlign w:val="top"/>
          </w:tcPr>
          <w:p>
            <w:r/>
            <w:r>
              <w:rPr>
                <w:rFonts w:ascii="Aptos" w:hAnsi="Aptos"/>
                <w:b w:val="0"/>
                <w:sz w:val="11"/>
              </w:rPr>
              <w:t>241</w:t>
            </w:r>
          </w:p>
        </w:tc>
        <w:tc>
          <w:tcPr>
            <w:tcW w:type="dxa" w:w="2424"/>
            <w:vAlign w:val="top"/>
          </w:tcPr>
          <w:p>
            <w:r/>
            <w:r>
              <w:rPr>
                <w:rFonts w:ascii="Consolas" w:hAnsi="Consolas"/>
                <w:b w:val="0"/>
                <w:sz w:val="10"/>
              </w:rPr>
              <w:t xml:space="preserve">        MinValue = min,</w:t>
            </w:r>
          </w:p>
        </w:tc>
        <w:tc>
          <w:tcPr>
            <w:tcW w:type="dxa" w:w="2424"/>
            <w:vAlign w:val="top"/>
          </w:tcPr>
          <w:p>
            <w:r/>
            <w:r>
              <w:rPr>
                <w:rFonts w:ascii="Aptos" w:hAnsi="Aptos"/>
                <w:b w:val="0"/>
                <w:sz w:val="11"/>
              </w:rPr>
              <w:t>Sets the minimum numeric value from the helper argument.</w:t>
            </w:r>
          </w:p>
        </w:tc>
        <w:tc>
          <w:tcPr>
            <w:tcW w:type="dxa" w:w="2424"/>
            <w:vAlign w:val="top"/>
          </w:tcPr>
          <w:p>
            <w:r/>
            <w:r>
              <w:rPr>
                <w:rFonts w:ascii="Aptos" w:hAnsi="Aptos"/>
                <w:b w:val="0"/>
                <w:sz w:val="11"/>
              </w:rPr>
              <w:t>Used for decimal and whole number helpers.</w:t>
            </w:r>
          </w:p>
        </w:tc>
        <w:tc>
          <w:tcPr>
            <w:tcW w:type="dxa" w:w="2424"/>
            <w:vAlign w:val="top"/>
          </w:tcPr>
          <w:p>
            <w:r/>
            <w:r>
              <w:rPr>
                <w:rFonts w:ascii="Aptos" w:hAnsi="Aptos"/>
                <w:b w:val="0"/>
                <w:sz w:val="11"/>
              </w:rPr>
              <w:t>Keeps values within a valid business range.</w:t>
            </w:r>
          </w:p>
        </w:tc>
        <w:tc>
          <w:tcPr>
            <w:tcW w:type="dxa" w:w="2424"/>
            <w:vAlign w:val="top"/>
          </w:tcPr>
          <w:p>
            <w:r/>
            <w:r>
              <w:rPr>
                <w:rFonts w:ascii="Aptos" w:hAnsi="Aptos"/>
                <w:b w:val="0"/>
                <w:sz w:val="11"/>
              </w:rPr>
              <w:t>Wrong min values can reject valid data.</w:t>
            </w:r>
          </w:p>
        </w:tc>
      </w:tr>
      <w:tr>
        <w:tc>
          <w:tcPr>
            <w:tcW w:type="dxa" w:w="2424"/>
            <w:vAlign w:val="top"/>
          </w:tcPr>
          <w:p>
            <w:r/>
            <w:r>
              <w:rPr>
                <w:rFonts w:ascii="Aptos" w:hAnsi="Aptos"/>
                <w:b w:val="0"/>
                <w:sz w:val="11"/>
              </w:rPr>
              <w:t>242</w:t>
            </w:r>
          </w:p>
        </w:tc>
        <w:tc>
          <w:tcPr>
            <w:tcW w:type="dxa" w:w="2424"/>
            <w:vAlign w:val="top"/>
          </w:tcPr>
          <w:p>
            <w:r/>
            <w:r>
              <w:rPr>
                <w:rFonts w:ascii="Consolas" w:hAnsi="Consolas"/>
                <w:b w:val="0"/>
                <w:sz w:val="10"/>
              </w:rPr>
              <w:t xml:space="preserve">        MaxValue = max,</w:t>
            </w:r>
          </w:p>
        </w:tc>
        <w:tc>
          <w:tcPr>
            <w:tcW w:type="dxa" w:w="2424"/>
            <w:vAlign w:val="top"/>
          </w:tcPr>
          <w:p>
            <w:r/>
            <w:r>
              <w:rPr>
                <w:rFonts w:ascii="Aptos" w:hAnsi="Aptos"/>
                <w:b w:val="0"/>
                <w:sz w:val="11"/>
              </w:rPr>
              <w:t>Sets the maximum numeric value from the helper argument.</w:t>
            </w:r>
          </w:p>
        </w:tc>
        <w:tc>
          <w:tcPr>
            <w:tcW w:type="dxa" w:w="2424"/>
            <w:vAlign w:val="top"/>
          </w:tcPr>
          <w:p>
            <w:r/>
            <w:r>
              <w:rPr>
                <w:rFonts w:ascii="Aptos" w:hAnsi="Aptos"/>
                <w:b w:val="0"/>
                <w:sz w:val="11"/>
              </w:rPr>
              <w:t>Used for confidence and retry count.</w:t>
            </w:r>
          </w:p>
        </w:tc>
        <w:tc>
          <w:tcPr>
            <w:tcW w:type="dxa" w:w="2424"/>
            <w:vAlign w:val="top"/>
          </w:tcPr>
          <w:p>
            <w:r/>
            <w:r>
              <w:rPr>
                <w:rFonts w:ascii="Aptos" w:hAnsi="Aptos"/>
                <w:b w:val="0"/>
                <w:sz w:val="11"/>
              </w:rPr>
              <w:t>Constrains values for quality and reporting.</w:t>
            </w:r>
          </w:p>
        </w:tc>
        <w:tc>
          <w:tcPr>
            <w:tcW w:type="dxa" w:w="2424"/>
            <w:vAlign w:val="top"/>
          </w:tcPr>
          <w:p>
            <w:r/>
            <w:r>
              <w:rPr>
                <w:rFonts w:ascii="Aptos" w:hAnsi="Aptos"/>
                <w:b w:val="0"/>
                <w:sz w:val="11"/>
              </w:rPr>
              <w:t>Wrong max values can block legitimate data.</w:t>
            </w:r>
          </w:p>
        </w:tc>
      </w:tr>
      <w:tr>
        <w:tc>
          <w:tcPr>
            <w:tcW w:type="dxa" w:w="2424"/>
            <w:vAlign w:val="top"/>
          </w:tcPr>
          <w:p>
            <w:r/>
            <w:r>
              <w:rPr>
                <w:rFonts w:ascii="Aptos" w:hAnsi="Aptos"/>
                <w:b w:val="0"/>
                <w:sz w:val="11"/>
              </w:rPr>
              <w:t>243</w:t>
            </w:r>
          </w:p>
        </w:tc>
        <w:tc>
          <w:tcPr>
            <w:tcW w:type="dxa" w:w="2424"/>
            <w:vAlign w:val="top"/>
          </w:tcPr>
          <w:p>
            <w:r/>
            <w:r>
              <w:rPr>
                <w:rFonts w:ascii="Consolas" w:hAnsi="Consolas"/>
                <w:b w:val="0"/>
                <w:sz w:val="10"/>
              </w:rPr>
              <w:t xml:space="preserve">        Format = IntegerFormat.None</w:t>
            </w:r>
          </w:p>
        </w:tc>
        <w:tc>
          <w:tcPr>
            <w:tcW w:type="dxa" w:w="2424"/>
            <w:vAlign w:val="top"/>
          </w:tcPr>
          <w:p>
            <w:r/>
            <w:r>
              <w:rPr>
                <w:rFonts w:ascii="Aptos" w:hAnsi="Aptos"/>
                <w:b w:val="0"/>
                <w:sz w:val="11"/>
              </w:rPr>
              <w:t>Sets the integer format as a plain number.</w:t>
            </w:r>
          </w:p>
        </w:tc>
        <w:tc>
          <w:tcPr>
            <w:tcW w:type="dxa" w:w="2424"/>
            <w:vAlign w:val="top"/>
          </w:tcPr>
          <w:p>
            <w:r/>
            <w:r>
              <w:rPr>
                <w:rFonts w:ascii="Aptos" w:hAnsi="Aptos"/>
                <w:b w:val="0"/>
                <w:sz w:val="11"/>
              </w:rPr>
              <w:t>Retry count is not a duration, language, or timezone field.</w:t>
            </w:r>
          </w:p>
        </w:tc>
        <w:tc>
          <w:tcPr>
            <w:tcW w:type="dxa" w:w="2424"/>
            <w:vAlign w:val="top"/>
          </w:tcPr>
          <w:p>
            <w:r/>
            <w:r>
              <w:rPr>
                <w:rFonts w:ascii="Aptos" w:hAnsi="Aptos"/>
                <w:b w:val="0"/>
                <w:sz w:val="11"/>
              </w:rPr>
              <w:t>This keeps the whole number generic.</w:t>
            </w:r>
          </w:p>
        </w:tc>
        <w:tc>
          <w:tcPr>
            <w:tcW w:type="dxa" w:w="2424"/>
            <w:vAlign w:val="top"/>
          </w:tcPr>
          <w:p>
            <w:r/>
            <w:r>
              <w:rPr>
                <w:rFonts w:ascii="Aptos" w:hAnsi="Aptos"/>
                <w:b w:val="0"/>
                <w:sz w:val="11"/>
              </w:rPr>
              <w:t>Wrong integer format can change UI behavior.</w:t>
            </w:r>
          </w:p>
        </w:tc>
      </w:tr>
      <w:tr>
        <w:tc>
          <w:tcPr>
            <w:tcW w:type="dxa" w:w="2424"/>
            <w:vAlign w:val="top"/>
          </w:tcPr>
          <w:p>
            <w:r/>
            <w:r>
              <w:rPr>
                <w:rFonts w:ascii="Aptos" w:hAnsi="Aptos"/>
                <w:b w:val="0"/>
                <w:sz w:val="11"/>
              </w:rPr>
              <w:t>244</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an object/list initializer and ends the statement.</w:t>
            </w:r>
          </w:p>
        </w:tc>
        <w:tc>
          <w:tcPr>
            <w:tcW w:type="dxa" w:w="2424"/>
            <w:vAlign w:val="top"/>
          </w:tcPr>
          <w:p>
            <w:r/>
            <w:r>
              <w:rPr>
                <w:rFonts w:ascii="Aptos" w:hAnsi="Aptos"/>
                <w:b w:val="0"/>
                <w:sz w:val="11"/>
              </w:rPr>
              <w:t>This completes metadata definitions such as requests, attribute objects, or lists.</w:t>
            </w:r>
          </w:p>
        </w:tc>
        <w:tc>
          <w:tcPr>
            <w:tcW w:type="dxa" w:w="2424"/>
            <w:vAlign w:val="top"/>
          </w:tcPr>
          <w:p>
            <w:r/>
            <w:r>
              <w:rPr>
                <w:rFonts w:ascii="Aptos" w:hAnsi="Aptos"/>
                <w:b w:val="0"/>
                <w:sz w:val="11"/>
              </w:rPr>
              <w:t>C# needs this syntax to finish the object creation statement.</w:t>
            </w:r>
          </w:p>
        </w:tc>
        <w:tc>
          <w:tcPr>
            <w:tcW w:type="dxa" w:w="2424"/>
            <w:vAlign w:val="top"/>
          </w:tcPr>
          <w:p>
            <w:r/>
            <w:r>
              <w:rPr>
                <w:rFonts w:ascii="Aptos" w:hAnsi="Aptos"/>
                <w:b w:val="0"/>
                <w:sz w:val="11"/>
              </w:rPr>
              <w:t>Missing semicolon or brace causes build errors.</w:t>
            </w:r>
          </w:p>
        </w:tc>
      </w:tr>
      <w:tr>
        <w:tc>
          <w:tcPr>
            <w:tcW w:type="dxa" w:w="2424"/>
            <w:vAlign w:val="top"/>
          </w:tcPr>
          <w:p>
            <w:r/>
            <w:r>
              <w:rPr>
                <w:rFonts w:ascii="Aptos" w:hAnsi="Aptos"/>
                <w:b w:val="0"/>
                <w:sz w:val="11"/>
              </w:rPr>
              <w:t>245</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246</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247</w:t>
            </w:r>
          </w:p>
        </w:tc>
        <w:tc>
          <w:tcPr>
            <w:tcW w:type="dxa" w:w="2424"/>
            <w:vAlign w:val="top"/>
          </w:tcPr>
          <w:p>
            <w:r/>
            <w:r>
              <w:rPr>
                <w:rFonts w:ascii="Consolas" w:hAnsi="Consolas"/>
                <w:b w:val="0"/>
                <w:sz w:val="10"/>
              </w:rPr>
              <w:t>static DateTimeAttributeMetadata DateTimeField(string schemaName, string displayName, string description)</w:t>
            </w:r>
          </w:p>
        </w:tc>
        <w:tc>
          <w:tcPr>
            <w:tcW w:type="dxa" w:w="2424"/>
            <w:vAlign w:val="top"/>
          </w:tcPr>
          <w:p>
            <w:r/>
            <w:r>
              <w:rPr>
                <w:rFonts w:ascii="Aptos" w:hAnsi="Aptos"/>
                <w:b w:val="0"/>
                <w:sz w:val="11"/>
              </w:rPr>
              <w:t>Defines a helper for date/time fields.</w:t>
            </w:r>
          </w:p>
        </w:tc>
        <w:tc>
          <w:tcPr>
            <w:tcW w:type="dxa" w:w="2424"/>
            <w:vAlign w:val="top"/>
          </w:tcPr>
          <w:p>
            <w:r/>
            <w:r>
              <w:rPr>
                <w:rFonts w:ascii="Aptos" w:hAnsi="Aptos"/>
                <w:b w:val="0"/>
                <w:sz w:val="11"/>
              </w:rPr>
              <w:t>It creates user-local Date and Time columns.</w:t>
            </w:r>
          </w:p>
        </w:tc>
        <w:tc>
          <w:tcPr>
            <w:tcW w:type="dxa" w:w="2424"/>
            <w:vAlign w:val="top"/>
          </w:tcPr>
          <w:p>
            <w:r/>
            <w:r>
              <w:rPr>
                <w:rFonts w:ascii="Aptos" w:hAnsi="Aptos"/>
                <w:b w:val="0"/>
                <w:sz w:val="11"/>
              </w:rPr>
              <w:t>Started/Finished timestamps help calculate durations and troubleshoot stale runs.</w:t>
            </w:r>
          </w:p>
        </w:tc>
        <w:tc>
          <w:tcPr>
            <w:tcW w:type="dxa" w:w="2424"/>
            <w:vAlign w:val="top"/>
          </w:tcPr>
          <w:p>
            <w:r/>
            <w:r>
              <w:rPr>
                <w:rFonts w:ascii="Aptos" w:hAnsi="Aptos"/>
                <w:b w:val="0"/>
                <w:sz w:val="11"/>
              </w:rPr>
              <w:t>Be clear about timezone behavior in enterprise reporting.</w:t>
            </w:r>
          </w:p>
        </w:tc>
      </w:tr>
      <w:tr>
        <w:tc>
          <w:tcPr>
            <w:tcW w:type="dxa" w:w="2424"/>
            <w:vAlign w:val="top"/>
          </w:tcPr>
          <w:p>
            <w:r/>
            <w:r>
              <w:rPr>
                <w:rFonts w:ascii="Aptos" w:hAnsi="Aptos"/>
                <w:b w:val="0"/>
                <w:sz w:val="11"/>
              </w:rPr>
              <w:t>248</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249</w:t>
            </w:r>
          </w:p>
        </w:tc>
        <w:tc>
          <w:tcPr>
            <w:tcW w:type="dxa" w:w="2424"/>
            <w:vAlign w:val="top"/>
          </w:tcPr>
          <w:p>
            <w:r/>
            <w:r>
              <w:rPr>
                <w:rFonts w:ascii="Consolas" w:hAnsi="Consolas"/>
                <w:b w:val="0"/>
                <w:sz w:val="10"/>
              </w:rPr>
              <w:t xml:space="preserve">    return new DateTimeAttributeMetadata</w:t>
            </w:r>
          </w:p>
        </w:tc>
        <w:tc>
          <w:tcPr>
            <w:tcW w:type="dxa" w:w="2424"/>
            <w:vAlign w:val="top"/>
          </w:tcPr>
          <w:p>
            <w:r/>
            <w:r>
              <w:rPr>
                <w:rFonts w:ascii="Aptos" w:hAnsi="Aptos"/>
                <w:b w:val="0"/>
                <w:sz w:val="11"/>
              </w:rPr>
              <w:t>Creates a new date/time metadata object.</w:t>
            </w:r>
          </w:p>
        </w:tc>
        <w:tc>
          <w:tcPr>
            <w:tcW w:type="dxa" w:w="2424"/>
            <w:vAlign w:val="top"/>
          </w:tcPr>
          <w:p>
            <w:r/>
            <w:r>
              <w:rPr>
                <w:rFonts w:ascii="Aptos" w:hAnsi="Aptos"/>
                <w:b w:val="0"/>
                <w:sz w:val="11"/>
              </w:rPr>
              <w:t>DateTimeAttributeMetadata represents Dataverse date/time fields.</w:t>
            </w:r>
          </w:p>
        </w:tc>
        <w:tc>
          <w:tcPr>
            <w:tcW w:type="dxa" w:w="2424"/>
            <w:vAlign w:val="top"/>
          </w:tcPr>
          <w:p>
            <w:r/>
            <w:r>
              <w:rPr>
                <w:rFonts w:ascii="Aptos" w:hAnsi="Aptos"/>
                <w:b w:val="0"/>
                <w:sz w:val="11"/>
              </w:rPr>
              <w:t>Used for run start and finish timestamps.</w:t>
            </w:r>
          </w:p>
        </w:tc>
        <w:tc>
          <w:tcPr>
            <w:tcW w:type="dxa" w:w="2424"/>
            <w:vAlign w:val="top"/>
          </w:tcPr>
          <w:p>
            <w:r/>
            <w:r>
              <w:rPr>
                <w:rFonts w:ascii="Aptos" w:hAnsi="Aptos"/>
                <w:b w:val="0"/>
                <w:sz w:val="11"/>
              </w:rPr>
              <w:t>Choose DateTimeBehavior deliberately for reporting.</w:t>
            </w:r>
          </w:p>
        </w:tc>
      </w:tr>
      <w:tr>
        <w:tc>
          <w:tcPr>
            <w:tcW w:type="dxa" w:w="2424"/>
            <w:vAlign w:val="top"/>
          </w:tcPr>
          <w:p>
            <w:r/>
            <w:r>
              <w:rPr>
                <w:rFonts w:ascii="Aptos" w:hAnsi="Aptos"/>
                <w:b w:val="0"/>
                <w:sz w:val="11"/>
              </w:rPr>
              <w:t>250</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251</w:t>
            </w:r>
          </w:p>
        </w:tc>
        <w:tc>
          <w:tcPr>
            <w:tcW w:type="dxa" w:w="2424"/>
            <w:vAlign w:val="top"/>
          </w:tcPr>
          <w:p>
            <w:r/>
            <w:r>
              <w:rPr>
                <w:rFonts w:ascii="Consolas" w:hAnsi="Consolas"/>
                <w:b w:val="0"/>
                <w:sz w:val="10"/>
              </w:rPr>
              <w:t xml:space="preserve">        SchemaName = schemaName,</w:t>
            </w:r>
          </w:p>
        </w:tc>
        <w:tc>
          <w:tcPr>
            <w:tcW w:type="dxa" w:w="2424"/>
            <w:vAlign w:val="top"/>
          </w:tcPr>
          <w:p>
            <w:r/>
            <w:r>
              <w:rPr>
                <w:rFonts w:ascii="Aptos" w:hAnsi="Aptos"/>
                <w:b w:val="0"/>
                <w:sz w:val="11"/>
              </w:rPr>
              <w:t>Assigns the schema name passed into the helper.</w:t>
            </w:r>
          </w:p>
        </w:tc>
        <w:tc>
          <w:tcPr>
            <w:tcW w:type="dxa" w:w="2424"/>
            <w:vAlign w:val="top"/>
          </w:tcPr>
          <w:p>
            <w:r/>
            <w:r>
              <w:rPr>
                <w:rFonts w:ascii="Aptos" w:hAnsi="Aptos"/>
                <w:b w:val="0"/>
                <w:sz w:val="11"/>
              </w:rPr>
              <w:t>The helper reuses this property for many field types.</w:t>
            </w:r>
          </w:p>
        </w:tc>
        <w:tc>
          <w:tcPr>
            <w:tcW w:type="dxa" w:w="2424"/>
            <w:vAlign w:val="top"/>
          </w:tcPr>
          <w:p>
            <w:r/>
            <w:r>
              <w:rPr>
                <w:rFonts w:ascii="Aptos" w:hAnsi="Aptos"/>
                <w:b w:val="0"/>
                <w:sz w:val="11"/>
              </w:rPr>
              <w:t>This guarantees each field is created with the intended aso_ logical name.</w:t>
            </w:r>
          </w:p>
        </w:tc>
        <w:tc>
          <w:tcPr>
            <w:tcW w:type="dxa" w:w="2424"/>
            <w:vAlign w:val="top"/>
          </w:tcPr>
          <w:p>
            <w:r/>
            <w:r>
              <w:rPr>
                <w:rFonts w:ascii="Aptos" w:hAnsi="Aptos"/>
                <w:b w:val="0"/>
                <w:sz w:val="11"/>
              </w:rPr>
              <w:t>Schema names cannot be easily changed after creation.</w:t>
            </w:r>
          </w:p>
        </w:tc>
      </w:tr>
      <w:tr>
        <w:tc>
          <w:tcPr>
            <w:tcW w:type="dxa" w:w="2424"/>
            <w:vAlign w:val="top"/>
          </w:tcPr>
          <w:p>
            <w:r/>
            <w:r>
              <w:rPr>
                <w:rFonts w:ascii="Aptos" w:hAnsi="Aptos"/>
                <w:b w:val="0"/>
                <w:sz w:val="11"/>
              </w:rPr>
              <w:t>252</w:t>
            </w:r>
          </w:p>
        </w:tc>
        <w:tc>
          <w:tcPr>
            <w:tcW w:type="dxa" w:w="2424"/>
            <w:vAlign w:val="top"/>
          </w:tcPr>
          <w:p>
            <w:r/>
            <w:r>
              <w:rPr>
                <w:rFonts w:ascii="Consolas" w:hAnsi="Consolas"/>
                <w:b w:val="0"/>
                <w:sz w:val="10"/>
              </w:rPr>
              <w:t xml:space="preserve">        DisplayName = Label(displayName),</w:t>
            </w:r>
          </w:p>
        </w:tc>
        <w:tc>
          <w:tcPr>
            <w:tcW w:type="dxa" w:w="2424"/>
            <w:vAlign w:val="top"/>
          </w:tcPr>
          <w:p>
            <w:r/>
            <w:r>
              <w:rPr>
                <w:rFonts w:ascii="Aptos" w:hAnsi="Aptos"/>
                <w:b w:val="0"/>
                <w:sz w:val="11"/>
              </w:rPr>
              <w:t>Assigns the display label passed into the helper.</w:t>
            </w:r>
          </w:p>
        </w:tc>
        <w:tc>
          <w:tcPr>
            <w:tcW w:type="dxa" w:w="2424"/>
            <w:vAlign w:val="top"/>
          </w:tcPr>
          <w:p>
            <w:r/>
            <w:r>
              <w:rPr>
                <w:rFonts w:ascii="Aptos" w:hAnsi="Aptos"/>
                <w:b w:val="0"/>
                <w:sz w:val="11"/>
              </w:rPr>
              <w:t>The Label helper applies the configured language code.</w:t>
            </w:r>
          </w:p>
        </w:tc>
        <w:tc>
          <w:tcPr>
            <w:tcW w:type="dxa" w:w="2424"/>
            <w:vAlign w:val="top"/>
          </w:tcPr>
          <w:p>
            <w:r/>
            <w:r>
              <w:rPr>
                <w:rFonts w:ascii="Aptos" w:hAnsi="Aptos"/>
                <w:b w:val="0"/>
                <w:sz w:val="11"/>
              </w:rPr>
              <w:t>Readable display names help users and makers understand the field.</w:t>
            </w:r>
          </w:p>
        </w:tc>
        <w:tc>
          <w:tcPr>
            <w:tcW w:type="dxa" w:w="2424"/>
            <w:vAlign w:val="top"/>
          </w:tcPr>
          <w:p>
            <w:r/>
            <w:r>
              <w:rPr>
                <w:rFonts w:ascii="Aptos" w:hAnsi="Aptos"/>
                <w:b w:val="0"/>
                <w:sz w:val="11"/>
              </w:rPr>
              <w:t>Wrong labels can be fixed later but create confusion.</w:t>
            </w:r>
          </w:p>
        </w:tc>
      </w:tr>
      <w:tr>
        <w:tc>
          <w:tcPr>
            <w:tcW w:type="dxa" w:w="2424"/>
            <w:vAlign w:val="top"/>
          </w:tcPr>
          <w:p>
            <w:r/>
            <w:r>
              <w:rPr>
                <w:rFonts w:ascii="Aptos" w:hAnsi="Aptos"/>
                <w:b w:val="0"/>
                <w:sz w:val="11"/>
              </w:rPr>
              <w:t>253</w:t>
            </w:r>
          </w:p>
        </w:tc>
        <w:tc>
          <w:tcPr>
            <w:tcW w:type="dxa" w:w="2424"/>
            <w:vAlign w:val="top"/>
          </w:tcPr>
          <w:p>
            <w:r/>
            <w:r>
              <w:rPr>
                <w:rFonts w:ascii="Consolas" w:hAnsi="Consolas"/>
                <w:b w:val="0"/>
                <w:sz w:val="10"/>
              </w:rPr>
              <w:t xml:space="preserve">        Description = Label(description),</w:t>
            </w:r>
          </w:p>
        </w:tc>
        <w:tc>
          <w:tcPr>
            <w:tcW w:type="dxa" w:w="2424"/>
            <w:vAlign w:val="top"/>
          </w:tcPr>
          <w:p>
            <w:r/>
            <w:r>
              <w:rPr>
                <w:rFonts w:ascii="Aptos" w:hAnsi="Aptos"/>
                <w:b w:val="0"/>
                <w:sz w:val="11"/>
              </w:rPr>
              <w:t>Assigns the field description.</w:t>
            </w:r>
          </w:p>
        </w:tc>
        <w:tc>
          <w:tcPr>
            <w:tcW w:type="dxa" w:w="2424"/>
            <w:vAlign w:val="top"/>
          </w:tcPr>
          <w:p>
            <w:r/>
            <w:r>
              <w:rPr>
                <w:rFonts w:ascii="Aptos" w:hAnsi="Aptos"/>
                <w:b w:val="0"/>
                <w:sz w:val="11"/>
              </w:rPr>
              <w:t>The Label helper stores it as localized metadata.</w:t>
            </w:r>
          </w:p>
        </w:tc>
        <w:tc>
          <w:tcPr>
            <w:tcW w:type="dxa" w:w="2424"/>
            <w:vAlign w:val="top"/>
          </w:tcPr>
          <w:p>
            <w:r/>
            <w:r>
              <w:rPr>
                <w:rFonts w:ascii="Aptos" w:hAnsi="Aptos"/>
                <w:b w:val="0"/>
                <w:sz w:val="11"/>
              </w:rPr>
              <w:t>Descriptions are important for IT handover and data dictionary quality.</w:t>
            </w:r>
          </w:p>
        </w:tc>
        <w:tc>
          <w:tcPr>
            <w:tcW w:type="dxa" w:w="2424"/>
            <w:vAlign w:val="top"/>
          </w:tcPr>
          <w:p>
            <w:r/>
            <w:r>
              <w:rPr>
                <w:rFonts w:ascii="Aptos" w:hAnsi="Aptos"/>
                <w:b w:val="0"/>
                <w:sz w:val="11"/>
              </w:rPr>
              <w:t>Missing descriptions make future maintenance harder.</w:t>
            </w:r>
          </w:p>
        </w:tc>
      </w:tr>
      <w:tr>
        <w:tc>
          <w:tcPr>
            <w:tcW w:type="dxa" w:w="2424"/>
            <w:vAlign w:val="top"/>
          </w:tcPr>
          <w:p>
            <w:r/>
            <w:r>
              <w:rPr>
                <w:rFonts w:ascii="Aptos" w:hAnsi="Aptos"/>
                <w:b w:val="0"/>
                <w:sz w:val="11"/>
              </w:rPr>
              <w:t>254</w:t>
            </w:r>
          </w:p>
        </w:tc>
        <w:tc>
          <w:tcPr>
            <w:tcW w:type="dxa" w:w="2424"/>
            <w:vAlign w:val="top"/>
          </w:tcPr>
          <w:p>
            <w:r/>
            <w:r>
              <w:rPr>
                <w:rFonts w:ascii="Consolas" w:hAnsi="Consolas"/>
                <w:b w:val="0"/>
                <w:sz w:val="10"/>
              </w:rPr>
              <w:t xml:space="preserve">        RequiredLevel = Optional(),</w:t>
            </w:r>
          </w:p>
        </w:tc>
        <w:tc>
          <w:tcPr>
            <w:tcW w:type="dxa" w:w="2424"/>
            <w:vAlign w:val="top"/>
          </w:tcPr>
          <w:p>
            <w:r/>
            <w:r>
              <w:rPr>
                <w:rFonts w:ascii="Aptos" w:hAnsi="Aptos"/>
                <w:b w:val="0"/>
                <w:sz w:val="11"/>
              </w:rPr>
              <w:t>Marks the field as optional.</w:t>
            </w:r>
          </w:p>
        </w:tc>
        <w:tc>
          <w:tcPr>
            <w:tcW w:type="dxa" w:w="2424"/>
            <w:vAlign w:val="top"/>
          </w:tcPr>
          <w:p>
            <w:r/>
            <w:r>
              <w:rPr>
                <w:rFonts w:ascii="Aptos" w:hAnsi="Aptos"/>
                <w:b w:val="0"/>
                <w:sz w:val="11"/>
              </w:rPr>
              <w:t>The Optional helper returns AttributeRequiredLevel.None.</w:t>
            </w:r>
          </w:p>
        </w:tc>
        <w:tc>
          <w:tcPr>
            <w:tcW w:type="dxa" w:w="2424"/>
            <w:vAlign w:val="top"/>
          </w:tcPr>
          <w:p>
            <w:r/>
            <w:r>
              <w:rPr>
                <w:rFonts w:ascii="Aptos" w:hAnsi="Aptos"/>
                <w:b w:val="0"/>
                <w:sz w:val="11"/>
              </w:rPr>
              <w:t>Run log fields vary by agent type and should not all be mandatory.</w:t>
            </w:r>
          </w:p>
        </w:tc>
        <w:tc>
          <w:tcPr>
            <w:tcW w:type="dxa" w:w="2424"/>
            <w:vAlign w:val="top"/>
          </w:tcPr>
          <w:p>
            <w:r/>
            <w:r>
              <w:rPr>
                <w:rFonts w:ascii="Aptos" w:hAnsi="Aptos"/>
                <w:b w:val="0"/>
                <w:sz w:val="11"/>
              </w:rPr>
              <w:t>Overly strict required fields can break integrations.</w:t>
            </w:r>
          </w:p>
        </w:tc>
      </w:tr>
      <w:tr>
        <w:tc>
          <w:tcPr>
            <w:tcW w:type="dxa" w:w="2424"/>
            <w:vAlign w:val="top"/>
          </w:tcPr>
          <w:p>
            <w:r/>
            <w:r>
              <w:rPr>
                <w:rFonts w:ascii="Aptos" w:hAnsi="Aptos"/>
                <w:b w:val="0"/>
                <w:sz w:val="11"/>
              </w:rPr>
              <w:t>255</w:t>
            </w:r>
          </w:p>
        </w:tc>
        <w:tc>
          <w:tcPr>
            <w:tcW w:type="dxa" w:w="2424"/>
            <w:vAlign w:val="top"/>
          </w:tcPr>
          <w:p>
            <w:r/>
            <w:r>
              <w:rPr>
                <w:rFonts w:ascii="Consolas" w:hAnsi="Consolas"/>
                <w:b w:val="0"/>
                <w:sz w:val="10"/>
              </w:rPr>
              <w:t xml:space="preserve">        Format = DateTimeFormat.DateAndTime,</w:t>
            </w:r>
          </w:p>
        </w:tc>
        <w:tc>
          <w:tcPr>
            <w:tcW w:type="dxa" w:w="2424"/>
            <w:vAlign w:val="top"/>
          </w:tcPr>
          <w:p>
            <w:r/>
            <w:r>
              <w:rPr>
                <w:rFonts w:ascii="Aptos" w:hAnsi="Aptos"/>
                <w:b w:val="0"/>
                <w:sz w:val="11"/>
              </w:rPr>
              <w:t>Sets date/time format to include date and time.</w:t>
            </w:r>
          </w:p>
        </w:tc>
        <w:tc>
          <w:tcPr>
            <w:tcW w:type="dxa" w:w="2424"/>
            <w:vAlign w:val="top"/>
          </w:tcPr>
          <w:p>
            <w:r/>
            <w:r>
              <w:rPr>
                <w:rFonts w:ascii="Aptos" w:hAnsi="Aptos"/>
                <w:b w:val="0"/>
                <w:sz w:val="11"/>
              </w:rPr>
              <w:t>Run timestamps need both date and exact time.</w:t>
            </w:r>
          </w:p>
        </w:tc>
        <w:tc>
          <w:tcPr>
            <w:tcW w:type="dxa" w:w="2424"/>
            <w:vAlign w:val="top"/>
          </w:tcPr>
          <w:p>
            <w:r/>
            <w:r>
              <w:rPr>
                <w:rFonts w:ascii="Aptos" w:hAnsi="Aptos"/>
                <w:b w:val="0"/>
                <w:sz w:val="11"/>
              </w:rPr>
              <w:t>This supports operational troubleshooting.</w:t>
            </w:r>
          </w:p>
        </w:tc>
        <w:tc>
          <w:tcPr>
            <w:tcW w:type="dxa" w:w="2424"/>
            <w:vAlign w:val="top"/>
          </w:tcPr>
          <w:p>
            <w:r/>
            <w:r>
              <w:rPr>
                <w:rFonts w:ascii="Aptos" w:hAnsi="Aptos"/>
                <w:b w:val="0"/>
                <w:sz w:val="11"/>
              </w:rPr>
              <w:t>Date-only would lose important execution timing.</w:t>
            </w:r>
          </w:p>
        </w:tc>
      </w:tr>
      <w:tr>
        <w:tc>
          <w:tcPr>
            <w:tcW w:type="dxa" w:w="2424"/>
            <w:vAlign w:val="top"/>
          </w:tcPr>
          <w:p>
            <w:r/>
            <w:r>
              <w:rPr>
                <w:rFonts w:ascii="Aptos" w:hAnsi="Aptos"/>
                <w:b w:val="0"/>
                <w:sz w:val="11"/>
              </w:rPr>
              <w:t>256</w:t>
            </w:r>
          </w:p>
        </w:tc>
        <w:tc>
          <w:tcPr>
            <w:tcW w:type="dxa" w:w="2424"/>
            <w:vAlign w:val="top"/>
          </w:tcPr>
          <w:p>
            <w:r/>
            <w:r>
              <w:rPr>
                <w:rFonts w:ascii="Consolas" w:hAnsi="Consolas"/>
                <w:b w:val="0"/>
                <w:sz w:val="10"/>
              </w:rPr>
              <w:t xml:space="preserve">        DateTimeBehavior = DateTimeBehavior.UserLocal</w:t>
            </w:r>
          </w:p>
        </w:tc>
        <w:tc>
          <w:tcPr>
            <w:tcW w:type="dxa" w:w="2424"/>
            <w:vAlign w:val="top"/>
          </w:tcPr>
          <w:p>
            <w:r/>
            <w:r>
              <w:rPr>
                <w:rFonts w:ascii="Aptos" w:hAnsi="Aptos"/>
                <w:b w:val="0"/>
                <w:sz w:val="11"/>
              </w:rPr>
              <w:t>Sets date/time behavior to user local.</w:t>
            </w:r>
          </w:p>
        </w:tc>
        <w:tc>
          <w:tcPr>
            <w:tcW w:type="dxa" w:w="2424"/>
            <w:vAlign w:val="top"/>
          </w:tcPr>
          <w:p>
            <w:r/>
            <w:r>
              <w:rPr>
                <w:rFonts w:ascii="Aptos" w:hAnsi="Aptos"/>
                <w:b w:val="0"/>
                <w:sz w:val="11"/>
              </w:rPr>
              <w:t>Users see timestamps adjusted to their local timezone.</w:t>
            </w:r>
          </w:p>
        </w:tc>
        <w:tc>
          <w:tcPr>
            <w:tcW w:type="dxa" w:w="2424"/>
            <w:vAlign w:val="top"/>
          </w:tcPr>
          <w:p>
            <w:r/>
            <w:r>
              <w:rPr>
                <w:rFonts w:ascii="Aptos" w:hAnsi="Aptos"/>
                <w:b w:val="0"/>
                <w:sz w:val="11"/>
              </w:rPr>
              <w:t>This is common for business records in Dataverse.</w:t>
            </w:r>
          </w:p>
        </w:tc>
        <w:tc>
          <w:tcPr>
            <w:tcW w:type="dxa" w:w="2424"/>
            <w:vAlign w:val="top"/>
          </w:tcPr>
          <w:p>
            <w:r/>
            <w:r>
              <w:rPr>
                <w:rFonts w:ascii="Aptos" w:hAnsi="Aptos"/>
                <w:b w:val="0"/>
                <w:sz w:val="11"/>
              </w:rPr>
              <w:t>For integration logs, UTC may be preferred in production; confirm later.</w:t>
            </w:r>
          </w:p>
        </w:tc>
      </w:tr>
      <w:tr>
        <w:tc>
          <w:tcPr>
            <w:tcW w:type="dxa" w:w="2424"/>
            <w:vAlign w:val="top"/>
          </w:tcPr>
          <w:p>
            <w:r/>
            <w:r>
              <w:rPr>
                <w:rFonts w:ascii="Aptos" w:hAnsi="Aptos"/>
                <w:b w:val="0"/>
                <w:sz w:val="11"/>
              </w:rPr>
              <w:t>257</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an object/list initializer and ends the statement.</w:t>
            </w:r>
          </w:p>
        </w:tc>
        <w:tc>
          <w:tcPr>
            <w:tcW w:type="dxa" w:w="2424"/>
            <w:vAlign w:val="top"/>
          </w:tcPr>
          <w:p>
            <w:r/>
            <w:r>
              <w:rPr>
                <w:rFonts w:ascii="Aptos" w:hAnsi="Aptos"/>
                <w:b w:val="0"/>
                <w:sz w:val="11"/>
              </w:rPr>
              <w:t>This completes metadata definitions such as requests, attribute objects, or lists.</w:t>
            </w:r>
          </w:p>
        </w:tc>
        <w:tc>
          <w:tcPr>
            <w:tcW w:type="dxa" w:w="2424"/>
            <w:vAlign w:val="top"/>
          </w:tcPr>
          <w:p>
            <w:r/>
            <w:r>
              <w:rPr>
                <w:rFonts w:ascii="Aptos" w:hAnsi="Aptos"/>
                <w:b w:val="0"/>
                <w:sz w:val="11"/>
              </w:rPr>
              <w:t>C# needs this syntax to finish the object creation statement.</w:t>
            </w:r>
          </w:p>
        </w:tc>
        <w:tc>
          <w:tcPr>
            <w:tcW w:type="dxa" w:w="2424"/>
            <w:vAlign w:val="top"/>
          </w:tcPr>
          <w:p>
            <w:r/>
            <w:r>
              <w:rPr>
                <w:rFonts w:ascii="Aptos" w:hAnsi="Aptos"/>
                <w:b w:val="0"/>
                <w:sz w:val="11"/>
              </w:rPr>
              <w:t>Missing semicolon or brace causes build errors.</w:t>
            </w:r>
          </w:p>
        </w:tc>
      </w:tr>
      <w:tr>
        <w:tc>
          <w:tcPr>
            <w:tcW w:type="dxa" w:w="2424"/>
            <w:vAlign w:val="top"/>
          </w:tcPr>
          <w:p>
            <w:r/>
            <w:r>
              <w:rPr>
                <w:rFonts w:ascii="Aptos" w:hAnsi="Aptos"/>
                <w:b w:val="0"/>
                <w:sz w:val="11"/>
              </w:rPr>
              <w:t>258</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259</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260</w:t>
            </w:r>
          </w:p>
        </w:tc>
        <w:tc>
          <w:tcPr>
            <w:tcW w:type="dxa" w:w="2424"/>
            <w:vAlign w:val="top"/>
          </w:tcPr>
          <w:p>
            <w:r/>
            <w:r>
              <w:rPr>
                <w:rFonts w:ascii="Consolas" w:hAnsi="Consolas"/>
                <w:b w:val="0"/>
                <w:sz w:val="10"/>
              </w:rPr>
              <w:t>static BooleanAttributeMetadata YesNo(string schemaName, string displayName, string description)</w:t>
            </w:r>
          </w:p>
        </w:tc>
        <w:tc>
          <w:tcPr>
            <w:tcW w:type="dxa" w:w="2424"/>
            <w:vAlign w:val="top"/>
          </w:tcPr>
          <w:p>
            <w:r/>
            <w:r>
              <w:rPr>
                <w:rFonts w:ascii="Aptos" w:hAnsi="Aptos"/>
                <w:b w:val="0"/>
                <w:sz w:val="11"/>
              </w:rPr>
              <w:t>Defines a helper for Yes/No fields.</w:t>
            </w:r>
          </w:p>
        </w:tc>
        <w:tc>
          <w:tcPr>
            <w:tcW w:type="dxa" w:w="2424"/>
            <w:vAlign w:val="top"/>
          </w:tcPr>
          <w:p>
            <w:r/>
            <w:r>
              <w:rPr>
                <w:rFonts w:ascii="Aptos" w:hAnsi="Aptos"/>
                <w:b w:val="0"/>
                <w:sz w:val="11"/>
              </w:rPr>
              <w:t>It creates a BooleanAttributeMetadata with Yes and No labels and default false.</w:t>
            </w:r>
          </w:p>
        </w:tc>
        <w:tc>
          <w:tcPr>
            <w:tcW w:type="dxa" w:w="2424"/>
            <w:vAlign w:val="top"/>
          </w:tcPr>
          <w:p>
            <w:r/>
            <w:r>
              <w:rPr>
                <w:rFonts w:ascii="Aptos" w:hAnsi="Aptos"/>
                <w:b w:val="0"/>
                <w:sz w:val="11"/>
              </w:rPr>
              <w:t>Used for SAP Called because it is a binary operational flag.</w:t>
            </w:r>
          </w:p>
        </w:tc>
        <w:tc>
          <w:tcPr>
            <w:tcW w:type="dxa" w:w="2424"/>
            <w:vAlign w:val="top"/>
          </w:tcPr>
          <w:p>
            <w:r/>
            <w:r>
              <w:rPr>
                <w:rFonts w:ascii="Aptos" w:hAnsi="Aptos"/>
                <w:b w:val="0"/>
                <w:sz w:val="11"/>
              </w:rPr>
              <w:t>Default false is sensible, but future flows must update it when SAP is called.</w:t>
            </w:r>
          </w:p>
        </w:tc>
      </w:tr>
      <w:tr>
        <w:tc>
          <w:tcPr>
            <w:tcW w:type="dxa" w:w="2424"/>
            <w:vAlign w:val="top"/>
          </w:tcPr>
          <w:p>
            <w:r/>
            <w:r>
              <w:rPr>
                <w:rFonts w:ascii="Aptos" w:hAnsi="Aptos"/>
                <w:b w:val="0"/>
                <w:sz w:val="11"/>
              </w:rPr>
              <w:t>261</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262</w:t>
            </w:r>
          </w:p>
        </w:tc>
        <w:tc>
          <w:tcPr>
            <w:tcW w:type="dxa" w:w="2424"/>
            <w:vAlign w:val="top"/>
          </w:tcPr>
          <w:p>
            <w:r/>
            <w:r>
              <w:rPr>
                <w:rFonts w:ascii="Consolas" w:hAnsi="Consolas"/>
                <w:b w:val="0"/>
                <w:sz w:val="10"/>
              </w:rPr>
              <w:t xml:space="preserve">    return new BooleanAttributeMetadata</w:t>
            </w:r>
          </w:p>
        </w:tc>
        <w:tc>
          <w:tcPr>
            <w:tcW w:type="dxa" w:w="2424"/>
            <w:vAlign w:val="top"/>
          </w:tcPr>
          <w:p>
            <w:r/>
            <w:r>
              <w:rPr>
                <w:rFonts w:ascii="Aptos" w:hAnsi="Aptos"/>
                <w:b w:val="0"/>
                <w:sz w:val="11"/>
              </w:rPr>
              <w:t>Creates a new Yes/No metadata object.</w:t>
            </w:r>
          </w:p>
        </w:tc>
        <w:tc>
          <w:tcPr>
            <w:tcW w:type="dxa" w:w="2424"/>
            <w:vAlign w:val="top"/>
          </w:tcPr>
          <w:p>
            <w:r/>
            <w:r>
              <w:rPr>
                <w:rFonts w:ascii="Aptos" w:hAnsi="Aptos"/>
                <w:b w:val="0"/>
                <w:sz w:val="11"/>
              </w:rPr>
              <w:t>BooleanAttributeMetadata represents Dataverse boolean fields.</w:t>
            </w:r>
          </w:p>
        </w:tc>
        <w:tc>
          <w:tcPr>
            <w:tcW w:type="dxa" w:w="2424"/>
            <w:vAlign w:val="top"/>
          </w:tcPr>
          <w:p>
            <w:r/>
            <w:r>
              <w:rPr>
                <w:rFonts w:ascii="Aptos" w:hAnsi="Aptos"/>
                <w:b w:val="0"/>
                <w:sz w:val="11"/>
              </w:rPr>
              <w:t>Used for SAP Called.</w:t>
            </w:r>
          </w:p>
        </w:tc>
        <w:tc>
          <w:tcPr>
            <w:tcW w:type="dxa" w:w="2424"/>
            <w:vAlign w:val="top"/>
          </w:tcPr>
          <w:p>
            <w:r/>
            <w:r>
              <w:rPr>
                <w:rFonts w:ascii="Aptos" w:hAnsi="Aptos"/>
                <w:b w:val="0"/>
                <w:sz w:val="11"/>
              </w:rPr>
              <w:t>Default false must match business semantics.</w:t>
            </w:r>
          </w:p>
        </w:tc>
      </w:tr>
      <w:tr>
        <w:tc>
          <w:tcPr>
            <w:tcW w:type="dxa" w:w="2424"/>
            <w:vAlign w:val="top"/>
          </w:tcPr>
          <w:p>
            <w:r/>
            <w:r>
              <w:rPr>
                <w:rFonts w:ascii="Aptos" w:hAnsi="Aptos"/>
                <w:b w:val="0"/>
                <w:sz w:val="11"/>
              </w:rPr>
              <w:t>263</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264</w:t>
            </w:r>
          </w:p>
        </w:tc>
        <w:tc>
          <w:tcPr>
            <w:tcW w:type="dxa" w:w="2424"/>
            <w:vAlign w:val="top"/>
          </w:tcPr>
          <w:p>
            <w:r/>
            <w:r>
              <w:rPr>
                <w:rFonts w:ascii="Consolas" w:hAnsi="Consolas"/>
                <w:b w:val="0"/>
                <w:sz w:val="10"/>
              </w:rPr>
              <w:t xml:space="preserve">        SchemaName = schemaName,</w:t>
            </w:r>
          </w:p>
        </w:tc>
        <w:tc>
          <w:tcPr>
            <w:tcW w:type="dxa" w:w="2424"/>
            <w:vAlign w:val="top"/>
          </w:tcPr>
          <w:p>
            <w:r/>
            <w:r>
              <w:rPr>
                <w:rFonts w:ascii="Aptos" w:hAnsi="Aptos"/>
                <w:b w:val="0"/>
                <w:sz w:val="11"/>
              </w:rPr>
              <w:t>Assigns the schema name passed into the helper.</w:t>
            </w:r>
          </w:p>
        </w:tc>
        <w:tc>
          <w:tcPr>
            <w:tcW w:type="dxa" w:w="2424"/>
            <w:vAlign w:val="top"/>
          </w:tcPr>
          <w:p>
            <w:r/>
            <w:r>
              <w:rPr>
                <w:rFonts w:ascii="Aptos" w:hAnsi="Aptos"/>
                <w:b w:val="0"/>
                <w:sz w:val="11"/>
              </w:rPr>
              <w:t>The helper reuses this property for many field types.</w:t>
            </w:r>
          </w:p>
        </w:tc>
        <w:tc>
          <w:tcPr>
            <w:tcW w:type="dxa" w:w="2424"/>
            <w:vAlign w:val="top"/>
          </w:tcPr>
          <w:p>
            <w:r/>
            <w:r>
              <w:rPr>
                <w:rFonts w:ascii="Aptos" w:hAnsi="Aptos"/>
                <w:b w:val="0"/>
                <w:sz w:val="11"/>
              </w:rPr>
              <w:t>This guarantees each field is created with the intended aso_ logical name.</w:t>
            </w:r>
          </w:p>
        </w:tc>
        <w:tc>
          <w:tcPr>
            <w:tcW w:type="dxa" w:w="2424"/>
            <w:vAlign w:val="top"/>
          </w:tcPr>
          <w:p>
            <w:r/>
            <w:r>
              <w:rPr>
                <w:rFonts w:ascii="Aptos" w:hAnsi="Aptos"/>
                <w:b w:val="0"/>
                <w:sz w:val="11"/>
              </w:rPr>
              <w:t>Schema names cannot be easily changed after creation.</w:t>
            </w:r>
          </w:p>
        </w:tc>
      </w:tr>
      <w:tr>
        <w:tc>
          <w:tcPr>
            <w:tcW w:type="dxa" w:w="2424"/>
            <w:vAlign w:val="top"/>
          </w:tcPr>
          <w:p>
            <w:r/>
            <w:r>
              <w:rPr>
                <w:rFonts w:ascii="Aptos" w:hAnsi="Aptos"/>
                <w:b w:val="0"/>
                <w:sz w:val="11"/>
              </w:rPr>
              <w:t>265</w:t>
            </w:r>
          </w:p>
        </w:tc>
        <w:tc>
          <w:tcPr>
            <w:tcW w:type="dxa" w:w="2424"/>
            <w:vAlign w:val="top"/>
          </w:tcPr>
          <w:p>
            <w:r/>
            <w:r>
              <w:rPr>
                <w:rFonts w:ascii="Consolas" w:hAnsi="Consolas"/>
                <w:b w:val="0"/>
                <w:sz w:val="10"/>
              </w:rPr>
              <w:t xml:space="preserve">        DisplayName = Label(displayName),</w:t>
            </w:r>
          </w:p>
        </w:tc>
        <w:tc>
          <w:tcPr>
            <w:tcW w:type="dxa" w:w="2424"/>
            <w:vAlign w:val="top"/>
          </w:tcPr>
          <w:p>
            <w:r/>
            <w:r>
              <w:rPr>
                <w:rFonts w:ascii="Aptos" w:hAnsi="Aptos"/>
                <w:b w:val="0"/>
                <w:sz w:val="11"/>
              </w:rPr>
              <w:t>Assigns the display label passed into the helper.</w:t>
            </w:r>
          </w:p>
        </w:tc>
        <w:tc>
          <w:tcPr>
            <w:tcW w:type="dxa" w:w="2424"/>
            <w:vAlign w:val="top"/>
          </w:tcPr>
          <w:p>
            <w:r/>
            <w:r>
              <w:rPr>
                <w:rFonts w:ascii="Aptos" w:hAnsi="Aptos"/>
                <w:b w:val="0"/>
                <w:sz w:val="11"/>
              </w:rPr>
              <w:t>The Label helper applies the configured language code.</w:t>
            </w:r>
          </w:p>
        </w:tc>
        <w:tc>
          <w:tcPr>
            <w:tcW w:type="dxa" w:w="2424"/>
            <w:vAlign w:val="top"/>
          </w:tcPr>
          <w:p>
            <w:r/>
            <w:r>
              <w:rPr>
                <w:rFonts w:ascii="Aptos" w:hAnsi="Aptos"/>
                <w:b w:val="0"/>
                <w:sz w:val="11"/>
              </w:rPr>
              <w:t>Readable display names help users and makers understand the field.</w:t>
            </w:r>
          </w:p>
        </w:tc>
        <w:tc>
          <w:tcPr>
            <w:tcW w:type="dxa" w:w="2424"/>
            <w:vAlign w:val="top"/>
          </w:tcPr>
          <w:p>
            <w:r/>
            <w:r>
              <w:rPr>
                <w:rFonts w:ascii="Aptos" w:hAnsi="Aptos"/>
                <w:b w:val="0"/>
                <w:sz w:val="11"/>
              </w:rPr>
              <w:t>Wrong labels can be fixed later but create confusion.</w:t>
            </w:r>
          </w:p>
        </w:tc>
      </w:tr>
      <w:tr>
        <w:tc>
          <w:tcPr>
            <w:tcW w:type="dxa" w:w="2424"/>
            <w:vAlign w:val="top"/>
          </w:tcPr>
          <w:p>
            <w:r/>
            <w:r>
              <w:rPr>
                <w:rFonts w:ascii="Aptos" w:hAnsi="Aptos"/>
                <w:b w:val="0"/>
                <w:sz w:val="11"/>
              </w:rPr>
              <w:t>266</w:t>
            </w:r>
          </w:p>
        </w:tc>
        <w:tc>
          <w:tcPr>
            <w:tcW w:type="dxa" w:w="2424"/>
            <w:vAlign w:val="top"/>
          </w:tcPr>
          <w:p>
            <w:r/>
            <w:r>
              <w:rPr>
                <w:rFonts w:ascii="Consolas" w:hAnsi="Consolas"/>
                <w:b w:val="0"/>
                <w:sz w:val="10"/>
              </w:rPr>
              <w:t xml:space="preserve">        Description = Label(description),</w:t>
            </w:r>
          </w:p>
        </w:tc>
        <w:tc>
          <w:tcPr>
            <w:tcW w:type="dxa" w:w="2424"/>
            <w:vAlign w:val="top"/>
          </w:tcPr>
          <w:p>
            <w:r/>
            <w:r>
              <w:rPr>
                <w:rFonts w:ascii="Aptos" w:hAnsi="Aptos"/>
                <w:b w:val="0"/>
                <w:sz w:val="11"/>
              </w:rPr>
              <w:t>Assigns the field description.</w:t>
            </w:r>
          </w:p>
        </w:tc>
        <w:tc>
          <w:tcPr>
            <w:tcW w:type="dxa" w:w="2424"/>
            <w:vAlign w:val="top"/>
          </w:tcPr>
          <w:p>
            <w:r/>
            <w:r>
              <w:rPr>
                <w:rFonts w:ascii="Aptos" w:hAnsi="Aptos"/>
                <w:b w:val="0"/>
                <w:sz w:val="11"/>
              </w:rPr>
              <w:t>The Label helper stores it as localized metadata.</w:t>
            </w:r>
          </w:p>
        </w:tc>
        <w:tc>
          <w:tcPr>
            <w:tcW w:type="dxa" w:w="2424"/>
            <w:vAlign w:val="top"/>
          </w:tcPr>
          <w:p>
            <w:r/>
            <w:r>
              <w:rPr>
                <w:rFonts w:ascii="Aptos" w:hAnsi="Aptos"/>
                <w:b w:val="0"/>
                <w:sz w:val="11"/>
              </w:rPr>
              <w:t>Descriptions are important for IT handover and data dictionary quality.</w:t>
            </w:r>
          </w:p>
        </w:tc>
        <w:tc>
          <w:tcPr>
            <w:tcW w:type="dxa" w:w="2424"/>
            <w:vAlign w:val="top"/>
          </w:tcPr>
          <w:p>
            <w:r/>
            <w:r>
              <w:rPr>
                <w:rFonts w:ascii="Aptos" w:hAnsi="Aptos"/>
                <w:b w:val="0"/>
                <w:sz w:val="11"/>
              </w:rPr>
              <w:t>Missing descriptions make future maintenance harder.</w:t>
            </w:r>
          </w:p>
        </w:tc>
      </w:tr>
      <w:tr>
        <w:tc>
          <w:tcPr>
            <w:tcW w:type="dxa" w:w="2424"/>
            <w:vAlign w:val="top"/>
          </w:tcPr>
          <w:p>
            <w:r/>
            <w:r>
              <w:rPr>
                <w:rFonts w:ascii="Aptos" w:hAnsi="Aptos"/>
                <w:b w:val="0"/>
                <w:sz w:val="11"/>
              </w:rPr>
              <w:t>267</w:t>
            </w:r>
          </w:p>
        </w:tc>
        <w:tc>
          <w:tcPr>
            <w:tcW w:type="dxa" w:w="2424"/>
            <w:vAlign w:val="top"/>
          </w:tcPr>
          <w:p>
            <w:r/>
            <w:r>
              <w:rPr>
                <w:rFonts w:ascii="Consolas" w:hAnsi="Consolas"/>
                <w:b w:val="0"/>
                <w:sz w:val="10"/>
              </w:rPr>
              <w:t xml:space="preserve">        RequiredLevel = Optional(),</w:t>
            </w:r>
          </w:p>
        </w:tc>
        <w:tc>
          <w:tcPr>
            <w:tcW w:type="dxa" w:w="2424"/>
            <w:vAlign w:val="top"/>
          </w:tcPr>
          <w:p>
            <w:r/>
            <w:r>
              <w:rPr>
                <w:rFonts w:ascii="Aptos" w:hAnsi="Aptos"/>
                <w:b w:val="0"/>
                <w:sz w:val="11"/>
              </w:rPr>
              <w:t>Marks the field as optional.</w:t>
            </w:r>
          </w:p>
        </w:tc>
        <w:tc>
          <w:tcPr>
            <w:tcW w:type="dxa" w:w="2424"/>
            <w:vAlign w:val="top"/>
          </w:tcPr>
          <w:p>
            <w:r/>
            <w:r>
              <w:rPr>
                <w:rFonts w:ascii="Aptos" w:hAnsi="Aptos"/>
                <w:b w:val="0"/>
                <w:sz w:val="11"/>
              </w:rPr>
              <w:t>The Optional helper returns AttributeRequiredLevel.None.</w:t>
            </w:r>
          </w:p>
        </w:tc>
        <w:tc>
          <w:tcPr>
            <w:tcW w:type="dxa" w:w="2424"/>
            <w:vAlign w:val="top"/>
          </w:tcPr>
          <w:p>
            <w:r/>
            <w:r>
              <w:rPr>
                <w:rFonts w:ascii="Aptos" w:hAnsi="Aptos"/>
                <w:b w:val="0"/>
                <w:sz w:val="11"/>
              </w:rPr>
              <w:t>Run log fields vary by agent type and should not all be mandatory.</w:t>
            </w:r>
          </w:p>
        </w:tc>
        <w:tc>
          <w:tcPr>
            <w:tcW w:type="dxa" w:w="2424"/>
            <w:vAlign w:val="top"/>
          </w:tcPr>
          <w:p>
            <w:r/>
            <w:r>
              <w:rPr>
                <w:rFonts w:ascii="Aptos" w:hAnsi="Aptos"/>
                <w:b w:val="0"/>
                <w:sz w:val="11"/>
              </w:rPr>
              <w:t>Overly strict required fields can break integrations.</w:t>
            </w:r>
          </w:p>
        </w:tc>
      </w:tr>
      <w:tr>
        <w:tc>
          <w:tcPr>
            <w:tcW w:type="dxa" w:w="2424"/>
            <w:vAlign w:val="top"/>
          </w:tcPr>
          <w:p>
            <w:r/>
            <w:r>
              <w:rPr>
                <w:rFonts w:ascii="Aptos" w:hAnsi="Aptos"/>
                <w:b w:val="0"/>
                <w:sz w:val="11"/>
              </w:rPr>
              <w:t>268</w:t>
            </w:r>
          </w:p>
        </w:tc>
        <w:tc>
          <w:tcPr>
            <w:tcW w:type="dxa" w:w="2424"/>
            <w:vAlign w:val="top"/>
          </w:tcPr>
          <w:p>
            <w:r/>
            <w:r>
              <w:rPr>
                <w:rFonts w:ascii="Consolas" w:hAnsi="Consolas"/>
                <w:b w:val="0"/>
                <w:sz w:val="10"/>
              </w:rPr>
              <w:t xml:space="preserve">        DefaultValue = false,</w:t>
            </w:r>
          </w:p>
        </w:tc>
        <w:tc>
          <w:tcPr>
            <w:tcW w:type="dxa" w:w="2424"/>
            <w:vAlign w:val="top"/>
          </w:tcPr>
          <w:p>
            <w:r/>
            <w:r>
              <w:rPr>
                <w:rFonts w:ascii="Aptos" w:hAnsi="Aptos"/>
                <w:b w:val="0"/>
                <w:sz w:val="11"/>
              </w:rPr>
              <w:t>Sets the default boolean value to false.</w:t>
            </w:r>
          </w:p>
        </w:tc>
        <w:tc>
          <w:tcPr>
            <w:tcW w:type="dxa" w:w="2424"/>
            <w:vAlign w:val="top"/>
          </w:tcPr>
          <w:p>
            <w:r/>
            <w:r>
              <w:rPr>
                <w:rFonts w:ascii="Aptos" w:hAnsi="Aptos"/>
                <w:b w:val="0"/>
                <w:sz w:val="11"/>
              </w:rPr>
              <w:t>SAP Called should default to No unless a governed SAP call actually occurred.</w:t>
            </w:r>
          </w:p>
        </w:tc>
        <w:tc>
          <w:tcPr>
            <w:tcW w:type="dxa" w:w="2424"/>
            <w:vAlign w:val="top"/>
          </w:tcPr>
          <w:p>
            <w:r/>
            <w:r>
              <w:rPr>
                <w:rFonts w:ascii="Aptos" w:hAnsi="Aptos"/>
                <w:b w:val="0"/>
                <w:sz w:val="11"/>
              </w:rPr>
              <w:t>This avoids false positives.</w:t>
            </w:r>
          </w:p>
        </w:tc>
        <w:tc>
          <w:tcPr>
            <w:tcW w:type="dxa" w:w="2424"/>
            <w:vAlign w:val="top"/>
          </w:tcPr>
          <w:p>
            <w:r/>
            <w:r>
              <w:rPr>
                <w:rFonts w:ascii="Aptos" w:hAnsi="Aptos"/>
                <w:b w:val="0"/>
                <w:sz w:val="11"/>
              </w:rPr>
              <w:t>Automation must set it true when SAP is called.</w:t>
            </w:r>
          </w:p>
        </w:tc>
      </w:tr>
      <w:tr>
        <w:tc>
          <w:tcPr>
            <w:tcW w:type="dxa" w:w="2424"/>
            <w:vAlign w:val="top"/>
          </w:tcPr>
          <w:p>
            <w:r/>
            <w:r>
              <w:rPr>
                <w:rFonts w:ascii="Aptos" w:hAnsi="Aptos"/>
                <w:b w:val="0"/>
                <w:sz w:val="11"/>
              </w:rPr>
              <w:t>269</w:t>
            </w:r>
          </w:p>
        </w:tc>
        <w:tc>
          <w:tcPr>
            <w:tcW w:type="dxa" w:w="2424"/>
            <w:vAlign w:val="top"/>
          </w:tcPr>
          <w:p>
            <w:r/>
            <w:r>
              <w:rPr>
                <w:rFonts w:ascii="Consolas" w:hAnsi="Consolas"/>
                <w:b w:val="0"/>
                <w:sz w:val="10"/>
              </w:rPr>
              <w:t xml:space="preserve">        OptionSet = new BooleanOptionSetMetadata(</w:t>
            </w:r>
          </w:p>
        </w:tc>
        <w:tc>
          <w:tcPr>
            <w:tcW w:type="dxa" w:w="2424"/>
            <w:vAlign w:val="top"/>
          </w:tcPr>
          <w:p>
            <w:r/>
            <w:r>
              <w:rPr>
                <w:rFonts w:ascii="Aptos" w:hAnsi="Aptos"/>
                <w:b w:val="0"/>
                <w:sz w:val="11"/>
              </w:rPr>
              <w:t>Starts defining labels for the Yes/No option set.</w:t>
            </w:r>
          </w:p>
        </w:tc>
        <w:tc>
          <w:tcPr>
            <w:tcW w:type="dxa" w:w="2424"/>
            <w:vAlign w:val="top"/>
          </w:tcPr>
          <w:p>
            <w:r/>
            <w:r>
              <w:rPr>
                <w:rFonts w:ascii="Aptos" w:hAnsi="Aptos"/>
                <w:b w:val="0"/>
                <w:sz w:val="11"/>
              </w:rPr>
              <w:t>Boolean fields require true and false option labels.</w:t>
            </w:r>
          </w:p>
        </w:tc>
        <w:tc>
          <w:tcPr>
            <w:tcW w:type="dxa" w:w="2424"/>
            <w:vAlign w:val="top"/>
          </w:tcPr>
          <w:p>
            <w:r/>
            <w:r>
              <w:rPr>
                <w:rFonts w:ascii="Aptos" w:hAnsi="Aptos"/>
                <w:b w:val="0"/>
                <w:sz w:val="11"/>
              </w:rPr>
              <w:t>This produces user-friendly values in Dataverse.</w:t>
            </w:r>
          </w:p>
        </w:tc>
        <w:tc>
          <w:tcPr>
            <w:tcW w:type="dxa" w:w="2424"/>
            <w:vAlign w:val="top"/>
          </w:tcPr>
          <w:p>
            <w:r/>
            <w:r>
              <w:rPr>
                <w:rFonts w:ascii="Aptos" w:hAnsi="Aptos"/>
                <w:b w:val="0"/>
                <w:sz w:val="11"/>
              </w:rPr>
              <w:t>Incorrect labels confuse users but do not change boolean mechanics.</w:t>
            </w:r>
          </w:p>
        </w:tc>
      </w:tr>
      <w:tr>
        <w:tc>
          <w:tcPr>
            <w:tcW w:type="dxa" w:w="2424"/>
            <w:vAlign w:val="top"/>
          </w:tcPr>
          <w:p>
            <w:r/>
            <w:r>
              <w:rPr>
                <w:rFonts w:ascii="Aptos" w:hAnsi="Aptos"/>
                <w:b w:val="0"/>
                <w:sz w:val="11"/>
              </w:rPr>
              <w:t>270</w:t>
            </w:r>
          </w:p>
        </w:tc>
        <w:tc>
          <w:tcPr>
            <w:tcW w:type="dxa" w:w="2424"/>
            <w:vAlign w:val="top"/>
          </w:tcPr>
          <w:p>
            <w:r/>
            <w:r>
              <w:rPr>
                <w:rFonts w:ascii="Consolas" w:hAnsi="Consolas"/>
                <w:b w:val="0"/>
                <w:sz w:val="10"/>
              </w:rPr>
              <w:t xml:space="preserve">            new OptionMetadata(Label("Yes"), 1),</w:t>
            </w:r>
          </w:p>
        </w:tc>
        <w:tc>
          <w:tcPr>
            <w:tcW w:type="dxa" w:w="2424"/>
            <w:vAlign w:val="top"/>
          </w:tcPr>
          <w:p>
            <w:r/>
            <w:r>
              <w:rPr>
                <w:rFonts w:ascii="Aptos" w:hAnsi="Aptos"/>
                <w:b w:val="0"/>
                <w:sz w:val="11"/>
              </w:rPr>
              <w:t>Defines the Yes option for a Yes/No field.</w:t>
            </w:r>
          </w:p>
        </w:tc>
        <w:tc>
          <w:tcPr>
            <w:tcW w:type="dxa" w:w="2424"/>
            <w:vAlign w:val="top"/>
          </w:tcPr>
          <w:p>
            <w:r/>
            <w:r>
              <w:rPr>
                <w:rFonts w:ascii="Aptos" w:hAnsi="Aptos"/>
                <w:b w:val="0"/>
                <w:sz w:val="11"/>
              </w:rPr>
              <w:t>Creates the true option with label Yes and value 1.</w:t>
            </w:r>
          </w:p>
        </w:tc>
        <w:tc>
          <w:tcPr>
            <w:tcW w:type="dxa" w:w="2424"/>
            <w:vAlign w:val="top"/>
          </w:tcPr>
          <w:p>
            <w:r/>
            <w:r>
              <w:rPr>
                <w:rFonts w:ascii="Aptos" w:hAnsi="Aptos"/>
                <w:b w:val="0"/>
                <w:sz w:val="11"/>
              </w:rPr>
              <w:t>Dataverse Boolean fields need labels for both states.</w:t>
            </w:r>
          </w:p>
        </w:tc>
        <w:tc>
          <w:tcPr>
            <w:tcW w:type="dxa" w:w="2424"/>
            <w:vAlign w:val="top"/>
          </w:tcPr>
          <w:p>
            <w:r/>
            <w:r>
              <w:rPr>
                <w:rFonts w:ascii="Aptos" w:hAnsi="Aptos"/>
                <w:b w:val="0"/>
                <w:sz w:val="11"/>
              </w:rPr>
              <w:t>Changing values can confuse integrations expecting standard boolean mapping.</w:t>
            </w:r>
          </w:p>
        </w:tc>
      </w:tr>
      <w:tr>
        <w:tc>
          <w:tcPr>
            <w:tcW w:type="dxa" w:w="2424"/>
            <w:vAlign w:val="top"/>
          </w:tcPr>
          <w:p>
            <w:r/>
            <w:r>
              <w:rPr>
                <w:rFonts w:ascii="Aptos" w:hAnsi="Aptos"/>
                <w:b w:val="0"/>
                <w:sz w:val="11"/>
              </w:rPr>
              <w:t>271</w:t>
            </w:r>
          </w:p>
        </w:tc>
        <w:tc>
          <w:tcPr>
            <w:tcW w:type="dxa" w:w="2424"/>
            <w:vAlign w:val="top"/>
          </w:tcPr>
          <w:p>
            <w:r/>
            <w:r>
              <w:rPr>
                <w:rFonts w:ascii="Consolas" w:hAnsi="Consolas"/>
                <w:b w:val="0"/>
                <w:sz w:val="10"/>
              </w:rPr>
              <w:t xml:space="preserve">            new OptionMetadata(Label("No"), 0)</w:t>
            </w:r>
          </w:p>
        </w:tc>
        <w:tc>
          <w:tcPr>
            <w:tcW w:type="dxa" w:w="2424"/>
            <w:vAlign w:val="top"/>
          </w:tcPr>
          <w:p>
            <w:r/>
            <w:r>
              <w:rPr>
                <w:rFonts w:ascii="Aptos" w:hAnsi="Aptos"/>
                <w:b w:val="0"/>
                <w:sz w:val="11"/>
              </w:rPr>
              <w:t>Defines the No option for a Yes/No field.</w:t>
            </w:r>
          </w:p>
        </w:tc>
        <w:tc>
          <w:tcPr>
            <w:tcW w:type="dxa" w:w="2424"/>
            <w:vAlign w:val="top"/>
          </w:tcPr>
          <w:p>
            <w:r/>
            <w:r>
              <w:rPr>
                <w:rFonts w:ascii="Aptos" w:hAnsi="Aptos"/>
                <w:b w:val="0"/>
                <w:sz w:val="11"/>
              </w:rPr>
              <w:t>Creates the false option with label No and value 0.</w:t>
            </w:r>
          </w:p>
        </w:tc>
        <w:tc>
          <w:tcPr>
            <w:tcW w:type="dxa" w:w="2424"/>
            <w:vAlign w:val="top"/>
          </w:tcPr>
          <w:p>
            <w:r/>
            <w:r>
              <w:rPr>
                <w:rFonts w:ascii="Aptos" w:hAnsi="Aptos"/>
                <w:b w:val="0"/>
                <w:sz w:val="11"/>
              </w:rPr>
              <w:t>Default false/no is used for fields such as SAP Called.</w:t>
            </w:r>
          </w:p>
        </w:tc>
        <w:tc>
          <w:tcPr>
            <w:tcW w:type="dxa" w:w="2424"/>
            <w:vAlign w:val="top"/>
          </w:tcPr>
          <w:p>
            <w:r/>
            <w:r>
              <w:rPr>
                <w:rFonts w:ascii="Aptos" w:hAnsi="Aptos"/>
                <w:b w:val="0"/>
                <w:sz w:val="11"/>
              </w:rPr>
              <w:t>Do not invert these values unless every integration is adjusted.</w:t>
            </w:r>
          </w:p>
        </w:tc>
      </w:tr>
      <w:tr>
        <w:tc>
          <w:tcPr>
            <w:tcW w:type="dxa" w:w="2424"/>
            <w:vAlign w:val="top"/>
          </w:tcPr>
          <w:p>
            <w:r/>
            <w:r>
              <w:rPr>
                <w:rFonts w:ascii="Aptos" w:hAnsi="Aptos"/>
                <w:b w:val="0"/>
                <w:sz w:val="11"/>
              </w:rPr>
              <w:t>272</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Executes part of the C# script structure or metadata definition.</w:t>
            </w:r>
          </w:p>
        </w:tc>
        <w:tc>
          <w:tcPr>
            <w:tcW w:type="dxa" w:w="2424"/>
            <w:vAlign w:val="top"/>
          </w:tcPr>
          <w:p>
            <w:r/>
            <w:r>
              <w:rPr>
                <w:rFonts w:ascii="Aptos" w:hAnsi="Aptos"/>
                <w:b w:val="0"/>
                <w:sz w:val="11"/>
              </w:rPr>
              <w:t>This line contributes to creating, configuring, checking, or publishing Dataverse metadata.</w:t>
            </w:r>
          </w:p>
        </w:tc>
        <w:tc>
          <w:tcPr>
            <w:tcW w:type="dxa" w:w="2424"/>
            <w:vAlign w:val="top"/>
          </w:tcPr>
          <w:p>
            <w:r/>
            <w:r>
              <w:rPr>
                <w:rFonts w:ascii="Aptos" w:hAnsi="Aptos"/>
                <w:b w:val="0"/>
                <w:sz w:val="11"/>
              </w:rPr>
              <w:t>It is part of the complete sequence needed for safe programmatic schema creation.</w:t>
            </w:r>
          </w:p>
        </w:tc>
        <w:tc>
          <w:tcPr>
            <w:tcW w:type="dxa" w:w="2424"/>
            <w:vAlign w:val="top"/>
          </w:tcPr>
          <w:p>
            <w:r/>
            <w:r>
              <w:rPr>
                <w:rFonts w:ascii="Aptos" w:hAnsi="Aptos"/>
                <w:b w:val="0"/>
                <w:sz w:val="11"/>
              </w:rPr>
              <w:t>If changed, test by building and running against a sandbox/trial environment first.</w:t>
            </w:r>
          </w:p>
        </w:tc>
      </w:tr>
      <w:tr>
        <w:tc>
          <w:tcPr>
            <w:tcW w:type="dxa" w:w="2424"/>
            <w:vAlign w:val="top"/>
          </w:tcPr>
          <w:p>
            <w:r/>
            <w:r>
              <w:rPr>
                <w:rFonts w:ascii="Aptos" w:hAnsi="Aptos"/>
                <w:b w:val="0"/>
                <w:sz w:val="11"/>
              </w:rPr>
              <w:t>273</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an object/list initializer and ends the statement.</w:t>
            </w:r>
          </w:p>
        </w:tc>
        <w:tc>
          <w:tcPr>
            <w:tcW w:type="dxa" w:w="2424"/>
            <w:vAlign w:val="top"/>
          </w:tcPr>
          <w:p>
            <w:r/>
            <w:r>
              <w:rPr>
                <w:rFonts w:ascii="Aptos" w:hAnsi="Aptos"/>
                <w:b w:val="0"/>
                <w:sz w:val="11"/>
              </w:rPr>
              <w:t>This completes metadata definitions such as requests, attribute objects, or lists.</w:t>
            </w:r>
          </w:p>
        </w:tc>
        <w:tc>
          <w:tcPr>
            <w:tcW w:type="dxa" w:w="2424"/>
            <w:vAlign w:val="top"/>
          </w:tcPr>
          <w:p>
            <w:r/>
            <w:r>
              <w:rPr>
                <w:rFonts w:ascii="Aptos" w:hAnsi="Aptos"/>
                <w:b w:val="0"/>
                <w:sz w:val="11"/>
              </w:rPr>
              <w:t>C# needs this syntax to finish the object creation statement.</w:t>
            </w:r>
          </w:p>
        </w:tc>
        <w:tc>
          <w:tcPr>
            <w:tcW w:type="dxa" w:w="2424"/>
            <w:vAlign w:val="top"/>
          </w:tcPr>
          <w:p>
            <w:r/>
            <w:r>
              <w:rPr>
                <w:rFonts w:ascii="Aptos" w:hAnsi="Aptos"/>
                <w:b w:val="0"/>
                <w:sz w:val="11"/>
              </w:rPr>
              <w:t>Missing semicolon or brace causes build errors.</w:t>
            </w:r>
          </w:p>
        </w:tc>
      </w:tr>
      <w:tr>
        <w:tc>
          <w:tcPr>
            <w:tcW w:type="dxa" w:w="2424"/>
            <w:vAlign w:val="top"/>
          </w:tcPr>
          <w:p>
            <w:r/>
            <w:r>
              <w:rPr>
                <w:rFonts w:ascii="Aptos" w:hAnsi="Aptos"/>
                <w:b w:val="0"/>
                <w:sz w:val="11"/>
              </w:rPr>
              <w:t>274</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275</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r>
        <w:tc>
          <w:tcPr>
            <w:tcW w:type="dxa" w:w="2424"/>
            <w:vAlign w:val="top"/>
          </w:tcPr>
          <w:p>
            <w:r/>
            <w:r>
              <w:rPr>
                <w:rFonts w:ascii="Aptos" w:hAnsi="Aptos"/>
                <w:b w:val="0"/>
                <w:sz w:val="11"/>
              </w:rPr>
              <w:t>276</w:t>
            </w:r>
          </w:p>
        </w:tc>
        <w:tc>
          <w:tcPr>
            <w:tcW w:type="dxa" w:w="2424"/>
            <w:vAlign w:val="top"/>
          </w:tcPr>
          <w:p>
            <w:r/>
            <w:r>
              <w:rPr>
                <w:rFonts w:ascii="Consolas" w:hAnsi="Consolas"/>
                <w:b w:val="0"/>
                <w:sz w:val="10"/>
              </w:rPr>
              <w:t>static PicklistAttributeMetadata GlobalChoice(string schemaName, string displayName, string globalChoiceName, string description)</w:t>
            </w:r>
          </w:p>
        </w:tc>
        <w:tc>
          <w:tcPr>
            <w:tcW w:type="dxa" w:w="2424"/>
            <w:vAlign w:val="top"/>
          </w:tcPr>
          <w:p>
            <w:r/>
            <w:r>
              <w:rPr>
                <w:rFonts w:ascii="Aptos" w:hAnsi="Aptos"/>
                <w:b w:val="0"/>
                <w:sz w:val="11"/>
              </w:rPr>
              <w:t>Defines a helper for fields that reuse existing global choices.</w:t>
            </w:r>
          </w:p>
        </w:tc>
        <w:tc>
          <w:tcPr>
            <w:tcW w:type="dxa" w:w="2424"/>
            <w:vAlign w:val="top"/>
          </w:tcPr>
          <w:p>
            <w:r/>
            <w:r>
              <w:rPr>
                <w:rFonts w:ascii="Aptos" w:hAnsi="Aptos"/>
                <w:b w:val="0"/>
                <w:sz w:val="11"/>
              </w:rPr>
              <w:t>It creates a PicklistAttributeMetadata referencing an OptionSetMetadata with IsGlobal=true.</w:t>
            </w:r>
          </w:p>
        </w:tc>
        <w:tc>
          <w:tcPr>
            <w:tcW w:type="dxa" w:w="2424"/>
            <w:vAlign w:val="top"/>
          </w:tcPr>
          <w:p>
            <w:r/>
            <w:r>
              <w:rPr>
                <w:rFonts w:ascii="Aptos" w:hAnsi="Aptos"/>
                <w:b w:val="0"/>
                <w:sz w:val="11"/>
              </w:rPr>
              <w:t>This keeps Agent Type and Status aligned with centrally governed ASO choices.</w:t>
            </w:r>
          </w:p>
        </w:tc>
        <w:tc>
          <w:tcPr>
            <w:tcW w:type="dxa" w:w="2424"/>
            <w:vAlign w:val="top"/>
          </w:tcPr>
          <w:p>
            <w:r/>
            <w:r>
              <w:rPr>
                <w:rFonts w:ascii="Aptos" w:hAnsi="Aptos"/>
                <w:b w:val="0"/>
                <w:sz w:val="11"/>
              </w:rPr>
              <w:t>If the global choice name is wrong, field creation fails.</w:t>
            </w:r>
          </w:p>
        </w:tc>
      </w:tr>
      <w:tr>
        <w:tc>
          <w:tcPr>
            <w:tcW w:type="dxa" w:w="2424"/>
            <w:vAlign w:val="top"/>
          </w:tcPr>
          <w:p>
            <w:r/>
            <w:r>
              <w:rPr>
                <w:rFonts w:ascii="Aptos" w:hAnsi="Aptos"/>
                <w:b w:val="0"/>
                <w:sz w:val="11"/>
              </w:rPr>
              <w:t>277</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278</w:t>
            </w:r>
          </w:p>
        </w:tc>
        <w:tc>
          <w:tcPr>
            <w:tcW w:type="dxa" w:w="2424"/>
            <w:vAlign w:val="top"/>
          </w:tcPr>
          <w:p>
            <w:r/>
            <w:r>
              <w:rPr>
                <w:rFonts w:ascii="Consolas" w:hAnsi="Consolas"/>
                <w:b w:val="0"/>
                <w:sz w:val="10"/>
              </w:rPr>
              <w:t xml:space="preserve">    return new PicklistAttributeMetadata</w:t>
            </w:r>
          </w:p>
        </w:tc>
        <w:tc>
          <w:tcPr>
            <w:tcW w:type="dxa" w:w="2424"/>
            <w:vAlign w:val="top"/>
          </w:tcPr>
          <w:p>
            <w:r/>
            <w:r>
              <w:rPr>
                <w:rFonts w:ascii="Aptos" w:hAnsi="Aptos"/>
                <w:b w:val="0"/>
                <w:sz w:val="11"/>
              </w:rPr>
              <w:t>Creates a new choice metadata object.</w:t>
            </w:r>
          </w:p>
        </w:tc>
        <w:tc>
          <w:tcPr>
            <w:tcW w:type="dxa" w:w="2424"/>
            <w:vAlign w:val="top"/>
          </w:tcPr>
          <w:p>
            <w:r/>
            <w:r>
              <w:rPr>
                <w:rFonts w:ascii="Aptos" w:hAnsi="Aptos"/>
                <w:b w:val="0"/>
                <w:sz w:val="11"/>
              </w:rPr>
              <w:t>PicklistAttributeMetadata represents a single-select choice field.</w:t>
            </w:r>
          </w:p>
        </w:tc>
        <w:tc>
          <w:tcPr>
            <w:tcW w:type="dxa" w:w="2424"/>
            <w:vAlign w:val="top"/>
          </w:tcPr>
          <w:p>
            <w:r/>
            <w:r>
              <w:rPr>
                <w:rFonts w:ascii="Aptos" w:hAnsi="Aptos"/>
                <w:b w:val="0"/>
                <w:sz w:val="11"/>
              </w:rPr>
              <w:t>Used to bind columns to global choices.</w:t>
            </w:r>
          </w:p>
        </w:tc>
        <w:tc>
          <w:tcPr>
            <w:tcW w:type="dxa" w:w="2424"/>
            <w:vAlign w:val="top"/>
          </w:tcPr>
          <w:p>
            <w:r/>
            <w:r>
              <w:rPr>
                <w:rFonts w:ascii="Aptos" w:hAnsi="Aptos"/>
                <w:b w:val="0"/>
                <w:sz w:val="11"/>
              </w:rPr>
              <w:t>Wrong global choice reference causes metadata errors.</w:t>
            </w:r>
          </w:p>
        </w:tc>
      </w:tr>
      <w:tr>
        <w:tc>
          <w:tcPr>
            <w:tcW w:type="dxa" w:w="2424"/>
            <w:vAlign w:val="top"/>
          </w:tcPr>
          <w:p>
            <w:r/>
            <w:r>
              <w:rPr>
                <w:rFonts w:ascii="Aptos" w:hAnsi="Aptos"/>
                <w:b w:val="0"/>
                <w:sz w:val="11"/>
              </w:rPr>
              <w:t>279</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280</w:t>
            </w:r>
          </w:p>
        </w:tc>
        <w:tc>
          <w:tcPr>
            <w:tcW w:type="dxa" w:w="2424"/>
            <w:vAlign w:val="top"/>
          </w:tcPr>
          <w:p>
            <w:r/>
            <w:r>
              <w:rPr>
                <w:rFonts w:ascii="Consolas" w:hAnsi="Consolas"/>
                <w:b w:val="0"/>
                <w:sz w:val="10"/>
              </w:rPr>
              <w:t xml:space="preserve">        SchemaName = schemaName,</w:t>
            </w:r>
          </w:p>
        </w:tc>
        <w:tc>
          <w:tcPr>
            <w:tcW w:type="dxa" w:w="2424"/>
            <w:vAlign w:val="top"/>
          </w:tcPr>
          <w:p>
            <w:r/>
            <w:r>
              <w:rPr>
                <w:rFonts w:ascii="Aptos" w:hAnsi="Aptos"/>
                <w:b w:val="0"/>
                <w:sz w:val="11"/>
              </w:rPr>
              <w:t>Assigns the schema name passed into the helper.</w:t>
            </w:r>
          </w:p>
        </w:tc>
        <w:tc>
          <w:tcPr>
            <w:tcW w:type="dxa" w:w="2424"/>
            <w:vAlign w:val="top"/>
          </w:tcPr>
          <w:p>
            <w:r/>
            <w:r>
              <w:rPr>
                <w:rFonts w:ascii="Aptos" w:hAnsi="Aptos"/>
                <w:b w:val="0"/>
                <w:sz w:val="11"/>
              </w:rPr>
              <w:t>The helper reuses this property for many field types.</w:t>
            </w:r>
          </w:p>
        </w:tc>
        <w:tc>
          <w:tcPr>
            <w:tcW w:type="dxa" w:w="2424"/>
            <w:vAlign w:val="top"/>
          </w:tcPr>
          <w:p>
            <w:r/>
            <w:r>
              <w:rPr>
                <w:rFonts w:ascii="Aptos" w:hAnsi="Aptos"/>
                <w:b w:val="0"/>
                <w:sz w:val="11"/>
              </w:rPr>
              <w:t>This guarantees each field is created with the intended aso_ logical name.</w:t>
            </w:r>
          </w:p>
        </w:tc>
        <w:tc>
          <w:tcPr>
            <w:tcW w:type="dxa" w:w="2424"/>
            <w:vAlign w:val="top"/>
          </w:tcPr>
          <w:p>
            <w:r/>
            <w:r>
              <w:rPr>
                <w:rFonts w:ascii="Aptos" w:hAnsi="Aptos"/>
                <w:b w:val="0"/>
                <w:sz w:val="11"/>
              </w:rPr>
              <w:t>Schema names cannot be easily changed after creation.</w:t>
            </w:r>
          </w:p>
        </w:tc>
      </w:tr>
      <w:tr>
        <w:tc>
          <w:tcPr>
            <w:tcW w:type="dxa" w:w="2424"/>
            <w:vAlign w:val="top"/>
          </w:tcPr>
          <w:p>
            <w:r/>
            <w:r>
              <w:rPr>
                <w:rFonts w:ascii="Aptos" w:hAnsi="Aptos"/>
                <w:b w:val="0"/>
                <w:sz w:val="11"/>
              </w:rPr>
              <w:t>281</w:t>
            </w:r>
          </w:p>
        </w:tc>
        <w:tc>
          <w:tcPr>
            <w:tcW w:type="dxa" w:w="2424"/>
            <w:vAlign w:val="top"/>
          </w:tcPr>
          <w:p>
            <w:r/>
            <w:r>
              <w:rPr>
                <w:rFonts w:ascii="Consolas" w:hAnsi="Consolas"/>
                <w:b w:val="0"/>
                <w:sz w:val="10"/>
              </w:rPr>
              <w:t xml:space="preserve">        DisplayName = Label(displayName),</w:t>
            </w:r>
          </w:p>
        </w:tc>
        <w:tc>
          <w:tcPr>
            <w:tcW w:type="dxa" w:w="2424"/>
            <w:vAlign w:val="top"/>
          </w:tcPr>
          <w:p>
            <w:r/>
            <w:r>
              <w:rPr>
                <w:rFonts w:ascii="Aptos" w:hAnsi="Aptos"/>
                <w:b w:val="0"/>
                <w:sz w:val="11"/>
              </w:rPr>
              <w:t>Assigns the display label passed into the helper.</w:t>
            </w:r>
          </w:p>
        </w:tc>
        <w:tc>
          <w:tcPr>
            <w:tcW w:type="dxa" w:w="2424"/>
            <w:vAlign w:val="top"/>
          </w:tcPr>
          <w:p>
            <w:r/>
            <w:r>
              <w:rPr>
                <w:rFonts w:ascii="Aptos" w:hAnsi="Aptos"/>
                <w:b w:val="0"/>
                <w:sz w:val="11"/>
              </w:rPr>
              <w:t>The Label helper applies the configured language code.</w:t>
            </w:r>
          </w:p>
        </w:tc>
        <w:tc>
          <w:tcPr>
            <w:tcW w:type="dxa" w:w="2424"/>
            <w:vAlign w:val="top"/>
          </w:tcPr>
          <w:p>
            <w:r/>
            <w:r>
              <w:rPr>
                <w:rFonts w:ascii="Aptos" w:hAnsi="Aptos"/>
                <w:b w:val="0"/>
                <w:sz w:val="11"/>
              </w:rPr>
              <w:t>Readable display names help users and makers understand the field.</w:t>
            </w:r>
          </w:p>
        </w:tc>
        <w:tc>
          <w:tcPr>
            <w:tcW w:type="dxa" w:w="2424"/>
            <w:vAlign w:val="top"/>
          </w:tcPr>
          <w:p>
            <w:r/>
            <w:r>
              <w:rPr>
                <w:rFonts w:ascii="Aptos" w:hAnsi="Aptos"/>
                <w:b w:val="0"/>
                <w:sz w:val="11"/>
              </w:rPr>
              <w:t>Wrong labels can be fixed later but create confusion.</w:t>
            </w:r>
          </w:p>
        </w:tc>
      </w:tr>
      <w:tr>
        <w:tc>
          <w:tcPr>
            <w:tcW w:type="dxa" w:w="2424"/>
            <w:vAlign w:val="top"/>
          </w:tcPr>
          <w:p>
            <w:r/>
            <w:r>
              <w:rPr>
                <w:rFonts w:ascii="Aptos" w:hAnsi="Aptos"/>
                <w:b w:val="0"/>
                <w:sz w:val="11"/>
              </w:rPr>
              <w:t>282</w:t>
            </w:r>
          </w:p>
        </w:tc>
        <w:tc>
          <w:tcPr>
            <w:tcW w:type="dxa" w:w="2424"/>
            <w:vAlign w:val="top"/>
          </w:tcPr>
          <w:p>
            <w:r/>
            <w:r>
              <w:rPr>
                <w:rFonts w:ascii="Consolas" w:hAnsi="Consolas"/>
                <w:b w:val="0"/>
                <w:sz w:val="10"/>
              </w:rPr>
              <w:t xml:space="preserve">        Description = Label(description),</w:t>
            </w:r>
          </w:p>
        </w:tc>
        <w:tc>
          <w:tcPr>
            <w:tcW w:type="dxa" w:w="2424"/>
            <w:vAlign w:val="top"/>
          </w:tcPr>
          <w:p>
            <w:r/>
            <w:r>
              <w:rPr>
                <w:rFonts w:ascii="Aptos" w:hAnsi="Aptos"/>
                <w:b w:val="0"/>
                <w:sz w:val="11"/>
              </w:rPr>
              <w:t>Assigns the field description.</w:t>
            </w:r>
          </w:p>
        </w:tc>
        <w:tc>
          <w:tcPr>
            <w:tcW w:type="dxa" w:w="2424"/>
            <w:vAlign w:val="top"/>
          </w:tcPr>
          <w:p>
            <w:r/>
            <w:r>
              <w:rPr>
                <w:rFonts w:ascii="Aptos" w:hAnsi="Aptos"/>
                <w:b w:val="0"/>
                <w:sz w:val="11"/>
              </w:rPr>
              <w:t>The Label helper stores it as localized metadata.</w:t>
            </w:r>
          </w:p>
        </w:tc>
        <w:tc>
          <w:tcPr>
            <w:tcW w:type="dxa" w:w="2424"/>
            <w:vAlign w:val="top"/>
          </w:tcPr>
          <w:p>
            <w:r/>
            <w:r>
              <w:rPr>
                <w:rFonts w:ascii="Aptos" w:hAnsi="Aptos"/>
                <w:b w:val="0"/>
                <w:sz w:val="11"/>
              </w:rPr>
              <w:t>Descriptions are important for IT handover and data dictionary quality.</w:t>
            </w:r>
          </w:p>
        </w:tc>
        <w:tc>
          <w:tcPr>
            <w:tcW w:type="dxa" w:w="2424"/>
            <w:vAlign w:val="top"/>
          </w:tcPr>
          <w:p>
            <w:r/>
            <w:r>
              <w:rPr>
                <w:rFonts w:ascii="Aptos" w:hAnsi="Aptos"/>
                <w:b w:val="0"/>
                <w:sz w:val="11"/>
              </w:rPr>
              <w:t>Missing descriptions make future maintenance harder.</w:t>
            </w:r>
          </w:p>
        </w:tc>
      </w:tr>
      <w:tr>
        <w:tc>
          <w:tcPr>
            <w:tcW w:type="dxa" w:w="2424"/>
            <w:vAlign w:val="top"/>
          </w:tcPr>
          <w:p>
            <w:r/>
            <w:r>
              <w:rPr>
                <w:rFonts w:ascii="Aptos" w:hAnsi="Aptos"/>
                <w:b w:val="0"/>
                <w:sz w:val="11"/>
              </w:rPr>
              <w:t>283</w:t>
            </w:r>
          </w:p>
        </w:tc>
        <w:tc>
          <w:tcPr>
            <w:tcW w:type="dxa" w:w="2424"/>
            <w:vAlign w:val="top"/>
          </w:tcPr>
          <w:p>
            <w:r/>
            <w:r>
              <w:rPr>
                <w:rFonts w:ascii="Consolas" w:hAnsi="Consolas"/>
                <w:b w:val="0"/>
                <w:sz w:val="10"/>
              </w:rPr>
              <w:t xml:space="preserve">        RequiredLevel = Optional(),</w:t>
            </w:r>
          </w:p>
        </w:tc>
        <w:tc>
          <w:tcPr>
            <w:tcW w:type="dxa" w:w="2424"/>
            <w:vAlign w:val="top"/>
          </w:tcPr>
          <w:p>
            <w:r/>
            <w:r>
              <w:rPr>
                <w:rFonts w:ascii="Aptos" w:hAnsi="Aptos"/>
                <w:b w:val="0"/>
                <w:sz w:val="11"/>
              </w:rPr>
              <w:t>Marks the field as optional.</w:t>
            </w:r>
          </w:p>
        </w:tc>
        <w:tc>
          <w:tcPr>
            <w:tcW w:type="dxa" w:w="2424"/>
            <w:vAlign w:val="top"/>
          </w:tcPr>
          <w:p>
            <w:r/>
            <w:r>
              <w:rPr>
                <w:rFonts w:ascii="Aptos" w:hAnsi="Aptos"/>
                <w:b w:val="0"/>
                <w:sz w:val="11"/>
              </w:rPr>
              <w:t>The Optional helper returns AttributeRequiredLevel.None.</w:t>
            </w:r>
          </w:p>
        </w:tc>
        <w:tc>
          <w:tcPr>
            <w:tcW w:type="dxa" w:w="2424"/>
            <w:vAlign w:val="top"/>
          </w:tcPr>
          <w:p>
            <w:r/>
            <w:r>
              <w:rPr>
                <w:rFonts w:ascii="Aptos" w:hAnsi="Aptos"/>
                <w:b w:val="0"/>
                <w:sz w:val="11"/>
              </w:rPr>
              <w:t>Run log fields vary by agent type and should not all be mandatory.</w:t>
            </w:r>
          </w:p>
        </w:tc>
        <w:tc>
          <w:tcPr>
            <w:tcW w:type="dxa" w:w="2424"/>
            <w:vAlign w:val="top"/>
          </w:tcPr>
          <w:p>
            <w:r/>
            <w:r>
              <w:rPr>
                <w:rFonts w:ascii="Aptos" w:hAnsi="Aptos"/>
                <w:b w:val="0"/>
                <w:sz w:val="11"/>
              </w:rPr>
              <w:t>Overly strict required fields can break integrations.</w:t>
            </w:r>
          </w:p>
        </w:tc>
      </w:tr>
      <w:tr>
        <w:tc>
          <w:tcPr>
            <w:tcW w:type="dxa" w:w="2424"/>
            <w:vAlign w:val="top"/>
          </w:tcPr>
          <w:p>
            <w:r/>
            <w:r>
              <w:rPr>
                <w:rFonts w:ascii="Aptos" w:hAnsi="Aptos"/>
                <w:b w:val="0"/>
                <w:sz w:val="11"/>
              </w:rPr>
              <w:t>284</w:t>
            </w:r>
          </w:p>
        </w:tc>
        <w:tc>
          <w:tcPr>
            <w:tcW w:type="dxa" w:w="2424"/>
            <w:vAlign w:val="top"/>
          </w:tcPr>
          <w:p>
            <w:r/>
            <w:r>
              <w:rPr>
                <w:rFonts w:ascii="Consolas" w:hAnsi="Consolas"/>
                <w:b w:val="0"/>
                <w:sz w:val="10"/>
              </w:rPr>
              <w:t xml:space="preserve">        OptionSet = new OptionSetMetadata</w:t>
            </w:r>
          </w:p>
        </w:tc>
        <w:tc>
          <w:tcPr>
            <w:tcW w:type="dxa" w:w="2424"/>
            <w:vAlign w:val="top"/>
          </w:tcPr>
          <w:p>
            <w:r/>
            <w:r>
              <w:rPr>
                <w:rFonts w:ascii="Aptos" w:hAnsi="Aptos"/>
                <w:b w:val="0"/>
                <w:sz w:val="11"/>
              </w:rPr>
              <w:t>Executes part of the C# script structure or metadata definition.</w:t>
            </w:r>
          </w:p>
        </w:tc>
        <w:tc>
          <w:tcPr>
            <w:tcW w:type="dxa" w:w="2424"/>
            <w:vAlign w:val="top"/>
          </w:tcPr>
          <w:p>
            <w:r/>
            <w:r>
              <w:rPr>
                <w:rFonts w:ascii="Aptos" w:hAnsi="Aptos"/>
                <w:b w:val="0"/>
                <w:sz w:val="11"/>
              </w:rPr>
              <w:t>This line contributes to creating, configuring, checking, or publishing Dataverse metadata.</w:t>
            </w:r>
          </w:p>
        </w:tc>
        <w:tc>
          <w:tcPr>
            <w:tcW w:type="dxa" w:w="2424"/>
            <w:vAlign w:val="top"/>
          </w:tcPr>
          <w:p>
            <w:r/>
            <w:r>
              <w:rPr>
                <w:rFonts w:ascii="Aptos" w:hAnsi="Aptos"/>
                <w:b w:val="0"/>
                <w:sz w:val="11"/>
              </w:rPr>
              <w:t>It is part of the complete sequence needed for safe programmatic schema creation.</w:t>
            </w:r>
          </w:p>
        </w:tc>
        <w:tc>
          <w:tcPr>
            <w:tcW w:type="dxa" w:w="2424"/>
            <w:vAlign w:val="top"/>
          </w:tcPr>
          <w:p>
            <w:r/>
            <w:r>
              <w:rPr>
                <w:rFonts w:ascii="Aptos" w:hAnsi="Aptos"/>
                <w:b w:val="0"/>
                <w:sz w:val="11"/>
              </w:rPr>
              <w:t>If changed, test by building and running against a sandbox/trial environment first.</w:t>
            </w:r>
          </w:p>
        </w:tc>
      </w:tr>
      <w:tr>
        <w:tc>
          <w:tcPr>
            <w:tcW w:type="dxa" w:w="2424"/>
            <w:vAlign w:val="top"/>
          </w:tcPr>
          <w:p>
            <w:r/>
            <w:r>
              <w:rPr>
                <w:rFonts w:ascii="Aptos" w:hAnsi="Aptos"/>
                <w:b w:val="0"/>
                <w:sz w:val="11"/>
              </w:rPr>
              <w:t>285</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Opens a code block.</w:t>
            </w:r>
          </w:p>
        </w:tc>
        <w:tc>
          <w:tcPr>
            <w:tcW w:type="dxa" w:w="2424"/>
            <w:vAlign w:val="top"/>
          </w:tcPr>
          <w:p>
            <w:r/>
            <w:r>
              <w:rPr>
                <w:rFonts w:ascii="Aptos" w:hAnsi="Aptos"/>
                <w:b w:val="0"/>
                <w:sz w:val="11"/>
              </w:rPr>
              <w:t>The following lines are grouped under a condition, object initializer, method, loop, or try/catch.</w:t>
            </w:r>
          </w:p>
        </w:tc>
        <w:tc>
          <w:tcPr>
            <w:tcW w:type="dxa" w:w="2424"/>
            <w:vAlign w:val="top"/>
          </w:tcPr>
          <w:p>
            <w:r/>
            <w:r>
              <w:rPr>
                <w:rFonts w:ascii="Aptos" w:hAnsi="Aptos"/>
                <w:b w:val="0"/>
                <w:sz w:val="11"/>
              </w:rPr>
              <w:t>Braces define structure and scope in C#.</w:t>
            </w:r>
          </w:p>
        </w:tc>
        <w:tc>
          <w:tcPr>
            <w:tcW w:type="dxa" w:w="2424"/>
            <w:vAlign w:val="top"/>
          </w:tcPr>
          <w:p>
            <w:r/>
            <w:r>
              <w:rPr>
                <w:rFonts w:ascii="Aptos" w:hAnsi="Aptos"/>
                <w:b w:val="0"/>
                <w:sz w:val="11"/>
              </w:rPr>
              <w:t>A missing opening brace causes compile errors or wrong logic scope.</w:t>
            </w:r>
          </w:p>
        </w:tc>
      </w:tr>
      <w:tr>
        <w:tc>
          <w:tcPr>
            <w:tcW w:type="dxa" w:w="2424"/>
            <w:vAlign w:val="top"/>
          </w:tcPr>
          <w:p>
            <w:r/>
            <w:r>
              <w:rPr>
                <w:rFonts w:ascii="Aptos" w:hAnsi="Aptos"/>
                <w:b w:val="0"/>
                <w:sz w:val="11"/>
              </w:rPr>
              <w:t>286</w:t>
            </w:r>
          </w:p>
        </w:tc>
        <w:tc>
          <w:tcPr>
            <w:tcW w:type="dxa" w:w="2424"/>
            <w:vAlign w:val="top"/>
          </w:tcPr>
          <w:p>
            <w:r/>
            <w:r>
              <w:rPr>
                <w:rFonts w:ascii="Consolas" w:hAnsi="Consolas"/>
                <w:b w:val="0"/>
                <w:sz w:val="10"/>
              </w:rPr>
              <w:t xml:space="preserve">            IsGlobal = true,</w:t>
            </w:r>
          </w:p>
        </w:tc>
        <w:tc>
          <w:tcPr>
            <w:tcW w:type="dxa" w:w="2424"/>
            <w:vAlign w:val="top"/>
          </w:tcPr>
          <w:p>
            <w:r/>
            <w:r>
              <w:rPr>
                <w:rFonts w:ascii="Aptos" w:hAnsi="Aptos"/>
                <w:b w:val="0"/>
                <w:sz w:val="11"/>
              </w:rPr>
              <w:t>Marks the option set reference as global.</w:t>
            </w:r>
          </w:p>
        </w:tc>
        <w:tc>
          <w:tcPr>
            <w:tcW w:type="dxa" w:w="2424"/>
            <w:vAlign w:val="top"/>
          </w:tcPr>
          <w:p>
            <w:r/>
            <w:r>
              <w:rPr>
                <w:rFonts w:ascii="Aptos" w:hAnsi="Aptos"/>
                <w:b w:val="0"/>
                <w:sz w:val="11"/>
              </w:rPr>
              <w:t>The field will use an existing reusable choice instead of a local option list.</w:t>
            </w:r>
          </w:p>
        </w:tc>
        <w:tc>
          <w:tcPr>
            <w:tcW w:type="dxa" w:w="2424"/>
            <w:vAlign w:val="top"/>
          </w:tcPr>
          <w:p>
            <w:r/>
            <w:r>
              <w:rPr>
                <w:rFonts w:ascii="Aptos" w:hAnsi="Aptos"/>
                <w:b w:val="0"/>
                <w:sz w:val="11"/>
              </w:rPr>
              <w:t>This is important for shared taxonomies such as Agent Type and Status.</w:t>
            </w:r>
          </w:p>
        </w:tc>
        <w:tc>
          <w:tcPr>
            <w:tcW w:type="dxa" w:w="2424"/>
            <w:vAlign w:val="top"/>
          </w:tcPr>
          <w:p>
            <w:r/>
            <w:r>
              <w:rPr>
                <w:rFonts w:ascii="Aptos" w:hAnsi="Aptos"/>
                <w:b w:val="0"/>
                <w:sz w:val="11"/>
              </w:rPr>
              <w:t>If false, a local choice would be created instead, breaking consistency.</w:t>
            </w:r>
          </w:p>
        </w:tc>
      </w:tr>
      <w:tr>
        <w:tc>
          <w:tcPr>
            <w:tcW w:type="dxa" w:w="2424"/>
            <w:vAlign w:val="top"/>
          </w:tcPr>
          <w:p>
            <w:r/>
            <w:r>
              <w:rPr>
                <w:rFonts w:ascii="Aptos" w:hAnsi="Aptos"/>
                <w:b w:val="0"/>
                <w:sz w:val="11"/>
              </w:rPr>
              <w:t>287</w:t>
            </w:r>
          </w:p>
        </w:tc>
        <w:tc>
          <w:tcPr>
            <w:tcW w:type="dxa" w:w="2424"/>
            <w:vAlign w:val="top"/>
          </w:tcPr>
          <w:p>
            <w:r/>
            <w:r>
              <w:rPr>
                <w:rFonts w:ascii="Consolas" w:hAnsi="Consolas"/>
                <w:b w:val="0"/>
                <w:sz w:val="10"/>
              </w:rPr>
              <w:t xml:space="preserve">            Name = globalChoiceName,</w:t>
            </w:r>
          </w:p>
        </w:tc>
        <w:tc>
          <w:tcPr>
            <w:tcW w:type="dxa" w:w="2424"/>
            <w:vAlign w:val="top"/>
          </w:tcPr>
          <w:p>
            <w:r/>
            <w:r>
              <w:rPr>
                <w:rFonts w:ascii="Aptos" w:hAnsi="Aptos"/>
                <w:b w:val="0"/>
                <w:sz w:val="11"/>
              </w:rPr>
              <w:t>Provides the logical name of the existing global choice.</w:t>
            </w:r>
          </w:p>
        </w:tc>
        <w:tc>
          <w:tcPr>
            <w:tcW w:type="dxa" w:w="2424"/>
            <w:vAlign w:val="top"/>
          </w:tcPr>
          <w:p>
            <w:r/>
            <w:r>
              <w:rPr>
                <w:rFonts w:ascii="Aptos" w:hAnsi="Aptos"/>
                <w:b w:val="0"/>
                <w:sz w:val="11"/>
              </w:rPr>
              <w:t>Dataverse uses this name to bind the field to the correct global option set.</w:t>
            </w:r>
          </w:p>
        </w:tc>
        <w:tc>
          <w:tcPr>
            <w:tcW w:type="dxa" w:w="2424"/>
            <w:vAlign w:val="top"/>
          </w:tcPr>
          <w:p>
            <w:r/>
            <w:r>
              <w:rPr>
                <w:rFonts w:ascii="Aptos" w:hAnsi="Aptos"/>
                <w:b w:val="0"/>
                <w:sz w:val="11"/>
              </w:rPr>
              <w:t>This is how aso_status binds to aso_aistatus and aso_agenttype binds to aso_agenttype.</w:t>
            </w:r>
          </w:p>
        </w:tc>
        <w:tc>
          <w:tcPr>
            <w:tcW w:type="dxa" w:w="2424"/>
            <w:vAlign w:val="top"/>
          </w:tcPr>
          <w:p>
            <w:r/>
            <w:r>
              <w:rPr>
                <w:rFonts w:ascii="Aptos" w:hAnsi="Aptos"/>
                <w:b w:val="0"/>
                <w:sz w:val="11"/>
              </w:rPr>
              <w:t>Incorrect names cause a runtime metadata error.</w:t>
            </w:r>
          </w:p>
        </w:tc>
      </w:tr>
      <w:tr>
        <w:tc>
          <w:tcPr>
            <w:tcW w:type="dxa" w:w="2424"/>
            <w:vAlign w:val="top"/>
          </w:tcPr>
          <w:p>
            <w:r/>
            <w:r>
              <w:rPr>
                <w:rFonts w:ascii="Aptos" w:hAnsi="Aptos"/>
                <w:b w:val="0"/>
                <w:sz w:val="11"/>
              </w:rPr>
              <w:t>288</w:t>
            </w:r>
          </w:p>
        </w:tc>
        <w:tc>
          <w:tcPr>
            <w:tcW w:type="dxa" w:w="2424"/>
            <w:vAlign w:val="top"/>
          </w:tcPr>
          <w:p>
            <w:r/>
            <w:r>
              <w:rPr>
                <w:rFonts w:ascii="Consolas" w:hAnsi="Consolas"/>
                <w:b w:val="0"/>
                <w:sz w:val="10"/>
              </w:rPr>
              <w:t xml:space="preserve">            OptionSetType = OptionSetType.Picklist</w:t>
            </w:r>
          </w:p>
        </w:tc>
        <w:tc>
          <w:tcPr>
            <w:tcW w:type="dxa" w:w="2424"/>
            <w:vAlign w:val="top"/>
          </w:tcPr>
          <w:p>
            <w:r/>
            <w:r>
              <w:rPr>
                <w:rFonts w:ascii="Aptos" w:hAnsi="Aptos"/>
                <w:b w:val="0"/>
                <w:sz w:val="11"/>
              </w:rPr>
              <w:t>Sets the option set type to single-select picklist.</w:t>
            </w:r>
          </w:p>
        </w:tc>
        <w:tc>
          <w:tcPr>
            <w:tcW w:type="dxa" w:w="2424"/>
            <w:vAlign w:val="top"/>
          </w:tcPr>
          <w:p>
            <w:r/>
            <w:r>
              <w:rPr>
                <w:rFonts w:ascii="Aptos" w:hAnsi="Aptos"/>
                <w:b w:val="0"/>
                <w:sz w:val="11"/>
              </w:rPr>
              <w:t>The fields allow one selected value at a time.</w:t>
            </w:r>
          </w:p>
        </w:tc>
        <w:tc>
          <w:tcPr>
            <w:tcW w:type="dxa" w:w="2424"/>
            <w:vAlign w:val="top"/>
          </w:tcPr>
          <w:p>
            <w:r/>
            <w:r>
              <w:rPr>
                <w:rFonts w:ascii="Aptos" w:hAnsi="Aptos"/>
                <w:b w:val="0"/>
                <w:sz w:val="11"/>
              </w:rPr>
              <w:t>This matches the intended run log status and agent type behavior.</w:t>
            </w:r>
          </w:p>
        </w:tc>
        <w:tc>
          <w:tcPr>
            <w:tcW w:type="dxa" w:w="2424"/>
            <w:vAlign w:val="top"/>
          </w:tcPr>
          <w:p>
            <w:r/>
            <w:r>
              <w:rPr>
                <w:rFonts w:ascii="Aptos" w:hAnsi="Aptos"/>
                <w:b w:val="0"/>
                <w:sz w:val="11"/>
              </w:rPr>
              <w:t>Use multi-select only if the business process requires multiple simultaneous values.</w:t>
            </w:r>
          </w:p>
        </w:tc>
      </w:tr>
      <w:tr>
        <w:tc>
          <w:tcPr>
            <w:tcW w:type="dxa" w:w="2424"/>
            <w:vAlign w:val="top"/>
          </w:tcPr>
          <w:p>
            <w:r/>
            <w:r>
              <w:rPr>
                <w:rFonts w:ascii="Aptos" w:hAnsi="Aptos"/>
                <w:b w:val="0"/>
                <w:sz w:val="11"/>
              </w:rPr>
              <w:t>289</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290</w:t>
            </w:r>
          </w:p>
        </w:tc>
        <w:tc>
          <w:tcPr>
            <w:tcW w:type="dxa" w:w="2424"/>
            <w:vAlign w:val="top"/>
          </w:tcPr>
          <w:p>
            <w:r/>
            <w:r>
              <w:rPr>
                <w:rFonts w:ascii="Consolas" w:hAnsi="Consolas"/>
                <w:b w:val="0"/>
                <w:sz w:val="10"/>
              </w:rPr>
              <w:t xml:space="preserve">    };</w:t>
            </w:r>
          </w:p>
        </w:tc>
        <w:tc>
          <w:tcPr>
            <w:tcW w:type="dxa" w:w="2424"/>
            <w:vAlign w:val="top"/>
          </w:tcPr>
          <w:p>
            <w:r/>
            <w:r>
              <w:rPr>
                <w:rFonts w:ascii="Aptos" w:hAnsi="Aptos"/>
                <w:b w:val="0"/>
                <w:sz w:val="11"/>
              </w:rPr>
              <w:t>Closes an object/list initializer and ends the statement.</w:t>
            </w:r>
          </w:p>
        </w:tc>
        <w:tc>
          <w:tcPr>
            <w:tcW w:type="dxa" w:w="2424"/>
            <w:vAlign w:val="top"/>
          </w:tcPr>
          <w:p>
            <w:r/>
            <w:r>
              <w:rPr>
                <w:rFonts w:ascii="Aptos" w:hAnsi="Aptos"/>
                <w:b w:val="0"/>
                <w:sz w:val="11"/>
              </w:rPr>
              <w:t>This completes metadata definitions such as requests, attribute objects, or lists.</w:t>
            </w:r>
          </w:p>
        </w:tc>
        <w:tc>
          <w:tcPr>
            <w:tcW w:type="dxa" w:w="2424"/>
            <w:vAlign w:val="top"/>
          </w:tcPr>
          <w:p>
            <w:r/>
            <w:r>
              <w:rPr>
                <w:rFonts w:ascii="Aptos" w:hAnsi="Aptos"/>
                <w:b w:val="0"/>
                <w:sz w:val="11"/>
              </w:rPr>
              <w:t>C# needs this syntax to finish the object creation statement.</w:t>
            </w:r>
          </w:p>
        </w:tc>
        <w:tc>
          <w:tcPr>
            <w:tcW w:type="dxa" w:w="2424"/>
            <w:vAlign w:val="top"/>
          </w:tcPr>
          <w:p>
            <w:r/>
            <w:r>
              <w:rPr>
                <w:rFonts w:ascii="Aptos" w:hAnsi="Aptos"/>
                <w:b w:val="0"/>
                <w:sz w:val="11"/>
              </w:rPr>
              <w:t>Missing semicolon or brace causes build errors.</w:t>
            </w:r>
          </w:p>
        </w:tc>
      </w:tr>
      <w:tr>
        <w:tc>
          <w:tcPr>
            <w:tcW w:type="dxa" w:w="2424"/>
            <w:vAlign w:val="top"/>
          </w:tcPr>
          <w:p>
            <w:r/>
            <w:r>
              <w:rPr>
                <w:rFonts w:ascii="Aptos" w:hAnsi="Aptos"/>
                <w:b w:val="0"/>
                <w:sz w:val="11"/>
              </w:rPr>
              <w:t>291</w:t>
            </w:r>
          </w:p>
        </w:tc>
        <w:tc>
          <w:tcPr>
            <w:tcW w:type="dxa" w:w="2424"/>
            <w:vAlign w:val="top"/>
          </w:tcPr>
          <w:p>
            <w:r/>
            <w:r>
              <w:rPr>
                <w:rFonts w:ascii="Consolas" w:hAnsi="Consolas"/>
                <w:b w:val="0"/>
                <w:sz w:val="10"/>
              </w:rPr>
              <w:t>}</w:t>
            </w:r>
          </w:p>
        </w:tc>
        <w:tc>
          <w:tcPr>
            <w:tcW w:type="dxa" w:w="2424"/>
            <w:vAlign w:val="top"/>
          </w:tcPr>
          <w:p>
            <w:r/>
            <w:r>
              <w:rPr>
                <w:rFonts w:ascii="Aptos" w:hAnsi="Aptos"/>
                <w:b w:val="0"/>
                <w:sz w:val="11"/>
              </w:rPr>
              <w:t>Closes a code block.</w:t>
            </w:r>
          </w:p>
        </w:tc>
        <w:tc>
          <w:tcPr>
            <w:tcW w:type="dxa" w:w="2424"/>
            <w:vAlign w:val="top"/>
          </w:tcPr>
          <w:p>
            <w:r/>
            <w:r>
              <w:rPr>
                <w:rFonts w:ascii="Aptos" w:hAnsi="Aptos"/>
                <w:b w:val="0"/>
                <w:sz w:val="11"/>
              </w:rPr>
              <w:t>This ends the current condition, method, loop, helper, or object initializer scope.</w:t>
            </w:r>
          </w:p>
        </w:tc>
        <w:tc>
          <w:tcPr>
            <w:tcW w:type="dxa" w:w="2424"/>
            <w:vAlign w:val="top"/>
          </w:tcPr>
          <w:p>
            <w:r/>
            <w:r>
              <w:rPr>
                <w:rFonts w:ascii="Aptos" w:hAnsi="Aptos"/>
                <w:b w:val="0"/>
                <w:sz w:val="11"/>
              </w:rPr>
              <w:t>Correct closing braces keep C# structure valid.</w:t>
            </w:r>
          </w:p>
        </w:tc>
        <w:tc>
          <w:tcPr>
            <w:tcW w:type="dxa" w:w="2424"/>
            <w:vAlign w:val="top"/>
          </w:tcPr>
          <w:p>
            <w:r/>
            <w:r>
              <w:rPr>
                <w:rFonts w:ascii="Aptos" w:hAnsi="Aptos"/>
                <w:b w:val="0"/>
                <w:sz w:val="11"/>
              </w:rPr>
              <w:t>A missing or extra brace is one of the most common paste errors.</w:t>
            </w:r>
          </w:p>
        </w:tc>
      </w:tr>
      <w:tr>
        <w:tc>
          <w:tcPr>
            <w:tcW w:type="dxa" w:w="2424"/>
            <w:vAlign w:val="top"/>
          </w:tcPr>
          <w:p>
            <w:r/>
            <w:r>
              <w:rPr>
                <w:rFonts w:ascii="Aptos" w:hAnsi="Aptos"/>
                <w:b w:val="0"/>
                <w:sz w:val="11"/>
              </w:rPr>
              <w:t>292</w:t>
            </w:r>
          </w:p>
        </w:tc>
        <w:tc>
          <w:tcPr>
            <w:tcW w:type="dxa" w:w="2424"/>
            <w:vAlign w:val="top"/>
          </w:tcPr>
          <w:p>
            <w:r/>
            <w:r>
              <w:rPr>
                <w:rFonts w:ascii="Consolas" w:hAnsi="Consolas"/>
                <w:b w:val="0"/>
                <w:sz w:val="10"/>
              </w:rPr>
              <w:t>(blank)</w:t>
            </w:r>
          </w:p>
        </w:tc>
        <w:tc>
          <w:tcPr>
            <w:tcW w:type="dxa" w:w="2424"/>
            <w:vAlign w:val="top"/>
          </w:tcPr>
          <w:p>
            <w:r/>
            <w:r>
              <w:rPr>
                <w:rFonts w:ascii="Aptos" w:hAnsi="Aptos"/>
                <w:b w:val="0"/>
                <w:sz w:val="11"/>
              </w:rPr>
              <w:t>Blank line used for spacing.</w:t>
            </w:r>
          </w:p>
        </w:tc>
        <w:tc>
          <w:tcPr>
            <w:tcW w:type="dxa" w:w="2424"/>
            <w:vAlign w:val="top"/>
          </w:tcPr>
          <w:p>
            <w:r/>
            <w:r>
              <w:rPr>
                <w:rFonts w:ascii="Aptos" w:hAnsi="Aptos"/>
                <w:b w:val="0"/>
                <w:sz w:val="11"/>
              </w:rPr>
              <w:t>It has no runtime behavior; it separates code sections for readability.</w:t>
            </w:r>
          </w:p>
        </w:tc>
        <w:tc>
          <w:tcPr>
            <w:tcW w:type="dxa" w:w="2424"/>
            <w:vAlign w:val="top"/>
          </w:tcPr>
          <w:p>
            <w:r/>
            <w:r>
              <w:rPr>
                <w:rFonts w:ascii="Aptos" w:hAnsi="Aptos"/>
                <w:b w:val="0"/>
                <w:sz w:val="11"/>
              </w:rPr>
              <w:t>Readable scripts are easier to review, hand over, and troubleshoot.</w:t>
            </w:r>
          </w:p>
        </w:tc>
        <w:tc>
          <w:tcPr>
            <w:tcW w:type="dxa" w:w="2424"/>
            <w:vAlign w:val="top"/>
          </w:tcPr>
          <w:p>
            <w:r/>
            <w:r>
              <w:rPr>
                <w:rFonts w:ascii="Aptos" w:hAnsi="Aptos"/>
                <w:b w:val="0"/>
                <w:sz w:val="11"/>
              </w:rPr>
              <w:t>No technical risk if removed, but the script becomes harder to read.</w:t>
            </w:r>
          </w:p>
        </w:tc>
      </w:tr>
    </w:tbl>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