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5B" w:rsidRPr="0088657B" w:rsidRDefault="00416055" w:rsidP="0088657B">
      <w:pPr>
        <w:spacing w:afterLines="100" w:after="312" w:line="520" w:lineRule="exact"/>
        <w:jc w:val="center"/>
        <w:rPr>
          <w:rFonts w:ascii="华文仿宋" w:eastAsia="华文仿宋" w:hAnsi="华文仿宋"/>
          <w:b/>
          <w:sz w:val="44"/>
          <w:szCs w:val="44"/>
        </w:rPr>
      </w:pPr>
      <w:r>
        <w:rPr>
          <w:rFonts w:ascii="华文仿宋" w:eastAsia="华文仿宋" w:hAnsi="华文仿宋" w:hint="eastAsia"/>
          <w:b/>
          <w:sz w:val="44"/>
          <w:szCs w:val="44"/>
        </w:rPr>
        <w:t>统一会话管</w:t>
      </w:r>
      <w:r>
        <w:rPr>
          <w:rFonts w:ascii="华文仿宋" w:eastAsia="华文仿宋" w:hAnsi="华文仿宋"/>
          <w:b/>
          <w:sz w:val="44"/>
          <w:szCs w:val="44"/>
        </w:rPr>
        <w:t>理共享平台</w:t>
      </w:r>
    </w:p>
    <w:p w:rsidR="009C066D" w:rsidRDefault="0088657B" w:rsidP="0088657B">
      <w:pPr>
        <w:pStyle w:val="2"/>
        <w:spacing w:before="120" w:after="120"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4C5B">
        <w:rPr>
          <w:rFonts w:hint="eastAsia"/>
        </w:rPr>
        <w:t>摘要</w:t>
      </w:r>
    </w:p>
    <w:p w:rsidR="00C07DA2" w:rsidRPr="0088657B" w:rsidRDefault="00AB4C5B" w:rsidP="0088657B">
      <w:pPr>
        <w:spacing w:line="520" w:lineRule="exact"/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统一会话管理共享平台</w:t>
      </w:r>
      <w:r w:rsidR="00DE26D0" w:rsidRPr="0088657B">
        <w:rPr>
          <w:rFonts w:ascii="华文仿宋" w:eastAsia="华文仿宋" w:hAnsi="华文仿宋" w:hint="eastAsia"/>
          <w:sz w:val="28"/>
          <w:szCs w:val="28"/>
        </w:rPr>
        <w:t>基于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开源j2ee框架</w:t>
      </w:r>
      <w:proofErr w:type="spellStart"/>
      <w:r w:rsidR="00EA5FF9" w:rsidRPr="0088657B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="00EA5FF9" w:rsidRPr="0088657B">
        <w:rPr>
          <w:rFonts w:ascii="华文仿宋" w:eastAsia="华文仿宋" w:hAnsi="华文仿宋" w:hint="eastAsia"/>
          <w:sz w:val="28"/>
          <w:szCs w:val="28"/>
        </w:rPr>
        <w:t>开发</w:t>
      </w:r>
      <w:r w:rsidRPr="0088657B">
        <w:rPr>
          <w:rFonts w:ascii="华文仿宋" w:eastAsia="华文仿宋" w:hAnsi="华文仿宋" w:hint="eastAsia"/>
          <w:sz w:val="28"/>
          <w:szCs w:val="28"/>
        </w:rPr>
        <w:t>，遵循j2ee servlet 2/3规范，使用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存储会话信息，使用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="00273831" w:rsidRPr="0088657B">
        <w:rPr>
          <w:rFonts w:ascii="华文仿宋" w:eastAsia="华文仿宋" w:hAnsi="华文仿宋" w:hint="eastAsia"/>
          <w:sz w:val="28"/>
          <w:szCs w:val="28"/>
        </w:rPr>
        <w:t>序列化机制序列化会话数据，以特有的方式解决了会话共享</w:t>
      </w:r>
      <w:r w:rsidR="00C07DA2" w:rsidRPr="0088657B">
        <w:rPr>
          <w:rFonts w:ascii="华文仿宋" w:eastAsia="华文仿宋" w:hAnsi="华文仿宋" w:hint="eastAsia"/>
          <w:sz w:val="28"/>
          <w:szCs w:val="28"/>
        </w:rPr>
        <w:t>五</w:t>
      </w:r>
      <w:r w:rsidRPr="0088657B">
        <w:rPr>
          <w:rFonts w:ascii="华文仿宋" w:eastAsia="华文仿宋" w:hAnsi="华文仿宋" w:hint="eastAsia"/>
          <w:sz w:val="28"/>
          <w:szCs w:val="28"/>
        </w:rPr>
        <w:t>大技术难题：</w:t>
      </w:r>
    </w:p>
    <w:p w:rsidR="00C07DA2" w:rsidRPr="0088657B" w:rsidRDefault="00AB4C5B" w:rsidP="00D22E5A">
      <w:pPr>
        <w:pStyle w:val="a4"/>
        <w:numPr>
          <w:ilvl w:val="0"/>
          <w:numId w:val="28"/>
        </w:numPr>
        <w:spacing w:line="52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session数据序列化问题，</w:t>
      </w:r>
    </w:p>
    <w:p w:rsidR="00C07DA2" w:rsidRPr="0088657B" w:rsidRDefault="00AB4C5B" w:rsidP="00D22E5A">
      <w:pPr>
        <w:pStyle w:val="a4"/>
        <w:numPr>
          <w:ilvl w:val="0"/>
          <w:numId w:val="28"/>
        </w:numPr>
        <w:spacing w:line="52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session sticking问题，</w:t>
      </w:r>
    </w:p>
    <w:p w:rsidR="00C07DA2" w:rsidRPr="0088657B" w:rsidRDefault="00AB4C5B" w:rsidP="00D22E5A">
      <w:pPr>
        <w:pStyle w:val="a4"/>
        <w:numPr>
          <w:ilvl w:val="0"/>
          <w:numId w:val="28"/>
        </w:numPr>
        <w:spacing w:line="52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跨域</w:t>
      </w:r>
      <w:proofErr w:type="gramStart"/>
      <w:r w:rsidRPr="0088657B">
        <w:rPr>
          <w:rFonts w:ascii="华文仿宋" w:eastAsia="华文仿宋" w:hAnsi="华文仿宋" w:hint="eastAsia"/>
          <w:sz w:val="28"/>
          <w:szCs w:val="28"/>
        </w:rPr>
        <w:t>跨应用</w:t>
      </w:r>
      <w:proofErr w:type="gramEnd"/>
      <w:r w:rsidRPr="0088657B">
        <w:rPr>
          <w:rFonts w:ascii="华文仿宋" w:eastAsia="华文仿宋" w:hAnsi="华文仿宋" w:hint="eastAsia"/>
          <w:sz w:val="28"/>
          <w:szCs w:val="28"/>
        </w:rPr>
        <w:t>session共享问题</w:t>
      </w:r>
      <w:r w:rsidR="00AE7F44" w:rsidRPr="0088657B">
        <w:rPr>
          <w:rFonts w:ascii="华文仿宋" w:eastAsia="华文仿宋" w:hAnsi="华文仿宋" w:hint="eastAsia"/>
          <w:sz w:val="28"/>
          <w:szCs w:val="28"/>
        </w:rPr>
        <w:t>，</w:t>
      </w:r>
    </w:p>
    <w:p w:rsidR="00AE7F44" w:rsidRPr="0088657B" w:rsidRDefault="00AE7F44" w:rsidP="00D22E5A">
      <w:pPr>
        <w:pStyle w:val="a4"/>
        <w:numPr>
          <w:ilvl w:val="0"/>
          <w:numId w:val="28"/>
        </w:numPr>
        <w:spacing w:line="52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跨容器(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tomcat,jetty,weblogic</w:t>
      </w:r>
      <w:proofErr w:type="spellEnd"/>
      <w:r w:rsidR="00EA5FF9" w:rsidRPr="0088657B">
        <w:rPr>
          <w:rFonts w:ascii="华文仿宋" w:eastAsia="华文仿宋" w:hAnsi="华文仿宋" w:hint="eastAsia"/>
          <w:sz w:val="28"/>
          <w:szCs w:val="28"/>
        </w:rPr>
        <w:t>，</w:t>
      </w:r>
      <w:proofErr w:type="spellStart"/>
      <w:r w:rsidR="00EA5FF9" w:rsidRPr="0088657B">
        <w:rPr>
          <w:rFonts w:ascii="华文仿宋" w:eastAsia="华文仿宋" w:hAnsi="华文仿宋" w:hint="eastAsia"/>
          <w:sz w:val="28"/>
          <w:szCs w:val="28"/>
        </w:rPr>
        <w:t>websphere</w:t>
      </w:r>
      <w:proofErr w:type="spellEnd"/>
      <w:r w:rsidR="00EA5FF9" w:rsidRPr="0088657B">
        <w:rPr>
          <w:rFonts w:ascii="华文仿宋" w:eastAsia="华文仿宋" w:hAnsi="华文仿宋" w:hint="eastAsia"/>
          <w:sz w:val="28"/>
          <w:szCs w:val="28"/>
        </w:rPr>
        <w:t>等</w:t>
      </w:r>
      <w:r w:rsidRPr="0088657B">
        <w:rPr>
          <w:rFonts w:ascii="华文仿宋" w:eastAsia="华文仿宋" w:hAnsi="华文仿宋" w:hint="eastAsia"/>
          <w:sz w:val="28"/>
          <w:szCs w:val="28"/>
        </w:rPr>
        <w:t>)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88657B">
        <w:rPr>
          <w:rFonts w:ascii="华文仿宋" w:eastAsia="华文仿宋" w:hAnsi="华文仿宋" w:hint="eastAsia"/>
          <w:sz w:val="28"/>
          <w:szCs w:val="28"/>
        </w:rPr>
        <w:t>session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共享</w:t>
      </w:r>
      <w:r w:rsidRPr="0088657B">
        <w:rPr>
          <w:rFonts w:ascii="华文仿宋" w:eastAsia="华文仿宋" w:hAnsi="华文仿宋" w:hint="eastAsia"/>
          <w:sz w:val="28"/>
          <w:szCs w:val="28"/>
        </w:rPr>
        <w:t>问题</w:t>
      </w:r>
      <w:r w:rsidR="00AB4C5B" w:rsidRPr="0088657B">
        <w:rPr>
          <w:rFonts w:ascii="华文仿宋" w:eastAsia="华文仿宋" w:hAnsi="华文仿宋" w:hint="eastAsia"/>
          <w:sz w:val="28"/>
          <w:szCs w:val="28"/>
        </w:rPr>
        <w:t>。</w:t>
      </w:r>
    </w:p>
    <w:p w:rsidR="00C07DA2" w:rsidRPr="0088657B" w:rsidRDefault="00C07DA2" w:rsidP="00D22E5A">
      <w:pPr>
        <w:pStyle w:val="a4"/>
        <w:numPr>
          <w:ilvl w:val="0"/>
          <w:numId w:val="28"/>
        </w:numPr>
        <w:spacing w:line="520" w:lineRule="exact"/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SSO单点登录单点登出一致性问题</w:t>
      </w:r>
    </w:p>
    <w:p w:rsidR="00AE7F44" w:rsidRDefault="0088657B" w:rsidP="0088657B">
      <w:pPr>
        <w:pStyle w:val="2"/>
        <w:spacing w:before="120" w:after="120" w:line="360" w:lineRule="auto"/>
      </w:pPr>
      <w:r>
        <w:rPr>
          <w:rFonts w:hint="eastAsia"/>
        </w:rPr>
        <w:t>2</w:t>
      </w:r>
      <w:r>
        <w:rPr>
          <w:rFonts w:hint="eastAsia"/>
        </w:rPr>
        <w:t>、会</w:t>
      </w:r>
      <w:r>
        <w:t>话共享</w:t>
      </w:r>
      <w:r w:rsidR="00AE7F44">
        <w:rPr>
          <w:rFonts w:hint="eastAsia"/>
        </w:rPr>
        <w:t>现状</w:t>
      </w:r>
    </w:p>
    <w:p w:rsidR="00AE7F44" w:rsidRPr="0088657B" w:rsidRDefault="00AE7F44" w:rsidP="0088657B">
      <w:pPr>
        <w:widowControl/>
        <w:shd w:val="clear" w:color="auto" w:fill="FFFFFF"/>
        <w:spacing w:line="378" w:lineRule="atLeast"/>
        <w:ind w:left="42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目前，</w:t>
      </w:r>
      <w:r w:rsidR="00EA5FF9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业界</w:t>
      </w: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实现session</w:t>
      </w:r>
      <w:r w:rsidR="00DC6DB9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共享主要</w:t>
      </w: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有如下</w:t>
      </w:r>
      <w:r w:rsidR="002F001B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两</w:t>
      </w: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种方案：</w:t>
      </w:r>
    </w:p>
    <w:p w:rsidR="00AE7F44" w:rsidRPr="00D22E5A" w:rsidRDefault="00AE7F44" w:rsidP="00D22E5A">
      <w:pPr>
        <w:pStyle w:val="a4"/>
        <w:widowControl/>
        <w:numPr>
          <w:ilvl w:val="0"/>
          <w:numId w:val="26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D22E5A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应用服务器间的session复制共享（如tomcat session共享）</w:t>
      </w:r>
    </w:p>
    <w:p w:rsidR="00AE7F44" w:rsidRPr="00D22E5A" w:rsidRDefault="00AE7F44" w:rsidP="00D22E5A">
      <w:pPr>
        <w:pStyle w:val="a4"/>
        <w:widowControl/>
        <w:numPr>
          <w:ilvl w:val="0"/>
          <w:numId w:val="26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D22E5A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基于cache DB缓存的session共享</w:t>
      </w:r>
      <w:r w:rsidR="002F001B" w:rsidRPr="00D22E5A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（如</w:t>
      </w:r>
      <w:proofErr w:type="spellStart"/>
      <w:r w:rsidR="002F001B" w:rsidRPr="00D22E5A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redis,memcached</w:t>
      </w:r>
      <w:proofErr w:type="spellEnd"/>
      <w:r w:rsidR="002F001B" w:rsidRPr="00D22E5A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）</w:t>
      </w:r>
    </w:p>
    <w:p w:rsidR="002F001B" w:rsidRPr="0088657B" w:rsidRDefault="002F001B" w:rsidP="0088657B">
      <w:pPr>
        <w:ind w:left="420"/>
        <w:rPr>
          <w:rFonts w:ascii="华文仿宋" w:eastAsia="华文仿宋" w:hAnsi="华文仿宋"/>
          <w:b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sz w:val="28"/>
          <w:szCs w:val="28"/>
        </w:rPr>
        <w:t>基于容器提供的session</w:t>
      </w:r>
      <w:r w:rsidR="002E0E0F" w:rsidRPr="0088657B">
        <w:rPr>
          <w:rFonts w:ascii="华文仿宋" w:eastAsia="华文仿宋" w:hAnsi="华文仿宋" w:hint="eastAsia"/>
          <w:b/>
          <w:sz w:val="28"/>
          <w:szCs w:val="28"/>
        </w:rPr>
        <w:t>复制共享方案</w:t>
      </w:r>
      <w:r w:rsidRPr="0088657B">
        <w:rPr>
          <w:rFonts w:ascii="华文仿宋" w:eastAsia="华文仿宋" w:hAnsi="华文仿宋" w:hint="eastAsia"/>
          <w:b/>
          <w:sz w:val="28"/>
          <w:szCs w:val="28"/>
        </w:rPr>
        <w:t>有很多不足：</w:t>
      </w:r>
    </w:p>
    <w:p w:rsidR="002F001B" w:rsidRPr="0088657B" w:rsidRDefault="002F001B" w:rsidP="00D22E5A">
      <w:pPr>
        <w:pStyle w:val="a4"/>
        <w:widowControl/>
        <w:numPr>
          <w:ilvl w:val="0"/>
          <w:numId w:val="25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技术复杂,必须在同一种中间</w:t>
      </w:r>
      <w:proofErr w:type="gramStart"/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件之间</w:t>
      </w:r>
      <w:proofErr w:type="gramEnd"/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完成(如:tomcat-tomcat之间).</w:t>
      </w:r>
    </w:p>
    <w:p w:rsidR="002F001B" w:rsidRPr="0088657B" w:rsidRDefault="002F001B" w:rsidP="00D22E5A">
      <w:pPr>
        <w:pStyle w:val="a4"/>
        <w:widowControl/>
        <w:numPr>
          <w:ilvl w:val="0"/>
          <w:numId w:val="25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session复制带来的性能损失会快速增加.特别是当session中保存了较大的对象,而且对象变化较快时, 性能下降更加显著. 这种特性使得web应用的水平扩展受到了限制。</w:t>
      </w:r>
    </w:p>
    <w:p w:rsidR="002F001B" w:rsidRPr="0088657B" w:rsidRDefault="002F001B" w:rsidP="00D22E5A">
      <w:pPr>
        <w:pStyle w:val="a4"/>
        <w:widowControl/>
        <w:numPr>
          <w:ilvl w:val="0"/>
          <w:numId w:val="25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Session内容序列化（serialize），</w:t>
      </w:r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要求</w:t>
      </w:r>
      <w:proofErr w:type="gramStart"/>
      <w:r w:rsidR="00DE26D0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对象类</w:t>
      </w:r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都实现</w:t>
      </w:r>
      <w:proofErr w:type="spellStart"/>
      <w:proofErr w:type="gramEnd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java.io.Serializable</w:t>
      </w:r>
      <w:proofErr w:type="spellEnd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接口，并且</w:t>
      </w: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会消耗系统性能。</w:t>
      </w:r>
    </w:p>
    <w:p w:rsidR="002F001B" w:rsidRPr="0088657B" w:rsidRDefault="002F001B" w:rsidP="00D22E5A">
      <w:pPr>
        <w:pStyle w:val="a4"/>
        <w:widowControl/>
        <w:numPr>
          <w:ilvl w:val="0"/>
          <w:numId w:val="25"/>
        </w:numPr>
        <w:shd w:val="clear" w:color="auto" w:fill="FFFFFF"/>
        <w:spacing w:after="60" w:line="378" w:lineRule="atLeast"/>
        <w:ind w:firstLineChars="0"/>
        <w:jc w:val="left"/>
        <w:rPr>
          <w:rFonts w:ascii="华文仿宋" w:eastAsia="华文仿宋" w:hAnsi="华文仿宋" w:cs="Helvetica"/>
          <w:color w:val="000000"/>
          <w:kern w:val="0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lastRenderedPageBreak/>
        <w:t>Session内容通过广播同步给成员，会造成网络流量瓶颈，即便是内网</w:t>
      </w:r>
      <w:r w:rsidR="003E4EFC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也</w:t>
      </w:r>
      <w:r w:rsidR="003E4EFC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会存在</w:t>
      </w: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瓶颈。  </w:t>
      </w:r>
    </w:p>
    <w:p w:rsidR="00AE7F44" w:rsidRPr="0088657B" w:rsidRDefault="002E0E0F" w:rsidP="0088657B">
      <w:pPr>
        <w:widowControl/>
        <w:shd w:val="clear" w:color="auto" w:fill="FFFFFF"/>
        <w:spacing w:after="60" w:line="378" w:lineRule="atLeast"/>
        <w:ind w:firstLineChars="152" w:firstLine="426"/>
        <w:jc w:val="left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cs="Helvetica"/>
          <w:color w:val="000000"/>
          <w:kern w:val="0"/>
          <w:sz w:val="28"/>
          <w:szCs w:val="28"/>
        </w:rPr>
        <w:t>基于cache DB缓存session共享</w:t>
      </w:r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方案</w:t>
      </w:r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 xml:space="preserve">将session数据统一存储到cache </w:t>
      </w:r>
      <w:proofErr w:type="spellStart"/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db</w:t>
      </w:r>
      <w:proofErr w:type="spellEnd"/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中，避免了各应用节点之间的数据广播和复制，</w:t>
      </w:r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虽然在很大程度上解决了容器session复制共享方案中存在的问题，并且有基于</w:t>
      </w:r>
      <w:proofErr w:type="spellStart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memcached</w:t>
      </w:r>
      <w:proofErr w:type="spellEnd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和</w:t>
      </w:r>
      <w:proofErr w:type="spellStart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redis</w:t>
      </w:r>
      <w:proofErr w:type="spellEnd"/>
      <w:r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的开源实现，但是这些实现也往往是基于特定的容器实现的（如tomcat），不能做到跨容器的会话共享</w:t>
      </w:r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 xml:space="preserve">，cache </w:t>
      </w:r>
      <w:proofErr w:type="spellStart"/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db</w:t>
      </w:r>
      <w:proofErr w:type="spellEnd"/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服务器故障时，可能会导致数据丢失，基本上没有提供统一管理和监控session数据</w:t>
      </w:r>
      <w:r w:rsidR="00A742D8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以及在线用户数统计</w:t>
      </w:r>
      <w:r w:rsidR="003919EF" w:rsidRPr="0088657B">
        <w:rPr>
          <w:rFonts w:ascii="华文仿宋" w:eastAsia="华文仿宋" w:hAnsi="华文仿宋" w:cs="Helvetica" w:hint="eastAsia"/>
          <w:color w:val="000000"/>
          <w:kern w:val="0"/>
          <w:sz w:val="28"/>
          <w:szCs w:val="28"/>
        </w:rPr>
        <w:t>功能。</w:t>
      </w:r>
    </w:p>
    <w:p w:rsidR="00AE7F44" w:rsidRPr="0088657B" w:rsidRDefault="00AE7F44" w:rsidP="0088657B">
      <w:pPr>
        <w:ind w:firstLine="426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统一会话管理共享平台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使用</w:t>
      </w:r>
      <w:proofErr w:type="spellStart"/>
      <w:r w:rsidR="00EA5FF9" w:rsidRPr="0088657B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="00EA5FF9" w:rsidRPr="0088657B">
        <w:rPr>
          <w:rFonts w:ascii="华文仿宋" w:eastAsia="华文仿宋" w:hAnsi="华文仿宋" w:hint="eastAsia"/>
          <w:sz w:val="28"/>
          <w:szCs w:val="28"/>
        </w:rPr>
        <w:t>来结构化存储会话数据，</w:t>
      </w:r>
      <w:r w:rsidR="003919EF" w:rsidRPr="0088657B">
        <w:rPr>
          <w:rFonts w:ascii="华文仿宋" w:eastAsia="华文仿宋" w:hAnsi="华文仿宋" w:hint="eastAsia"/>
          <w:sz w:val="28"/>
          <w:szCs w:val="28"/>
        </w:rPr>
        <w:t>很好地解决了上述两种方案的</w:t>
      </w:r>
      <w:r w:rsidR="00DB2E7B" w:rsidRPr="0088657B">
        <w:rPr>
          <w:rFonts w:ascii="华文仿宋" w:eastAsia="华文仿宋" w:hAnsi="华文仿宋" w:hint="eastAsia"/>
          <w:sz w:val="28"/>
          <w:szCs w:val="28"/>
        </w:rPr>
        <w:t>不足，为应用系统提供了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非常</w:t>
      </w:r>
      <w:r w:rsidR="00DC6DB9" w:rsidRPr="0088657B">
        <w:rPr>
          <w:rFonts w:ascii="华文仿宋" w:eastAsia="华文仿宋" w:hAnsi="华文仿宋" w:hint="eastAsia"/>
          <w:sz w:val="28"/>
          <w:szCs w:val="28"/>
        </w:rPr>
        <w:t>廉价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的开源</w:t>
      </w:r>
      <w:r w:rsidR="00DC6DB9" w:rsidRPr="0088657B">
        <w:rPr>
          <w:rFonts w:ascii="华文仿宋" w:eastAsia="华文仿宋" w:hAnsi="华文仿宋" w:hint="eastAsia"/>
          <w:sz w:val="28"/>
          <w:szCs w:val="28"/>
        </w:rPr>
        <w:t>会话共享</w:t>
      </w:r>
      <w:r w:rsidR="00DB2E7B" w:rsidRPr="0088657B">
        <w:rPr>
          <w:rFonts w:ascii="华文仿宋" w:eastAsia="华文仿宋" w:hAnsi="华文仿宋" w:hint="eastAsia"/>
          <w:sz w:val="28"/>
          <w:szCs w:val="28"/>
        </w:rPr>
        <w:t>解决</w:t>
      </w:r>
      <w:r w:rsidR="00DC6DB9" w:rsidRPr="0088657B">
        <w:rPr>
          <w:rFonts w:ascii="华文仿宋" w:eastAsia="华文仿宋" w:hAnsi="华文仿宋" w:hint="eastAsia"/>
          <w:sz w:val="28"/>
          <w:szCs w:val="28"/>
        </w:rPr>
        <w:t>方案</w:t>
      </w:r>
      <w:r w:rsidR="003919EF" w:rsidRPr="0088657B">
        <w:rPr>
          <w:rFonts w:ascii="华文仿宋" w:eastAsia="华文仿宋" w:hAnsi="华文仿宋" w:hint="eastAsia"/>
          <w:sz w:val="28"/>
          <w:szCs w:val="28"/>
        </w:rPr>
        <w:t>。</w:t>
      </w:r>
    </w:p>
    <w:p w:rsidR="00AE7F44" w:rsidRPr="00AE7F44" w:rsidRDefault="0088657B" w:rsidP="0088657B">
      <w:pPr>
        <w:pStyle w:val="2"/>
        <w:spacing w:before="120" w:after="120" w:line="360" w:lineRule="auto"/>
      </w:pPr>
      <w:r>
        <w:rPr>
          <w:rFonts w:hint="eastAsia"/>
        </w:rPr>
        <w:t>3</w:t>
      </w:r>
      <w:r>
        <w:rPr>
          <w:rFonts w:hint="eastAsia"/>
        </w:rPr>
        <w:t>、统</w:t>
      </w:r>
      <w:r>
        <w:t>一</w:t>
      </w:r>
      <w:r>
        <w:rPr>
          <w:rFonts w:hint="eastAsia"/>
        </w:rPr>
        <w:t>会</w:t>
      </w:r>
      <w:r>
        <w:t>话共享</w:t>
      </w:r>
      <w:r>
        <w:rPr>
          <w:rFonts w:hint="eastAsia"/>
        </w:rPr>
        <w:t>作</w:t>
      </w:r>
      <w:r>
        <w:t>用和特点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作用：</w:t>
      </w:r>
      <w:r w:rsidRPr="0088657B">
        <w:rPr>
          <w:rFonts w:ascii="华文仿宋" w:eastAsia="华文仿宋" w:hAnsi="华文仿宋" w:hint="eastAsia"/>
          <w:sz w:val="28"/>
          <w:szCs w:val="28"/>
        </w:rPr>
        <w:t>为应用提供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统一会话管理</w:t>
      </w:r>
      <w:r w:rsidRPr="0088657B">
        <w:rPr>
          <w:rFonts w:ascii="华文仿宋" w:eastAsia="华文仿宋" w:hAnsi="华文仿宋" w:hint="eastAsia"/>
          <w:sz w:val="28"/>
          <w:szCs w:val="28"/>
        </w:rPr>
        <w:t>功能，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避免</w:t>
      </w:r>
      <w:r w:rsidRPr="0088657B">
        <w:rPr>
          <w:rFonts w:ascii="华文仿宋" w:eastAsia="华文仿宋" w:hAnsi="华文仿宋" w:hint="eastAsia"/>
          <w:sz w:val="28"/>
          <w:szCs w:val="28"/>
        </w:rPr>
        <w:t>集群部署场景下负载切换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session丢失</w:t>
      </w:r>
      <w:r w:rsidRPr="0088657B">
        <w:rPr>
          <w:rFonts w:ascii="华文仿宋" w:eastAsia="华文仿宋" w:hAnsi="华文仿宋" w:hint="eastAsia"/>
          <w:sz w:val="28"/>
          <w:szCs w:val="28"/>
        </w:rPr>
        <w:t>问题；</w:t>
      </w:r>
      <w:r w:rsidR="00273831" w:rsidRPr="0088657B">
        <w:rPr>
          <w:rFonts w:ascii="华文仿宋" w:eastAsia="华文仿宋" w:hAnsi="华文仿宋" w:hint="eastAsia"/>
          <w:sz w:val="28"/>
          <w:szCs w:val="28"/>
        </w:rPr>
        <w:t>跨域</w:t>
      </w:r>
      <w:proofErr w:type="gramStart"/>
      <w:r w:rsidR="00273831" w:rsidRPr="0088657B">
        <w:rPr>
          <w:rFonts w:ascii="华文仿宋" w:eastAsia="华文仿宋" w:hAnsi="华文仿宋" w:hint="eastAsia"/>
          <w:sz w:val="28"/>
          <w:szCs w:val="28"/>
        </w:rPr>
        <w:t>跨应用</w:t>
      </w:r>
      <w:proofErr w:type="gramEnd"/>
      <w:r w:rsidR="00DC6DB9" w:rsidRPr="0088657B">
        <w:rPr>
          <w:rFonts w:ascii="华文仿宋" w:eastAsia="华文仿宋" w:hAnsi="华文仿宋" w:hint="eastAsia"/>
          <w:sz w:val="28"/>
          <w:szCs w:val="28"/>
        </w:rPr>
        <w:t>会话</w:t>
      </w:r>
      <w:r w:rsidR="00EA5FF9" w:rsidRPr="0088657B">
        <w:rPr>
          <w:rFonts w:ascii="华文仿宋" w:eastAsia="华文仿宋" w:hAnsi="华文仿宋" w:hint="eastAsia"/>
          <w:sz w:val="28"/>
          <w:szCs w:val="28"/>
        </w:rPr>
        <w:t>共享</w:t>
      </w:r>
      <w:r w:rsidRPr="0088657B">
        <w:rPr>
          <w:rFonts w:ascii="华文仿宋" w:eastAsia="华文仿宋" w:hAnsi="华文仿宋" w:hint="eastAsia"/>
          <w:sz w:val="28"/>
          <w:szCs w:val="28"/>
        </w:rPr>
        <w:t>并实现SSO功能</w:t>
      </w:r>
      <w:r w:rsidR="0013615B">
        <w:rPr>
          <w:rFonts w:ascii="华文仿宋" w:eastAsia="华文仿宋" w:hAnsi="华文仿宋" w:hint="eastAsia"/>
          <w:sz w:val="28"/>
          <w:szCs w:val="28"/>
        </w:rPr>
        <w:t>（统一登录统一登出系统）。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存储：</w:t>
      </w:r>
      <w:r w:rsidRPr="0088657B">
        <w:rPr>
          <w:rFonts w:ascii="华文仿宋" w:eastAsia="华文仿宋" w:hAnsi="华文仿宋" w:hint="eastAsia"/>
          <w:sz w:val="28"/>
          <w:szCs w:val="28"/>
        </w:rPr>
        <w:t>采用</w:t>
      </w:r>
      <w:proofErr w:type="spellStart"/>
      <w:r w:rsidRPr="0088657B">
        <w:rPr>
          <w:rFonts w:ascii="华文仿宋" w:eastAsia="华文仿宋" w:hAnsi="华文仿宋" w:hint="eastAsia"/>
          <w:bCs/>
          <w:sz w:val="28"/>
          <w:szCs w:val="28"/>
        </w:rPr>
        <w:t>mongodb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存储会话数据，采用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增量模式</w:t>
      </w:r>
      <w:r w:rsidRPr="0088657B">
        <w:rPr>
          <w:rFonts w:ascii="华文仿宋" w:eastAsia="华文仿宋" w:hAnsi="华文仿宋" w:hint="eastAsia"/>
          <w:sz w:val="28"/>
          <w:szCs w:val="28"/>
        </w:rPr>
        <w:t>修改会话属性，</w:t>
      </w:r>
      <w:r w:rsidR="00ED0CB0">
        <w:rPr>
          <w:rFonts w:ascii="华文仿宋" w:eastAsia="华文仿宋" w:hAnsi="华文仿宋" w:hint="eastAsia"/>
          <w:sz w:val="28"/>
          <w:szCs w:val="28"/>
        </w:rPr>
        <w:t>读写分离，</w:t>
      </w:r>
      <w:r w:rsidRPr="0088657B">
        <w:rPr>
          <w:rFonts w:ascii="华文仿宋" w:eastAsia="华文仿宋" w:hAnsi="华文仿宋" w:hint="eastAsia"/>
          <w:sz w:val="28"/>
          <w:szCs w:val="28"/>
        </w:rPr>
        <w:t>简单高效</w:t>
      </w:r>
      <w:r w:rsidR="0013615B">
        <w:rPr>
          <w:rFonts w:ascii="华文仿宋" w:eastAsia="华文仿宋" w:hAnsi="华文仿宋" w:hint="eastAsia"/>
          <w:sz w:val="28"/>
          <w:szCs w:val="28"/>
        </w:rPr>
        <w:t>;应用可以对会话数据进行请求级缓存（一次请求</w:t>
      </w:r>
      <w:r w:rsidR="00ED0CB0">
        <w:rPr>
          <w:rFonts w:ascii="华文仿宋" w:eastAsia="华文仿宋" w:hAnsi="华文仿宋" w:hint="eastAsia"/>
          <w:sz w:val="28"/>
          <w:szCs w:val="28"/>
        </w:rPr>
        <w:t>处理过程中，</w:t>
      </w:r>
      <w:r w:rsidR="0013615B">
        <w:rPr>
          <w:rFonts w:ascii="华文仿宋" w:eastAsia="华文仿宋" w:hAnsi="华文仿宋" w:hint="eastAsia"/>
          <w:sz w:val="28"/>
          <w:szCs w:val="28"/>
        </w:rPr>
        <w:t>同样的属性只获取一次，第二次就在本地内存获取，</w:t>
      </w:r>
      <w:r w:rsidR="00ED0CB0">
        <w:rPr>
          <w:rFonts w:ascii="华文仿宋" w:eastAsia="华文仿宋" w:hAnsi="华文仿宋" w:hint="eastAsia"/>
          <w:sz w:val="28"/>
          <w:szCs w:val="28"/>
        </w:rPr>
        <w:t>避免</w:t>
      </w:r>
      <w:r w:rsidR="00ED0CB0">
        <w:rPr>
          <w:rFonts w:ascii="华文仿宋" w:eastAsia="华文仿宋" w:hAnsi="华文仿宋" w:hint="eastAsia"/>
          <w:sz w:val="28"/>
          <w:szCs w:val="28"/>
        </w:rPr>
        <w:t>多次</w:t>
      </w:r>
      <w:r w:rsidR="00ED0CB0">
        <w:rPr>
          <w:rFonts w:ascii="华文仿宋" w:eastAsia="华文仿宋" w:hAnsi="华文仿宋" w:hint="eastAsia"/>
          <w:sz w:val="28"/>
          <w:szCs w:val="28"/>
        </w:rPr>
        <w:t>获取相同属性不必要的</w:t>
      </w:r>
      <w:r w:rsidR="0013615B">
        <w:rPr>
          <w:rFonts w:ascii="华文仿宋" w:eastAsia="华文仿宋" w:hAnsi="华文仿宋" w:hint="eastAsia"/>
          <w:sz w:val="28"/>
          <w:szCs w:val="28"/>
        </w:rPr>
        <w:t>开销，请求结束后立即清除本地缓存数据，避免脏读）。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lastRenderedPageBreak/>
        <w:t>序列化：</w:t>
      </w:r>
      <w:r w:rsidRPr="0088657B">
        <w:rPr>
          <w:rFonts w:ascii="华文仿宋" w:eastAsia="华文仿宋" w:hAnsi="华文仿宋" w:hint="eastAsia"/>
          <w:sz w:val="28"/>
          <w:szCs w:val="28"/>
        </w:rPr>
        <w:t>采用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序列化机制以xml格式序列化会话数据，可读性好，易于监控，提供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序列化插件</w:t>
      </w:r>
      <w:r w:rsidRPr="0088657B">
        <w:rPr>
          <w:rFonts w:ascii="华文仿宋" w:eastAsia="华文仿宋" w:hAnsi="华文仿宋" w:hint="eastAsia"/>
          <w:sz w:val="28"/>
          <w:szCs w:val="28"/>
        </w:rPr>
        <w:t>，扩展性强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规范：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遵循servlet 2/3规范，可无缝与现有应用系统集成，</w:t>
      </w:r>
      <w:r w:rsidR="00A742D8" w:rsidRPr="0088657B">
        <w:rPr>
          <w:rFonts w:ascii="华文仿宋" w:eastAsia="华文仿宋" w:hAnsi="华文仿宋" w:hint="eastAsia"/>
          <w:bCs/>
          <w:sz w:val="28"/>
          <w:szCs w:val="28"/>
        </w:rPr>
        <w:t>应用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无需或者</w:t>
      </w:r>
      <w:r w:rsidR="001D2497" w:rsidRPr="0088657B">
        <w:rPr>
          <w:rFonts w:ascii="华文仿宋" w:eastAsia="华文仿宋" w:hAnsi="华文仿宋" w:hint="eastAsia"/>
          <w:bCs/>
          <w:sz w:val="28"/>
          <w:szCs w:val="28"/>
        </w:rPr>
        <w:t>只需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少量修改代码。</w:t>
      </w:r>
      <w:r w:rsidR="00DC6DB9" w:rsidRPr="0088657B">
        <w:rPr>
          <w:rFonts w:ascii="华文仿宋" w:eastAsia="华文仿宋" w:hAnsi="华文仿宋"/>
          <w:bCs/>
          <w:sz w:val="28"/>
          <w:szCs w:val="28"/>
        </w:rPr>
        <w:t>Session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监听器需遵循</w:t>
      </w:r>
      <w:proofErr w:type="spellStart"/>
      <w:r w:rsidR="00DC6DB9" w:rsidRPr="0088657B">
        <w:rPr>
          <w:rFonts w:ascii="华文仿宋" w:eastAsia="华文仿宋" w:hAnsi="华文仿宋"/>
          <w:bCs/>
          <w:sz w:val="28"/>
          <w:szCs w:val="28"/>
        </w:rPr>
        <w:t>bboss</w:t>
      </w:r>
      <w:proofErr w:type="spellEnd"/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会话共享规范，需将原来容器</w:t>
      </w:r>
      <w:r w:rsidR="00DC6DB9" w:rsidRPr="0088657B">
        <w:rPr>
          <w:rFonts w:ascii="华文仿宋" w:eastAsia="华文仿宋" w:hAnsi="华文仿宋"/>
          <w:bCs/>
          <w:sz w:val="28"/>
          <w:szCs w:val="28"/>
        </w:rPr>
        <w:tab/>
        <w:t>session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监听器迁移到</w:t>
      </w:r>
      <w:proofErr w:type="spellStart"/>
      <w:r w:rsidR="00DC6DB9" w:rsidRPr="0088657B">
        <w:rPr>
          <w:rFonts w:ascii="华文仿宋" w:eastAsia="华文仿宋" w:hAnsi="华文仿宋"/>
          <w:bCs/>
          <w:sz w:val="28"/>
          <w:szCs w:val="28"/>
        </w:rPr>
        <w:t>bboss</w:t>
      </w:r>
      <w:proofErr w:type="spellEnd"/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会话共享实现。</w:t>
      </w:r>
      <w:proofErr w:type="gramStart"/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如修改</w:t>
      </w:r>
      <w:proofErr w:type="gramEnd"/>
      <w:r w:rsidR="00DC6DB9" w:rsidRPr="0088657B">
        <w:rPr>
          <w:rFonts w:ascii="华文仿宋" w:eastAsia="华文仿宋" w:hAnsi="华文仿宋"/>
          <w:bCs/>
          <w:sz w:val="28"/>
          <w:szCs w:val="28"/>
        </w:rPr>
        <w:t>session</w:t>
      </w:r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中对象数据，必须调用</w:t>
      </w:r>
      <w:proofErr w:type="spellStart"/>
      <w:r w:rsidR="00DC6DB9" w:rsidRPr="0088657B">
        <w:rPr>
          <w:rFonts w:ascii="华文仿宋" w:eastAsia="华文仿宋" w:hAnsi="华文仿宋"/>
          <w:bCs/>
          <w:sz w:val="28"/>
          <w:szCs w:val="28"/>
        </w:rPr>
        <w:t>session.setAttribute</w:t>
      </w:r>
      <w:proofErr w:type="spellEnd"/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方法将对象数据更新到</w:t>
      </w:r>
      <w:proofErr w:type="spellStart"/>
      <w:r w:rsidR="00DC6DB9" w:rsidRPr="0088657B">
        <w:rPr>
          <w:rFonts w:ascii="华文仿宋" w:eastAsia="华文仿宋" w:hAnsi="华文仿宋"/>
          <w:bCs/>
          <w:sz w:val="28"/>
          <w:szCs w:val="28"/>
        </w:rPr>
        <w:t>mongodb</w:t>
      </w:r>
      <w:proofErr w:type="spellEnd"/>
      <w:r w:rsidR="00DC6DB9" w:rsidRPr="0088657B">
        <w:rPr>
          <w:rFonts w:ascii="华文仿宋" w:eastAsia="华文仿宋" w:hAnsi="华文仿宋" w:hint="eastAsia"/>
          <w:bCs/>
          <w:sz w:val="28"/>
          <w:szCs w:val="28"/>
        </w:rPr>
        <w:t>中，以便将更新后的数据共享给其他应用。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兼容性：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跨容器，</w:t>
      </w:r>
      <w:r w:rsidRPr="0088657B">
        <w:rPr>
          <w:rFonts w:ascii="华文仿宋" w:eastAsia="华文仿宋" w:hAnsi="华文仿宋" w:hint="eastAsia"/>
          <w:sz w:val="28"/>
          <w:szCs w:val="28"/>
        </w:rPr>
        <w:t>兼容业界主流的应用服务器（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tomcat,weblogic,webspere,jetty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）</w:t>
      </w:r>
      <w:r w:rsidR="00DE26D0" w:rsidRPr="0088657B">
        <w:rPr>
          <w:rFonts w:ascii="华文仿宋" w:eastAsia="华文仿宋" w:hAnsi="华文仿宋" w:hint="eastAsia"/>
          <w:sz w:val="28"/>
          <w:szCs w:val="28"/>
        </w:rPr>
        <w:t>），支持容器会话管理和</w:t>
      </w:r>
      <w:proofErr w:type="spellStart"/>
      <w:r w:rsidR="00DE26D0" w:rsidRPr="0088657B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="00DE26D0" w:rsidRPr="0088657B">
        <w:rPr>
          <w:rFonts w:ascii="华文仿宋" w:eastAsia="华文仿宋" w:hAnsi="华文仿宋" w:hint="eastAsia"/>
          <w:sz w:val="28"/>
          <w:szCs w:val="28"/>
        </w:rPr>
        <w:t>会话管理两种机制，可根据实际需要自由切换应用会话管理机制。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约束：</w:t>
      </w:r>
      <w:r w:rsidRPr="0088657B">
        <w:rPr>
          <w:rFonts w:ascii="华文仿宋" w:eastAsia="华文仿宋" w:hAnsi="华文仿宋" w:hint="eastAsia"/>
          <w:bCs/>
          <w:sz w:val="28"/>
          <w:szCs w:val="28"/>
        </w:rPr>
        <w:t>无约束，</w:t>
      </w:r>
      <w:r w:rsidRPr="0088657B">
        <w:rPr>
          <w:rFonts w:ascii="华文仿宋" w:eastAsia="华文仿宋" w:hAnsi="华文仿宋" w:hint="eastAsia"/>
          <w:sz w:val="28"/>
          <w:szCs w:val="28"/>
        </w:rPr>
        <w:t>无需session sticking，访问请求可以平均分派给各集群节点，支持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lvs,haproxy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，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ngix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 xml:space="preserve"> 4,7</w:t>
      </w:r>
      <w:r w:rsidR="00A05789" w:rsidRPr="0088657B">
        <w:rPr>
          <w:rFonts w:ascii="华文仿宋" w:eastAsia="华文仿宋" w:hAnsi="华文仿宋" w:hint="eastAsia"/>
          <w:sz w:val="28"/>
          <w:szCs w:val="28"/>
        </w:rPr>
        <w:t>层负载。</w:t>
      </w:r>
    </w:p>
    <w:p w:rsidR="00A05789" w:rsidRPr="0088657B" w:rsidRDefault="00AB4C5B" w:rsidP="00AB4C5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安全性：</w:t>
      </w:r>
    </w:p>
    <w:p w:rsidR="00AB4C5B" w:rsidRPr="0088657B" w:rsidRDefault="00AB4C5B" w:rsidP="00AB4C5B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客户端基于cookie机制存储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sessionid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 xml:space="preserve">，通过设置cookie </w:t>
      </w:r>
      <w:proofErr w:type="spellStart"/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httponly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属性阻止XSS窃取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sessionid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，通过设置</w:t>
      </w: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secure</w:t>
      </w:r>
      <w:r w:rsidRPr="0088657B">
        <w:rPr>
          <w:rFonts w:ascii="华文仿宋" w:eastAsia="华文仿宋" w:hAnsi="华文仿宋" w:hint="eastAsia"/>
          <w:sz w:val="28"/>
          <w:szCs w:val="28"/>
        </w:rPr>
        <w:t>属性并结合https阻止传输过程中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sessionid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被窃取</w:t>
      </w:r>
    </w:p>
    <w:p w:rsidR="00AB4C5B" w:rsidRPr="0088657B" w:rsidRDefault="00AB4C5B" w:rsidP="000776E9">
      <w:pPr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bCs/>
          <w:sz w:val="28"/>
          <w:szCs w:val="28"/>
        </w:rPr>
        <w:t>监管：</w:t>
      </w:r>
      <w:r w:rsidRPr="0088657B">
        <w:rPr>
          <w:rFonts w:ascii="华文仿宋" w:eastAsia="华文仿宋" w:hAnsi="华文仿宋" w:hint="eastAsia"/>
          <w:sz w:val="28"/>
          <w:szCs w:val="28"/>
        </w:rPr>
        <w:t xml:space="preserve">session信息统计查询, </w:t>
      </w:r>
      <w:r w:rsidR="001C14D4" w:rsidRPr="0088657B">
        <w:rPr>
          <w:rFonts w:ascii="华文仿宋" w:eastAsia="华文仿宋" w:hAnsi="华文仿宋" w:hint="eastAsia"/>
          <w:sz w:val="28"/>
          <w:szCs w:val="28"/>
        </w:rPr>
        <w:t>应用在线用户数统计查询，应用会话管理功能（</w:t>
      </w:r>
      <w:r w:rsidRPr="0088657B">
        <w:rPr>
          <w:rFonts w:ascii="华文仿宋" w:eastAsia="华文仿宋" w:hAnsi="华文仿宋" w:hint="eastAsia"/>
          <w:sz w:val="28"/>
          <w:szCs w:val="28"/>
        </w:rPr>
        <w:t>删除会话、</w:t>
      </w:r>
      <w:r w:rsidRPr="0088657B">
        <w:rPr>
          <w:rFonts w:ascii="华文仿宋" w:eastAsia="华文仿宋" w:hAnsi="华文仿宋" w:hint="eastAsia"/>
          <w:sz w:val="28"/>
          <w:szCs w:val="28"/>
        </w:rPr>
        <w:tab/>
        <w:t>查看会话属性数据）</w:t>
      </w:r>
    </w:p>
    <w:p w:rsidR="009C066D" w:rsidRDefault="00DF4F28" w:rsidP="0088657B">
      <w:pPr>
        <w:pStyle w:val="2"/>
        <w:spacing w:before="120" w:after="120" w:line="360" w:lineRule="auto"/>
      </w:pPr>
      <w:r>
        <w:rPr>
          <w:rFonts w:hint="eastAsia"/>
        </w:rPr>
        <w:t>4</w:t>
      </w:r>
      <w:r w:rsidR="0088657B">
        <w:rPr>
          <w:rFonts w:hint="eastAsia"/>
        </w:rPr>
        <w:t>、</w:t>
      </w:r>
      <w:r>
        <w:rPr>
          <w:rFonts w:hint="eastAsia"/>
        </w:rPr>
        <w:t>统</w:t>
      </w:r>
      <w:r>
        <w:t>一会话共享</w:t>
      </w:r>
      <w:r w:rsidR="009C066D">
        <w:rPr>
          <w:rFonts w:hint="eastAsia"/>
        </w:rPr>
        <w:t>架构</w:t>
      </w:r>
      <w:r>
        <w:rPr>
          <w:rFonts w:hint="eastAsia"/>
        </w:rPr>
        <w:t>设</w:t>
      </w:r>
      <w:r>
        <w:t>计</w:t>
      </w:r>
    </w:p>
    <w:p w:rsidR="00560C41" w:rsidRPr="00416055" w:rsidRDefault="00560C41" w:rsidP="00416055">
      <w:pPr>
        <w:pStyle w:val="a4"/>
        <w:numPr>
          <w:ilvl w:val="0"/>
          <w:numId w:val="2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416055">
        <w:rPr>
          <w:rFonts w:ascii="华文仿宋" w:eastAsia="华文仿宋" w:hAnsi="华文仿宋" w:hint="eastAsia"/>
          <w:sz w:val="28"/>
          <w:szCs w:val="28"/>
        </w:rPr>
        <w:t>会话共享整体架构：</w:t>
      </w:r>
    </w:p>
    <w:p w:rsidR="00F76DE7" w:rsidRDefault="00A742D8" w:rsidP="00F76DE7">
      <w:pPr>
        <w:pStyle w:val="a4"/>
        <w:ind w:left="660" w:firstLineChars="0" w:firstLine="0"/>
      </w:pPr>
      <w:r>
        <w:rPr>
          <w:noProof/>
        </w:rPr>
        <w:lastRenderedPageBreak/>
        <w:drawing>
          <wp:inline distT="0" distB="0" distL="0" distR="0" wp14:anchorId="5F77EE5C" wp14:editId="7032E072">
            <wp:extent cx="5274310" cy="340205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41" w:rsidRPr="0088657B" w:rsidRDefault="00560C41" w:rsidP="00560C41">
      <w:pPr>
        <w:pStyle w:val="a4"/>
        <w:ind w:left="2760" w:firstLineChars="0" w:firstLine="180"/>
        <w:rPr>
          <w:rFonts w:ascii="华文仿宋" w:eastAsia="华文仿宋" w:hAnsi="华文仿宋"/>
        </w:rPr>
      </w:pPr>
      <w:r w:rsidRPr="0088657B">
        <w:rPr>
          <w:rFonts w:ascii="华文仿宋" w:eastAsia="华文仿宋" w:hAnsi="华文仿宋" w:hint="eastAsia"/>
        </w:rPr>
        <w:t>图1.统一会话管理平台体系架构</w:t>
      </w:r>
    </w:p>
    <w:p w:rsidR="00681C32" w:rsidRPr="0088657B" w:rsidRDefault="00681C32" w:rsidP="00416055">
      <w:pPr>
        <w:pStyle w:val="a4"/>
        <w:numPr>
          <w:ilvl w:val="0"/>
          <w:numId w:val="2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高可用</w:t>
      </w:r>
      <w:proofErr w:type="spellStart"/>
      <w:r w:rsidRPr="0088657B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88657B">
        <w:rPr>
          <w:rFonts w:ascii="华文仿宋" w:eastAsia="华文仿宋" w:hAnsi="华文仿宋" w:hint="eastAsia"/>
          <w:sz w:val="28"/>
          <w:szCs w:val="28"/>
        </w:rPr>
        <w:t>服务器部署架构</w:t>
      </w:r>
      <w:r w:rsidR="0088657B">
        <w:rPr>
          <w:rFonts w:ascii="华文仿宋" w:eastAsia="华文仿宋" w:hAnsi="华文仿宋" w:hint="eastAsia"/>
          <w:sz w:val="28"/>
          <w:szCs w:val="28"/>
        </w:rPr>
        <w:t>：</w:t>
      </w:r>
    </w:p>
    <w:p w:rsidR="00681C32" w:rsidRDefault="00681C32" w:rsidP="00681C32">
      <w:r>
        <w:rPr>
          <w:noProof/>
        </w:rPr>
        <w:drawing>
          <wp:inline distT="0" distB="0" distL="0" distR="0" wp14:anchorId="7FD7A3A1" wp14:editId="0EAD4796">
            <wp:extent cx="5273975" cy="29051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226"/>
                    <a:stretch/>
                  </pic:blipFill>
                  <pic:spPr bwMode="auto">
                    <a:xfrm>
                      <a:off x="0" y="0"/>
                      <a:ext cx="5274310" cy="290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C32" w:rsidRPr="00604D4E" w:rsidRDefault="00681C32" w:rsidP="00416055">
      <w:pPr>
        <w:pStyle w:val="a4"/>
        <w:numPr>
          <w:ilvl w:val="0"/>
          <w:numId w:val="2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604D4E">
        <w:rPr>
          <w:rFonts w:ascii="华文仿宋" w:eastAsia="华文仿宋" w:hAnsi="华文仿宋" w:hint="eastAsia"/>
          <w:sz w:val="28"/>
          <w:szCs w:val="28"/>
        </w:rPr>
        <w:t>Session对象在</w:t>
      </w:r>
      <w:proofErr w:type="spellStart"/>
      <w:r w:rsidRPr="00604D4E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604D4E">
        <w:rPr>
          <w:rFonts w:ascii="华文仿宋" w:eastAsia="华文仿宋" w:hAnsi="华文仿宋" w:hint="eastAsia"/>
          <w:sz w:val="28"/>
          <w:szCs w:val="28"/>
        </w:rPr>
        <w:t>中的存储结构示意图：</w:t>
      </w:r>
      <w:proofErr w:type="gramStart"/>
      <w:r w:rsidRPr="00604D4E">
        <w:rPr>
          <w:rFonts w:ascii="华文仿宋" w:eastAsia="华文仿宋" w:hAnsi="华文仿宋" w:hint="eastAsia"/>
          <w:sz w:val="28"/>
          <w:szCs w:val="28"/>
        </w:rPr>
        <w:t>单应用</w:t>
      </w:r>
      <w:proofErr w:type="gramEnd"/>
      <w:r w:rsidRPr="00604D4E">
        <w:rPr>
          <w:rFonts w:ascii="华文仿宋" w:eastAsia="华文仿宋" w:hAnsi="华文仿宋" w:hint="eastAsia"/>
          <w:sz w:val="28"/>
          <w:szCs w:val="28"/>
        </w:rPr>
        <w:t>集群节点之间共享会话存储结构</w:t>
      </w:r>
      <w:r w:rsidR="00604D4E">
        <w:rPr>
          <w:rFonts w:ascii="华文仿宋" w:eastAsia="华文仿宋" w:hAnsi="华文仿宋" w:hint="eastAsia"/>
          <w:sz w:val="28"/>
          <w:szCs w:val="28"/>
        </w:rPr>
        <w:t>。</w:t>
      </w:r>
    </w:p>
    <w:p w:rsidR="00560C41" w:rsidRDefault="00560C41" w:rsidP="00560C41">
      <w:r>
        <w:rPr>
          <w:noProof/>
        </w:rPr>
        <w:lastRenderedPageBreak/>
        <w:drawing>
          <wp:inline distT="0" distB="0" distL="0" distR="0" wp14:anchorId="46317457" wp14:editId="76E32FC1">
            <wp:extent cx="5273675" cy="183814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064" b="27289"/>
                    <a:stretch/>
                  </pic:blipFill>
                  <pic:spPr bwMode="auto">
                    <a:xfrm>
                      <a:off x="0" y="0"/>
                      <a:ext cx="5274310" cy="18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367" w:rsidRPr="00604D4E" w:rsidRDefault="00560C41" w:rsidP="00604D4E">
      <w:pPr>
        <w:pStyle w:val="a4"/>
        <w:ind w:left="2760" w:firstLineChars="0" w:firstLine="180"/>
        <w:rPr>
          <w:rFonts w:ascii="华文仿宋" w:eastAsia="华文仿宋" w:hAnsi="华文仿宋"/>
        </w:rPr>
      </w:pPr>
      <w:r w:rsidRPr="00604D4E">
        <w:rPr>
          <w:rFonts w:ascii="华文仿宋" w:eastAsia="华文仿宋" w:hAnsi="华文仿宋" w:hint="eastAsia"/>
        </w:rPr>
        <w:t>图2.统一会话管理平台</w:t>
      </w:r>
      <w:proofErr w:type="spellStart"/>
      <w:r w:rsidRPr="00604D4E">
        <w:rPr>
          <w:rFonts w:ascii="华文仿宋" w:eastAsia="华文仿宋" w:hAnsi="华文仿宋" w:hint="eastAsia"/>
        </w:rPr>
        <w:t>mongodb</w:t>
      </w:r>
      <w:proofErr w:type="spellEnd"/>
      <w:r w:rsidRPr="00604D4E">
        <w:rPr>
          <w:rFonts w:ascii="华文仿宋" w:eastAsia="华文仿宋" w:hAnsi="华文仿宋" w:hint="eastAsia"/>
        </w:rPr>
        <w:t>存储结构设计</w:t>
      </w:r>
    </w:p>
    <w:p w:rsidR="00086367" w:rsidRPr="00086367" w:rsidRDefault="00086367" w:rsidP="00D22E5A">
      <w:pPr>
        <w:pStyle w:val="a4"/>
        <w:numPr>
          <w:ilvl w:val="0"/>
          <w:numId w:val="30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一个session对应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 xml:space="preserve"> 中session表的一条记录，每个应用都有自己的session表</w:t>
      </w:r>
    </w:p>
    <w:p w:rsidR="00086367" w:rsidRPr="00086367" w:rsidRDefault="00086367" w:rsidP="00D22E5A">
      <w:pPr>
        <w:pStyle w:val="a4"/>
        <w:numPr>
          <w:ilvl w:val="0"/>
          <w:numId w:val="30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session</w:t>
      </w:r>
      <w:proofErr w:type="gramStart"/>
      <w:r w:rsidRPr="00086367">
        <w:rPr>
          <w:rFonts w:ascii="华文仿宋" w:eastAsia="华文仿宋" w:hAnsi="华文仿宋" w:hint="eastAsia"/>
          <w:sz w:val="28"/>
          <w:szCs w:val="28"/>
        </w:rPr>
        <w:t>表记录</w:t>
      </w:r>
      <w:proofErr w:type="gramEnd"/>
      <w:r w:rsidRPr="00086367">
        <w:rPr>
          <w:rFonts w:ascii="华文仿宋" w:eastAsia="华文仿宋" w:hAnsi="华文仿宋" w:hint="eastAsia"/>
          <w:sz w:val="28"/>
          <w:szCs w:val="28"/>
        </w:rPr>
        <w:t>数据分为两部分：基本信息区（固化）和属性数据区（可动态扩张属性，属性个数不限，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能够很好地支持这个特性，因为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的表结构是动态的，每条记录包含的字段都可以不一样）</w:t>
      </w:r>
    </w:p>
    <w:p w:rsidR="00681C32" w:rsidRPr="00416055" w:rsidRDefault="00681C32" w:rsidP="00416055">
      <w:pPr>
        <w:pStyle w:val="a4"/>
        <w:numPr>
          <w:ilvl w:val="0"/>
          <w:numId w:val="2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416055">
        <w:rPr>
          <w:rFonts w:ascii="华文仿宋" w:eastAsia="华文仿宋" w:hAnsi="华文仿宋" w:hint="eastAsia"/>
          <w:sz w:val="28"/>
          <w:szCs w:val="28"/>
        </w:rPr>
        <w:t>Session对象在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>中的存储结构示意图：跨域不同应用之间共享会话存储结构</w:t>
      </w:r>
    </w:p>
    <w:p w:rsidR="00560C41" w:rsidRPr="00681C32" w:rsidRDefault="00681C32" w:rsidP="00681C32">
      <w:r>
        <w:rPr>
          <w:noProof/>
        </w:rPr>
        <w:drawing>
          <wp:inline distT="0" distB="0" distL="0" distR="0" wp14:anchorId="602FCBE2" wp14:editId="24EB2E75">
            <wp:extent cx="5273348" cy="1714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6945"/>
                    <a:stretch/>
                  </pic:blipFill>
                  <pic:spPr bwMode="auto">
                    <a:xfrm>
                      <a:off x="0" y="0"/>
                      <a:ext cx="5274310" cy="171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4B5" w:rsidRPr="00416055" w:rsidRDefault="00206B82" w:rsidP="00D22E5A">
      <w:pPr>
        <w:pStyle w:val="a4"/>
        <w:numPr>
          <w:ilvl w:val="0"/>
          <w:numId w:val="29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416055">
        <w:rPr>
          <w:rFonts w:ascii="华文仿宋" w:eastAsia="华文仿宋" w:hAnsi="华文仿宋" w:hint="eastAsia"/>
          <w:sz w:val="28"/>
          <w:szCs w:val="28"/>
        </w:rPr>
        <w:t>一个session对应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 xml:space="preserve"> 中session表的一条记录，跨域各应用公用一个session表，表名为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appcode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>+_sessions（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appcode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>在sessionconf.xml文件中指定）</w:t>
      </w:r>
    </w:p>
    <w:p w:rsidR="007E34B5" w:rsidRPr="00416055" w:rsidRDefault="00206B82" w:rsidP="00D22E5A">
      <w:pPr>
        <w:pStyle w:val="a4"/>
        <w:numPr>
          <w:ilvl w:val="0"/>
          <w:numId w:val="29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416055">
        <w:rPr>
          <w:rFonts w:ascii="华文仿宋" w:eastAsia="华文仿宋" w:hAnsi="华文仿宋" w:hint="eastAsia"/>
          <w:sz w:val="28"/>
          <w:szCs w:val="28"/>
        </w:rPr>
        <w:t>session记录分为三部分：基本信息区（固化）、共享属性数据区</w:t>
      </w:r>
      <w:r w:rsidRPr="00416055">
        <w:rPr>
          <w:rFonts w:ascii="华文仿宋" w:eastAsia="华文仿宋" w:hAnsi="华文仿宋" w:hint="eastAsia"/>
          <w:sz w:val="28"/>
          <w:szCs w:val="28"/>
        </w:rPr>
        <w:lastRenderedPageBreak/>
        <w:t>和私有属性区（可动态扩张共享属性和私有属性，属性个数不限，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>能够很好地支持这个特性，因为</w:t>
      </w:r>
      <w:proofErr w:type="spellStart"/>
      <w:r w:rsidRPr="00416055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416055">
        <w:rPr>
          <w:rFonts w:ascii="华文仿宋" w:eastAsia="华文仿宋" w:hAnsi="华文仿宋" w:hint="eastAsia"/>
          <w:sz w:val="28"/>
          <w:szCs w:val="28"/>
        </w:rPr>
        <w:t>的表结构是动态的，每条记录包含的字段都可以不一样）</w:t>
      </w:r>
    </w:p>
    <w:p w:rsidR="00A321CC" w:rsidRPr="00604D4E" w:rsidRDefault="00DB3D4A" w:rsidP="00416055">
      <w:pPr>
        <w:pStyle w:val="a4"/>
        <w:numPr>
          <w:ilvl w:val="0"/>
          <w:numId w:val="2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604D4E">
        <w:rPr>
          <w:rFonts w:ascii="华文仿宋" w:eastAsia="华文仿宋" w:hAnsi="华文仿宋" w:hint="eastAsia"/>
          <w:sz w:val="28"/>
          <w:szCs w:val="28"/>
        </w:rPr>
        <w:t>会话共享-</w:t>
      </w:r>
      <w:proofErr w:type="gramStart"/>
      <w:r w:rsidRPr="00604D4E">
        <w:rPr>
          <w:rFonts w:ascii="华文仿宋" w:eastAsia="华文仿宋" w:hAnsi="华文仿宋" w:hint="eastAsia"/>
          <w:sz w:val="28"/>
          <w:szCs w:val="28"/>
        </w:rPr>
        <w:t>典型部署</w:t>
      </w:r>
      <w:proofErr w:type="gramEnd"/>
      <w:r w:rsidRPr="00604D4E">
        <w:rPr>
          <w:rFonts w:ascii="华文仿宋" w:eastAsia="华文仿宋" w:hAnsi="华文仿宋" w:hint="eastAsia"/>
          <w:sz w:val="28"/>
          <w:szCs w:val="28"/>
        </w:rPr>
        <w:t>架构-双主备模式</w:t>
      </w:r>
      <w:r w:rsidR="00FF2697" w:rsidRPr="00604D4E">
        <w:rPr>
          <w:rFonts w:ascii="华文仿宋" w:eastAsia="华文仿宋" w:hAnsi="华文仿宋" w:hint="eastAsia"/>
          <w:sz w:val="28"/>
          <w:szCs w:val="28"/>
        </w:rPr>
        <w:t>，如图所示，Session共享组件部署分别部署在4台应用服务器中：</w:t>
      </w:r>
    </w:p>
    <w:p w:rsidR="00A321CC" w:rsidRPr="00A321CC" w:rsidRDefault="006620BE" w:rsidP="00560C41">
      <w:r>
        <w:rPr>
          <w:noProof/>
        </w:rPr>
        <w:drawing>
          <wp:inline distT="0" distB="0" distL="0" distR="0" wp14:anchorId="14DC6F50" wp14:editId="399F96C0">
            <wp:extent cx="5274310" cy="241250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28" w:rsidRDefault="00DF4F28" w:rsidP="00DF4F28">
      <w:pPr>
        <w:pStyle w:val="2"/>
        <w:spacing w:before="120" w:after="120" w:line="360" w:lineRule="auto"/>
      </w:pPr>
      <w:r>
        <w:rPr>
          <w:rFonts w:hint="eastAsia"/>
        </w:rPr>
        <w:t>5</w:t>
      </w:r>
      <w:r>
        <w:rPr>
          <w:rFonts w:hint="eastAsia"/>
        </w:rPr>
        <w:t>、统</w:t>
      </w:r>
      <w:r>
        <w:t>一会话共享</w:t>
      </w:r>
      <w:r>
        <w:rPr>
          <w:rFonts w:hint="eastAsia"/>
        </w:rPr>
        <w:t>模式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统一会话管理共享平台提供两种会话共享模式 ：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sz w:val="28"/>
          <w:szCs w:val="28"/>
        </w:rPr>
        <w:t>模式</w:t>
      </w:r>
      <w:proofErr w:type="gramStart"/>
      <w:r w:rsidRPr="0088657B">
        <w:rPr>
          <w:rFonts w:ascii="华文仿宋" w:eastAsia="华文仿宋" w:hAnsi="华文仿宋" w:hint="eastAsia"/>
          <w:b/>
          <w:sz w:val="28"/>
          <w:szCs w:val="28"/>
        </w:rPr>
        <w:t>一</w:t>
      </w:r>
      <w:proofErr w:type="gramEnd"/>
      <w:r>
        <w:rPr>
          <w:rFonts w:ascii="华文仿宋" w:eastAsia="华文仿宋" w:hAnsi="华文仿宋" w:hint="eastAsia"/>
          <w:b/>
          <w:sz w:val="28"/>
          <w:szCs w:val="28"/>
        </w:rPr>
        <w:t>：</w:t>
      </w:r>
      <w:r w:rsidRPr="0088657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F4F28">
        <w:rPr>
          <w:rFonts w:ascii="华文仿宋" w:eastAsia="华文仿宋" w:hAnsi="华文仿宋" w:hint="eastAsia"/>
          <w:b/>
          <w:sz w:val="28"/>
          <w:szCs w:val="28"/>
        </w:rPr>
        <w:t>集群间会话共享模式，</w:t>
      </w:r>
      <w:r>
        <w:rPr>
          <w:rFonts w:ascii="华文仿宋" w:eastAsia="华文仿宋" w:hAnsi="华文仿宋" w:hint="eastAsia"/>
          <w:sz w:val="28"/>
          <w:szCs w:val="28"/>
        </w:rPr>
        <w:t>实现同一个应用集群</w:t>
      </w:r>
      <w:r w:rsidRPr="0088657B">
        <w:rPr>
          <w:rFonts w:ascii="华文仿宋" w:eastAsia="华文仿宋" w:hAnsi="华文仿宋" w:hint="eastAsia"/>
          <w:sz w:val="28"/>
          <w:szCs w:val="28"/>
        </w:rPr>
        <w:t>节点之间的会话共享，通过这种模式可以避免因故障导致访问请求切换服务器时session丢失问题，同时也可以</w:t>
      </w:r>
      <w:r>
        <w:rPr>
          <w:rFonts w:ascii="华文仿宋" w:eastAsia="华文仿宋" w:hAnsi="华文仿宋" w:hint="eastAsia"/>
          <w:sz w:val="28"/>
          <w:szCs w:val="28"/>
        </w:rPr>
        <w:t>将</w:t>
      </w:r>
      <w:r w:rsidRPr="0088657B">
        <w:rPr>
          <w:rFonts w:ascii="华文仿宋" w:eastAsia="华文仿宋" w:hAnsi="华文仿宋" w:hint="eastAsia"/>
          <w:sz w:val="28"/>
          <w:szCs w:val="28"/>
        </w:rPr>
        <w:t>同一用户访问请求平均分派到各个服务器上，达到真正的负载均衡。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b/>
          <w:sz w:val="28"/>
          <w:szCs w:val="28"/>
        </w:rPr>
        <w:t>模式二</w:t>
      </w:r>
      <w:r>
        <w:rPr>
          <w:rFonts w:ascii="华文仿宋" w:eastAsia="华文仿宋" w:hAnsi="华文仿宋" w:hint="eastAsia"/>
          <w:b/>
          <w:sz w:val="28"/>
          <w:szCs w:val="28"/>
        </w:rPr>
        <w:t>：</w:t>
      </w:r>
      <w:r w:rsidRPr="0088657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F4F28">
        <w:rPr>
          <w:rFonts w:ascii="华文仿宋" w:eastAsia="华文仿宋" w:hAnsi="华文仿宋" w:hint="eastAsia"/>
          <w:b/>
          <w:sz w:val="28"/>
          <w:szCs w:val="28"/>
        </w:rPr>
        <w:t>跨域</w:t>
      </w:r>
      <w:proofErr w:type="gramStart"/>
      <w:r w:rsidRPr="00DF4F28">
        <w:rPr>
          <w:rFonts w:ascii="华文仿宋" w:eastAsia="华文仿宋" w:hAnsi="华文仿宋" w:hint="eastAsia"/>
          <w:b/>
          <w:sz w:val="28"/>
          <w:szCs w:val="28"/>
        </w:rPr>
        <w:t>跨应用</w:t>
      </w:r>
      <w:proofErr w:type="gramEnd"/>
      <w:r w:rsidRPr="00DF4F28">
        <w:rPr>
          <w:rFonts w:ascii="华文仿宋" w:eastAsia="华文仿宋" w:hAnsi="华文仿宋" w:hint="eastAsia"/>
          <w:b/>
          <w:sz w:val="28"/>
          <w:szCs w:val="28"/>
        </w:rPr>
        <w:t>模式</w:t>
      </w:r>
      <w:r w:rsidRPr="0088657B">
        <w:rPr>
          <w:rFonts w:ascii="华文仿宋" w:eastAsia="华文仿宋" w:hAnsi="华文仿宋" w:hint="eastAsia"/>
          <w:sz w:val="28"/>
          <w:szCs w:val="28"/>
        </w:rPr>
        <w:t>，实现同一域名或者同一根域（不同的子域名）下不同应用之间的会话共享，实现他们之间的单点登录功能（SSO）。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第一种模式相对简单，适用于应用集群间会话共享；第二种模式在</w:t>
      </w:r>
      <w:r w:rsidRPr="0088657B">
        <w:rPr>
          <w:rFonts w:ascii="华文仿宋" w:eastAsia="华文仿宋" w:hAnsi="华文仿宋" w:hint="eastAsia"/>
          <w:sz w:val="28"/>
          <w:szCs w:val="28"/>
        </w:rPr>
        <w:lastRenderedPageBreak/>
        <w:t>配置方面比模式</w:t>
      </w:r>
      <w:proofErr w:type="gramStart"/>
      <w:r w:rsidRPr="0088657B"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 w:rsidRPr="0088657B">
        <w:rPr>
          <w:rFonts w:ascii="华文仿宋" w:eastAsia="华文仿宋" w:hAnsi="华文仿宋" w:hint="eastAsia"/>
          <w:sz w:val="28"/>
          <w:szCs w:val="28"/>
        </w:rPr>
        <w:t>稍微复杂一些，模式二可以灵活定义哪些会话数据需要在应用之间进行共享，哪些数据作为应用私有会话数据不对其他应用共享（这个在实际情况下很有用），默认情况下共享应用间的所有会话数据。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实际的应用环境中，模式</w:t>
      </w:r>
      <w:proofErr w:type="gramStart"/>
      <w:r w:rsidRPr="0088657B"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 w:rsidRPr="0088657B">
        <w:rPr>
          <w:rFonts w:ascii="华文仿宋" w:eastAsia="华文仿宋" w:hAnsi="华文仿宋" w:hint="eastAsia"/>
          <w:sz w:val="28"/>
          <w:szCs w:val="28"/>
        </w:rPr>
        <w:t>和模式</w:t>
      </w:r>
      <w:proofErr w:type="gramStart"/>
      <w:r w:rsidRPr="0088657B">
        <w:rPr>
          <w:rFonts w:ascii="华文仿宋" w:eastAsia="华文仿宋" w:hAnsi="华文仿宋" w:hint="eastAsia"/>
          <w:sz w:val="28"/>
          <w:szCs w:val="28"/>
        </w:rPr>
        <w:t>二经常</w:t>
      </w:r>
      <w:proofErr w:type="gramEnd"/>
      <w:r w:rsidRPr="0088657B">
        <w:rPr>
          <w:rFonts w:ascii="华文仿宋" w:eastAsia="华文仿宋" w:hAnsi="华文仿宋" w:hint="eastAsia"/>
          <w:sz w:val="28"/>
          <w:szCs w:val="28"/>
        </w:rPr>
        <w:t>组合一起使用，每个应用本身采用集群部署模式（开启集群间会话共享模式），同时利用跨域</w:t>
      </w:r>
      <w:proofErr w:type="gramStart"/>
      <w:r w:rsidRPr="0088657B">
        <w:rPr>
          <w:rFonts w:ascii="华文仿宋" w:eastAsia="华文仿宋" w:hAnsi="华文仿宋" w:hint="eastAsia"/>
          <w:sz w:val="28"/>
          <w:szCs w:val="28"/>
        </w:rPr>
        <w:t>跨应用</w:t>
      </w:r>
      <w:proofErr w:type="gramEnd"/>
      <w:r w:rsidRPr="0088657B">
        <w:rPr>
          <w:rFonts w:ascii="华文仿宋" w:eastAsia="华文仿宋" w:hAnsi="华文仿宋" w:hint="eastAsia"/>
          <w:sz w:val="28"/>
          <w:szCs w:val="28"/>
        </w:rPr>
        <w:t>模式实现不同应用间的单点登录功能（</w:t>
      </w:r>
      <w:r w:rsidRPr="0088657B">
        <w:rPr>
          <w:rFonts w:ascii="华文仿宋" w:eastAsia="华文仿宋" w:hAnsi="华文仿宋" w:hint="eastAsia"/>
          <w:b/>
          <w:color w:val="FF0000"/>
          <w:sz w:val="28"/>
          <w:szCs w:val="28"/>
        </w:rPr>
        <w:t>前提是这些应用必须使用同一个域名或者都拥有相同的根域名，根域名不同的话可以使用</w:t>
      </w:r>
      <w:proofErr w:type="spellStart"/>
      <w:r w:rsidRPr="0088657B">
        <w:rPr>
          <w:rFonts w:ascii="华文仿宋" w:eastAsia="华文仿宋" w:hAnsi="华文仿宋" w:hint="eastAsia"/>
          <w:b/>
          <w:color w:val="FF0000"/>
          <w:sz w:val="28"/>
          <w:szCs w:val="28"/>
        </w:rPr>
        <w:t>bboss</w:t>
      </w:r>
      <w:proofErr w:type="spellEnd"/>
      <w:r w:rsidRPr="0088657B">
        <w:rPr>
          <w:rFonts w:ascii="华文仿宋" w:eastAsia="华文仿宋" w:hAnsi="华文仿宋" w:hint="eastAsia"/>
          <w:b/>
          <w:color w:val="FF0000"/>
          <w:sz w:val="28"/>
          <w:szCs w:val="28"/>
        </w:rPr>
        <w:t>统一令牌系统实现</w:t>
      </w:r>
      <w:proofErr w:type="gramStart"/>
      <w:r w:rsidRPr="0088657B">
        <w:rPr>
          <w:rFonts w:ascii="华文仿宋" w:eastAsia="华文仿宋" w:hAnsi="华文仿宋" w:hint="eastAsia"/>
          <w:b/>
          <w:color w:val="FF0000"/>
          <w:sz w:val="28"/>
          <w:szCs w:val="28"/>
        </w:rPr>
        <w:t>跨根域</w:t>
      </w:r>
      <w:proofErr w:type="gramEnd"/>
      <w:r w:rsidRPr="0088657B">
        <w:rPr>
          <w:rFonts w:ascii="华文仿宋" w:eastAsia="华文仿宋" w:hAnsi="华文仿宋" w:hint="eastAsia"/>
          <w:b/>
          <w:color w:val="FF0000"/>
          <w:sz w:val="28"/>
          <w:szCs w:val="28"/>
        </w:rPr>
        <w:t>系统之间的SSO</w:t>
      </w:r>
      <w:r w:rsidRPr="0088657B">
        <w:rPr>
          <w:rFonts w:ascii="华文仿宋" w:eastAsia="华文仿宋" w:hAnsi="华文仿宋" w:hint="eastAsia"/>
          <w:sz w:val="28"/>
          <w:szCs w:val="28"/>
        </w:rPr>
        <w:t>）。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两种会话共享模式一起使用示意图：</w:t>
      </w:r>
    </w:p>
    <w:p w:rsidR="00DF4F28" w:rsidRDefault="00DF4F28" w:rsidP="00DF4F28">
      <w:r>
        <w:rPr>
          <w:noProof/>
        </w:rPr>
        <w:drawing>
          <wp:inline distT="0" distB="0" distL="0" distR="0" wp14:anchorId="5308692E" wp14:editId="04B7D9F7">
            <wp:extent cx="5274310" cy="28270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28" w:rsidRDefault="00DF4F28" w:rsidP="00DF4F28"/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说明：图中三个应用，访问地址分别为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http://pdp.sany.com.cn:8080/SanyPDP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http://g4.sany.com.cn:169/g4studio</w:t>
      </w:r>
    </w:p>
    <w:p w:rsidR="00DF4F28" w:rsidRPr="0088657B" w:rsidRDefault="00DF4F28" w:rsidP="00DF4F28">
      <w:pPr>
        <w:ind w:firstLine="420"/>
        <w:rPr>
          <w:rFonts w:ascii="华文仿宋" w:eastAsia="华文仿宋" w:hAnsi="华文仿宋"/>
          <w:sz w:val="28"/>
          <w:szCs w:val="28"/>
        </w:rPr>
      </w:pPr>
      <w:r w:rsidRPr="0088657B">
        <w:rPr>
          <w:rFonts w:ascii="华文仿宋" w:eastAsia="华文仿宋" w:hAnsi="华文仿宋" w:hint="eastAsia"/>
          <w:sz w:val="28"/>
          <w:szCs w:val="28"/>
        </w:rPr>
        <w:t>http://test.sany.com.cn:8080/WebRoot</w:t>
      </w:r>
    </w:p>
    <w:p w:rsidR="00DF4F28" w:rsidRPr="0017687B" w:rsidRDefault="00DF4F28" w:rsidP="00DF4F28">
      <w:pPr>
        <w:ind w:firstLine="420"/>
      </w:pPr>
      <w:r w:rsidRPr="0088657B">
        <w:rPr>
          <w:rFonts w:ascii="华文仿宋" w:eastAsia="华文仿宋" w:hAnsi="华文仿宋" w:hint="eastAsia"/>
          <w:sz w:val="28"/>
          <w:szCs w:val="28"/>
        </w:rPr>
        <w:lastRenderedPageBreak/>
        <w:t>三个应用的用户会话信息存储在session的共享属性区，这样可以实现三个应用之间的会话共享和单点登录功能。如果需要共享更多的会话数据，可以将对应的属性追加应用共享会话属性，其他属性都是私有会话数据（对其他应用不可见）。如果没有配置共享属性，那么所有会话数据全部在三个应用间共享。</w:t>
      </w:r>
    </w:p>
    <w:p w:rsidR="007205E0" w:rsidRDefault="00086367" w:rsidP="00086367">
      <w:pPr>
        <w:pStyle w:val="2"/>
        <w:spacing w:before="120" w:after="120"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321CC" w:rsidRPr="009C066D">
        <w:rPr>
          <w:rFonts w:hint="eastAsia"/>
        </w:rPr>
        <w:t>性能测试</w:t>
      </w:r>
    </w:p>
    <w:p w:rsidR="00F424FC" w:rsidRPr="00086367" w:rsidRDefault="00F424FC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针对测试环境登录和登出场景进行测试，分别测试不同并发下的性能情况，各场景均达到性能标准，简述如下，具体参考各场景的详细测试报告：</w:t>
      </w:r>
    </w:p>
    <w:p w:rsidR="00F424FC" w:rsidRPr="00086367" w:rsidRDefault="00F424FC" w:rsidP="00086367">
      <w:pPr>
        <w:pStyle w:val="a4"/>
        <w:numPr>
          <w:ilvl w:val="0"/>
          <w:numId w:val="1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50并发登录的平均响应时间:1.35s,登出的平均响应时间：0.177s</w:t>
      </w:r>
    </w:p>
    <w:p w:rsidR="00F424FC" w:rsidRPr="00086367" w:rsidRDefault="00F424FC" w:rsidP="00086367">
      <w:pPr>
        <w:pStyle w:val="a4"/>
        <w:numPr>
          <w:ilvl w:val="0"/>
          <w:numId w:val="1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 xml:space="preserve">100并发登录的平均响应时间 2.29s，登出的平均响应时间0.295s </w:t>
      </w:r>
    </w:p>
    <w:p w:rsidR="00F424FC" w:rsidRPr="00086367" w:rsidRDefault="00F424FC" w:rsidP="00086367">
      <w:pPr>
        <w:pStyle w:val="a4"/>
        <w:numPr>
          <w:ilvl w:val="0"/>
          <w:numId w:val="1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200并发登录的平均响应时间5.2s，登出的平均响应时间0.358s</w:t>
      </w:r>
    </w:p>
    <w:p w:rsidR="00B1275C" w:rsidRPr="00086367" w:rsidRDefault="00F424FC" w:rsidP="00086367">
      <w:pPr>
        <w:pStyle w:val="a4"/>
        <w:numPr>
          <w:ilvl w:val="0"/>
          <w:numId w:val="1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300并发登录的平均响应时间 7.78s，登出的平均响应时间0.473s</w:t>
      </w:r>
    </w:p>
    <w:p w:rsidR="00F424FC" w:rsidRPr="00086367" w:rsidRDefault="00F424FC" w:rsidP="00086367">
      <w:pPr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 w:rsidRPr="00086367">
        <w:rPr>
          <w:rFonts w:ascii="华文仿宋" w:eastAsia="华文仿宋" w:hAnsi="华文仿宋" w:hint="eastAsia"/>
          <w:b/>
          <w:sz w:val="28"/>
          <w:szCs w:val="28"/>
        </w:rPr>
        <w:t>测试结果分析：</w:t>
      </w:r>
    </w:p>
    <w:p w:rsidR="00F424FC" w:rsidRPr="00086367" w:rsidRDefault="00F424FC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随着并发量的增加登录响应时间呈线性增长，主要的影响因素为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loadrunner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服务器资源受限，在各个级别并发场景下各个应用服务器的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cpu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使用率保持在20%左右，各个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服务的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cpu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使用率保持在20%左右</w:t>
      </w:r>
      <w:r w:rsidR="00086367">
        <w:rPr>
          <w:rFonts w:ascii="华文仿宋" w:eastAsia="华文仿宋" w:hAnsi="华文仿宋" w:hint="eastAsia"/>
          <w:sz w:val="28"/>
          <w:szCs w:val="28"/>
        </w:rPr>
        <w:t>。</w:t>
      </w:r>
    </w:p>
    <w:p w:rsidR="00F424FC" w:rsidRPr="00086367" w:rsidRDefault="00F424FC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在执行压力测试的同时，不断人工登录，通过监控工具检测的人工登录时间基本为500毫秒到800毫秒之间，少于1秒，登出时间为60毫秒到200毫秒之间，没有因为压力的加大而出现响应时间的波动</w:t>
      </w:r>
      <w:r w:rsidR="00086367">
        <w:rPr>
          <w:rFonts w:ascii="华文仿宋" w:eastAsia="华文仿宋" w:hAnsi="华文仿宋" w:hint="eastAsia"/>
          <w:sz w:val="28"/>
          <w:szCs w:val="28"/>
        </w:rPr>
        <w:t>。</w:t>
      </w:r>
    </w:p>
    <w:p w:rsidR="00F424FC" w:rsidRPr="00086367" w:rsidRDefault="00F424FC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基于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的会话共享机制，对登录，登出的影响不大，可以</w:t>
      </w:r>
      <w:r w:rsidRPr="00086367">
        <w:rPr>
          <w:rFonts w:ascii="华文仿宋" w:eastAsia="华文仿宋" w:hAnsi="华文仿宋" w:hint="eastAsia"/>
          <w:sz w:val="28"/>
          <w:szCs w:val="28"/>
        </w:rPr>
        <w:lastRenderedPageBreak/>
        <w:t>在实际项目中推广使用。</w:t>
      </w:r>
    </w:p>
    <w:p w:rsidR="007205E0" w:rsidRDefault="00086367" w:rsidP="00086367">
      <w:pPr>
        <w:pStyle w:val="2"/>
        <w:spacing w:before="120" w:after="120"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321CC" w:rsidRPr="009C066D">
        <w:rPr>
          <w:rFonts w:hint="eastAsia"/>
        </w:rPr>
        <w:t>应用集成</w:t>
      </w:r>
    </w:p>
    <w:p w:rsidR="00326521" w:rsidRPr="00086367" w:rsidRDefault="00A526F3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</w:t>
      </w:r>
      <w:r w:rsidR="00FF2697" w:rsidRPr="00086367">
        <w:rPr>
          <w:rFonts w:ascii="华文仿宋" w:eastAsia="华文仿宋" w:hAnsi="华文仿宋" w:hint="eastAsia"/>
          <w:sz w:val="28"/>
          <w:szCs w:val="28"/>
        </w:rPr>
        <w:t>J2ee项目集成会话共享，只需要将会话共享的相关jar和配置文件整合到项目工程中，然后进行相应的功能验证测试，可能需要编写序列化插件。</w:t>
      </w:r>
    </w:p>
    <w:p w:rsidR="00326521" w:rsidRPr="00086367" w:rsidRDefault="00326521" w:rsidP="00326521">
      <w:pPr>
        <w:ind w:firstLine="42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为了便于在项目中集成统一会话共享框架，准备了两个</w:t>
      </w:r>
      <w:r w:rsidR="00ED0CB0">
        <w:rPr>
          <w:rFonts w:ascii="华文仿宋" w:eastAsia="华文仿宋" w:hAnsi="华文仿宋" w:hint="eastAsia"/>
          <w:sz w:val="28"/>
          <w:szCs w:val="28"/>
        </w:rPr>
        <w:t>Demo</w:t>
      </w:r>
      <w:r w:rsidRPr="00086367">
        <w:rPr>
          <w:rFonts w:ascii="华文仿宋" w:eastAsia="华文仿宋" w:hAnsi="华文仿宋" w:hint="eastAsia"/>
          <w:sz w:val="28"/>
          <w:szCs w:val="28"/>
        </w:rPr>
        <w:t>工程：</w:t>
      </w:r>
    </w:p>
    <w:p w:rsidR="00326521" w:rsidRPr="00086367" w:rsidRDefault="00FF2697" w:rsidP="00335153">
      <w:pPr>
        <w:pStyle w:val="a4"/>
        <w:numPr>
          <w:ilvl w:val="0"/>
          <w:numId w:val="16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335153">
        <w:rPr>
          <w:rFonts w:ascii="华文仿宋" w:eastAsia="华文仿宋" w:hAnsi="华文仿宋" w:hint="eastAsia"/>
          <w:sz w:val="28"/>
          <w:szCs w:val="28"/>
        </w:rPr>
        <w:t>会话共享最小依赖jar和资源文件工程</w:t>
      </w:r>
    </w:p>
    <w:p w:rsidR="00FF2697" w:rsidRDefault="00FF2697" w:rsidP="00335153">
      <w:pPr>
        <w:pStyle w:val="a4"/>
        <w:numPr>
          <w:ilvl w:val="0"/>
          <w:numId w:val="16"/>
        </w:numPr>
        <w:ind w:firstLineChars="0"/>
        <w:rPr>
          <w:rFonts w:ascii="华文仿宋" w:eastAsia="华文仿宋" w:hAnsi="华文仿宋" w:hint="eastAsia"/>
          <w:sz w:val="28"/>
          <w:szCs w:val="28"/>
        </w:rPr>
      </w:pPr>
      <w:r w:rsidRPr="00335153">
        <w:rPr>
          <w:rFonts w:ascii="华文仿宋" w:eastAsia="华文仿宋" w:hAnsi="华文仿宋" w:hint="eastAsia"/>
          <w:sz w:val="28"/>
          <w:szCs w:val="28"/>
        </w:rPr>
        <w:t>会话共享及监控最小依赖jar和资源文件工程</w:t>
      </w:r>
    </w:p>
    <w:p w:rsidR="00A955E9" w:rsidRPr="00A955E9" w:rsidRDefault="00A955E9" w:rsidP="00A955E9">
      <w:pPr>
        <w:ind w:left="420"/>
        <w:rPr>
          <w:rFonts w:ascii="华文仿宋" w:eastAsia="华文仿宋" w:hAnsi="华文仿宋" w:hint="eastAsia"/>
          <w:sz w:val="28"/>
          <w:szCs w:val="28"/>
        </w:rPr>
      </w:pPr>
      <w:r w:rsidRPr="00A955E9">
        <w:rPr>
          <w:rFonts w:ascii="华文仿宋" w:eastAsia="华文仿宋" w:hAnsi="华文仿宋" w:hint="eastAsia"/>
          <w:sz w:val="28"/>
          <w:szCs w:val="28"/>
        </w:rPr>
        <w:t>工程中包含以下资源：</w:t>
      </w:r>
    </w:p>
    <w:p w:rsidR="007F452E" w:rsidRPr="00A955E9" w:rsidRDefault="007F452E" w:rsidP="00A955E9">
      <w:pPr>
        <w:pStyle w:val="a4"/>
        <w:numPr>
          <w:ilvl w:val="0"/>
          <w:numId w:val="3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A955E9">
        <w:rPr>
          <w:rFonts w:ascii="华文仿宋" w:eastAsia="华文仿宋" w:hAnsi="华文仿宋"/>
          <w:sz w:val="28"/>
          <w:szCs w:val="28"/>
        </w:rPr>
        <w:t>S</w:t>
      </w:r>
      <w:r w:rsidRPr="00A955E9">
        <w:rPr>
          <w:rFonts w:ascii="华文仿宋" w:eastAsia="华文仿宋" w:hAnsi="华文仿宋" w:hint="eastAsia"/>
          <w:sz w:val="28"/>
          <w:szCs w:val="28"/>
        </w:rPr>
        <w:t>ession共享jar及依赖jar清单</w:t>
      </w:r>
    </w:p>
    <w:p w:rsidR="00326521" w:rsidRDefault="00723207" w:rsidP="00723207">
      <w:pPr>
        <w:ind w:firstLineChars="150" w:firstLine="315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01B61EA4" wp14:editId="42C21CDF">
            <wp:extent cx="3180953" cy="30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E9" w:rsidRDefault="007F452E" w:rsidP="00A955E9">
      <w:pPr>
        <w:pStyle w:val="a4"/>
        <w:numPr>
          <w:ilvl w:val="0"/>
          <w:numId w:val="31"/>
        </w:numPr>
        <w:ind w:firstLineChars="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S</w:t>
      </w:r>
      <w:r>
        <w:rPr>
          <w:rFonts w:ascii="华文仿宋" w:eastAsia="华文仿宋" w:hAnsi="华文仿宋" w:hint="eastAsia"/>
          <w:sz w:val="28"/>
          <w:szCs w:val="28"/>
        </w:rPr>
        <w:t>ession共享配置资源文件</w:t>
      </w:r>
    </w:p>
    <w:p w:rsidR="007F452E" w:rsidRDefault="007F452E" w:rsidP="007F452E">
      <w:pPr>
        <w:ind w:firstLineChars="15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序列化插件配置文件，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配置文件，session管理配置文件，Session过滤器配置文件</w:t>
      </w:r>
    </w:p>
    <w:p w:rsidR="007F452E" w:rsidRDefault="007F452E" w:rsidP="007F452E">
      <w:pPr>
        <w:ind w:firstLineChars="150" w:firstLine="315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C46B9" wp14:editId="37F014E6">
            <wp:extent cx="3219048" cy="11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2E" w:rsidRDefault="007F452E" w:rsidP="007F452E">
      <w:pPr>
        <w:ind w:firstLineChars="150" w:firstLine="315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4E6DDED8" wp14:editId="680AE546">
            <wp:extent cx="2200000" cy="7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E9" w:rsidRDefault="00A955E9" w:rsidP="00A955E9">
      <w:pPr>
        <w:ind w:firstLineChars="150" w:firstLine="42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会话共享Demo使用可以参考文章：</w:t>
      </w:r>
    </w:p>
    <w:p w:rsidR="00A955E9" w:rsidRPr="00A955E9" w:rsidRDefault="00A955E9" w:rsidP="00A955E9">
      <w:pPr>
        <w:rPr>
          <w:rFonts w:ascii="华文仿宋" w:eastAsia="华文仿宋" w:hAnsi="华文仿宋"/>
          <w:sz w:val="28"/>
          <w:szCs w:val="28"/>
        </w:rPr>
      </w:pPr>
      <w:bookmarkStart w:id="0" w:name="_GoBack"/>
      <w:bookmarkEnd w:id="0"/>
      <w:r>
        <w:rPr>
          <w:rFonts w:ascii="华文仿宋" w:eastAsia="华文仿宋" w:hAnsi="华文仿宋" w:hint="eastAsia"/>
          <w:sz w:val="28"/>
          <w:szCs w:val="28"/>
        </w:rPr>
        <w:t>《</w:t>
      </w:r>
      <w:proofErr w:type="spellStart"/>
      <w:r w:rsidRPr="00A955E9">
        <w:rPr>
          <w:rFonts w:ascii="华文仿宋" w:eastAsia="华文仿宋" w:hAnsi="华文仿宋"/>
          <w:sz w:val="28"/>
          <w:szCs w:val="28"/>
        </w:rPr>
        <w:t>bboss</w:t>
      </w:r>
      <w:proofErr w:type="spellEnd"/>
      <w:r w:rsidRPr="00A955E9">
        <w:rPr>
          <w:rFonts w:ascii="华文仿宋" w:eastAsia="华文仿宋" w:hAnsi="华文仿宋"/>
          <w:sz w:val="28"/>
          <w:szCs w:val="28"/>
        </w:rPr>
        <w:t>会话共享demo使用指南</w:t>
      </w:r>
      <w:r>
        <w:rPr>
          <w:rFonts w:ascii="华文仿宋" w:eastAsia="华文仿宋" w:hAnsi="华文仿宋" w:hint="eastAsia"/>
          <w:sz w:val="28"/>
          <w:szCs w:val="28"/>
        </w:rPr>
        <w:t>》</w:t>
      </w:r>
      <w:r w:rsidRPr="00A955E9">
        <w:rPr>
          <w:rFonts w:ascii="华文仿宋" w:eastAsia="华文仿宋" w:hAnsi="华文仿宋"/>
          <w:sz w:val="28"/>
          <w:szCs w:val="28"/>
        </w:rPr>
        <w:t>http://yin-bp.iteye.com/blog/2087308</w:t>
      </w:r>
    </w:p>
    <w:p w:rsidR="00326521" w:rsidRPr="00086367" w:rsidRDefault="00326521" w:rsidP="00335153">
      <w:pPr>
        <w:ind w:firstLineChars="150" w:firstLine="420"/>
        <w:rPr>
          <w:rFonts w:ascii="华文仿宋" w:eastAsia="华文仿宋" w:hAnsi="华文仿宋"/>
          <w:b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集成共享框架过程</w:t>
      </w:r>
      <w:r w:rsidR="00147297" w:rsidRPr="00086367">
        <w:rPr>
          <w:rFonts w:ascii="华文仿宋" w:eastAsia="华文仿宋" w:hAnsi="华文仿宋" w:hint="eastAsia"/>
          <w:sz w:val="28"/>
          <w:szCs w:val="28"/>
        </w:rPr>
        <w:t>中</w:t>
      </w:r>
      <w:r w:rsidRPr="00086367">
        <w:rPr>
          <w:rFonts w:ascii="华文仿宋" w:eastAsia="华文仿宋" w:hAnsi="华文仿宋" w:hint="eastAsia"/>
          <w:sz w:val="28"/>
          <w:szCs w:val="28"/>
        </w:rPr>
        <w:t>问题解决预案，</w:t>
      </w:r>
      <w:r w:rsidRPr="00086367">
        <w:rPr>
          <w:rFonts w:ascii="华文仿宋" w:eastAsia="华文仿宋" w:hAnsi="华文仿宋" w:hint="eastAsia"/>
          <w:b/>
          <w:sz w:val="28"/>
          <w:szCs w:val="28"/>
        </w:rPr>
        <w:t>遗留系统集成会话共享组件出现以下情况需要</w:t>
      </w:r>
      <w:r w:rsidR="00147297" w:rsidRPr="00086367">
        <w:rPr>
          <w:rFonts w:ascii="华文仿宋" w:eastAsia="华文仿宋" w:hAnsi="华文仿宋" w:hint="eastAsia"/>
          <w:b/>
          <w:sz w:val="28"/>
          <w:szCs w:val="28"/>
        </w:rPr>
        <w:t>对应用程序</w:t>
      </w:r>
      <w:r w:rsidRPr="00086367">
        <w:rPr>
          <w:rFonts w:ascii="华文仿宋" w:eastAsia="华文仿宋" w:hAnsi="华文仿宋" w:hint="eastAsia"/>
          <w:b/>
          <w:sz w:val="28"/>
          <w:szCs w:val="28"/>
        </w:rPr>
        <w:t>进行相应调整：</w:t>
      </w:r>
    </w:p>
    <w:p w:rsidR="00326521" w:rsidRPr="00086367" w:rsidRDefault="00326521" w:rsidP="00335153">
      <w:pPr>
        <w:pStyle w:val="a4"/>
        <w:numPr>
          <w:ilvl w:val="0"/>
          <w:numId w:val="2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遗留系统修改存储在session中数据对象的属性和状态，但是没有重新set到session中</w:t>
      </w:r>
    </w:p>
    <w:p w:rsidR="00326521" w:rsidRPr="00086367" w:rsidRDefault="00326521" w:rsidP="00335153">
      <w:pPr>
        <w:ind w:firstLine="42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修改</w:t>
      </w:r>
      <w:r w:rsidR="00147297" w:rsidRPr="00086367">
        <w:rPr>
          <w:rFonts w:ascii="华文仿宋" w:eastAsia="华文仿宋" w:hAnsi="华文仿宋" w:hint="eastAsia"/>
          <w:b/>
          <w:bCs/>
          <w:sz w:val="28"/>
          <w:szCs w:val="28"/>
        </w:rPr>
        <w:t>预案</w:t>
      </w: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：</w:t>
      </w:r>
      <w:r w:rsidRPr="00086367">
        <w:rPr>
          <w:rFonts w:ascii="华文仿宋" w:eastAsia="华文仿宋" w:hAnsi="华文仿宋" w:hint="eastAsia"/>
          <w:sz w:val="28"/>
          <w:szCs w:val="28"/>
        </w:rPr>
        <w:t>调用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session.setAttribute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方法将修改后的对象再次存储到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中的session表中，以便将修改共享给其他</w:t>
      </w:r>
      <w:proofErr w:type="gramStart"/>
      <w:r w:rsidRPr="00086367">
        <w:rPr>
          <w:rFonts w:ascii="华文仿宋" w:eastAsia="华文仿宋" w:hAnsi="华文仿宋" w:hint="eastAsia"/>
          <w:sz w:val="28"/>
          <w:szCs w:val="28"/>
        </w:rPr>
        <w:t>域应用</w:t>
      </w:r>
      <w:proofErr w:type="gramEnd"/>
      <w:r w:rsidRPr="00086367">
        <w:rPr>
          <w:rFonts w:ascii="华文仿宋" w:eastAsia="华文仿宋" w:hAnsi="华文仿宋" w:hint="eastAsia"/>
          <w:sz w:val="28"/>
          <w:szCs w:val="28"/>
        </w:rPr>
        <w:t>或者集群应用节点。</w:t>
      </w:r>
    </w:p>
    <w:p w:rsidR="00326521" w:rsidRPr="00086367" w:rsidRDefault="00326521" w:rsidP="00335153">
      <w:pPr>
        <w:pStyle w:val="a4"/>
        <w:numPr>
          <w:ilvl w:val="0"/>
          <w:numId w:val="2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遗留系统存储在session中的对象数据无法采用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进行序列化或者反序列化</w:t>
      </w:r>
    </w:p>
    <w:p w:rsidR="00326521" w:rsidRPr="00086367" w:rsidRDefault="00326521" w:rsidP="00335153">
      <w:pPr>
        <w:ind w:firstLine="42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修改</w:t>
      </w:r>
      <w:r w:rsidR="00147297" w:rsidRPr="00086367">
        <w:rPr>
          <w:rFonts w:ascii="华文仿宋" w:eastAsia="华文仿宋" w:hAnsi="华文仿宋" w:hint="eastAsia"/>
          <w:b/>
          <w:bCs/>
          <w:sz w:val="28"/>
          <w:szCs w:val="28"/>
        </w:rPr>
        <w:t>预案</w:t>
      </w: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：</w:t>
      </w:r>
      <w:r w:rsidRPr="00086367">
        <w:rPr>
          <w:rFonts w:ascii="华文仿宋" w:eastAsia="华文仿宋" w:hAnsi="华文仿宋" w:hint="eastAsia"/>
          <w:sz w:val="28"/>
          <w:szCs w:val="28"/>
        </w:rPr>
        <w:t>调整对象定义或者为对象编写序列化插件，采取哪种方式视实际情况来定</w:t>
      </w:r>
    </w:p>
    <w:p w:rsidR="00326521" w:rsidRPr="00086367" w:rsidRDefault="00326521" w:rsidP="00335153">
      <w:pPr>
        <w:pStyle w:val="a4"/>
        <w:numPr>
          <w:ilvl w:val="0"/>
          <w:numId w:val="2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遗留系统定义并使用Session Event Listener，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提供了特有的session监听器</w:t>
      </w:r>
    </w:p>
    <w:p w:rsidR="00326521" w:rsidRPr="00A526F3" w:rsidRDefault="00326521" w:rsidP="00335153">
      <w:pPr>
        <w:ind w:firstLine="42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修改</w:t>
      </w:r>
      <w:r w:rsidR="00147297" w:rsidRPr="00086367">
        <w:rPr>
          <w:rFonts w:ascii="华文仿宋" w:eastAsia="华文仿宋" w:hAnsi="华文仿宋" w:hint="eastAsia"/>
          <w:b/>
          <w:bCs/>
          <w:sz w:val="28"/>
          <w:szCs w:val="28"/>
        </w:rPr>
        <w:t>预案</w:t>
      </w: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：</w:t>
      </w:r>
      <w:r w:rsidRPr="00A526F3">
        <w:rPr>
          <w:rFonts w:ascii="华文仿宋" w:eastAsia="华文仿宋" w:hAnsi="华文仿宋" w:hint="eastAsia"/>
          <w:bCs/>
          <w:sz w:val="28"/>
          <w:szCs w:val="28"/>
        </w:rPr>
        <w:t>需要将原来的session监听器迁移到</w:t>
      </w:r>
      <w:proofErr w:type="spellStart"/>
      <w:r w:rsidRPr="00A526F3">
        <w:rPr>
          <w:rFonts w:ascii="华文仿宋" w:eastAsia="华文仿宋" w:hAnsi="华文仿宋" w:hint="eastAsia"/>
          <w:bCs/>
          <w:sz w:val="28"/>
          <w:szCs w:val="28"/>
        </w:rPr>
        <w:t>bboss</w:t>
      </w:r>
      <w:proofErr w:type="spellEnd"/>
      <w:r w:rsidRPr="00A526F3">
        <w:rPr>
          <w:rFonts w:ascii="华文仿宋" w:eastAsia="华文仿宋" w:hAnsi="华文仿宋" w:hint="eastAsia"/>
          <w:bCs/>
          <w:sz w:val="28"/>
          <w:szCs w:val="28"/>
        </w:rPr>
        <w:t>规范的session监听器</w:t>
      </w:r>
    </w:p>
    <w:p w:rsidR="00326521" w:rsidRPr="00086367" w:rsidRDefault="00326521" w:rsidP="00335153">
      <w:pPr>
        <w:pStyle w:val="a4"/>
        <w:numPr>
          <w:ilvl w:val="0"/>
          <w:numId w:val="2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lastRenderedPageBreak/>
        <w:t>遗留系统使用了重量级的session数据对象（对象中引用了很多大对象，这些</w:t>
      </w:r>
      <w:proofErr w:type="gramStart"/>
      <w:r w:rsidRPr="00086367">
        <w:rPr>
          <w:rFonts w:ascii="华文仿宋" w:eastAsia="华文仿宋" w:hAnsi="华文仿宋" w:hint="eastAsia"/>
          <w:sz w:val="28"/>
          <w:szCs w:val="28"/>
        </w:rPr>
        <w:t>大对象</w:t>
      </w:r>
      <w:proofErr w:type="gramEnd"/>
      <w:r w:rsidRPr="00086367">
        <w:rPr>
          <w:rFonts w:ascii="华文仿宋" w:eastAsia="华文仿宋" w:hAnsi="华文仿宋" w:hint="eastAsia"/>
          <w:sz w:val="28"/>
          <w:szCs w:val="28"/>
        </w:rPr>
        <w:t>彼此没有关联，如果只需要获取或者修改其中的一部分数据，每次都要完整地将从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mongodb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中获取/写入这个完整的大对象，导致IO瓶颈和性能低下）</w:t>
      </w:r>
    </w:p>
    <w:p w:rsidR="00326521" w:rsidRPr="00086367" w:rsidRDefault="00326521" w:rsidP="00335153">
      <w:pPr>
        <w:ind w:firstLineChars="200" w:firstLine="561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修改</w:t>
      </w:r>
      <w:r w:rsidR="00147297" w:rsidRPr="00086367">
        <w:rPr>
          <w:rFonts w:ascii="华文仿宋" w:eastAsia="华文仿宋" w:hAnsi="华文仿宋" w:hint="eastAsia"/>
          <w:b/>
          <w:bCs/>
          <w:sz w:val="28"/>
          <w:szCs w:val="28"/>
        </w:rPr>
        <w:t>预案</w:t>
      </w:r>
      <w:r w:rsidRPr="00086367">
        <w:rPr>
          <w:rFonts w:ascii="华文仿宋" w:eastAsia="华文仿宋" w:hAnsi="华文仿宋" w:hint="eastAsia"/>
          <w:b/>
          <w:bCs/>
          <w:sz w:val="28"/>
          <w:szCs w:val="28"/>
        </w:rPr>
        <w:t>：</w:t>
      </w:r>
      <w:r w:rsidRPr="00A526F3">
        <w:rPr>
          <w:rFonts w:ascii="华文仿宋" w:eastAsia="华文仿宋" w:hAnsi="华文仿宋" w:hint="eastAsia"/>
          <w:bCs/>
          <w:sz w:val="28"/>
          <w:szCs w:val="28"/>
        </w:rPr>
        <w:t>将这些彼此独立的数据从</w:t>
      </w:r>
      <w:proofErr w:type="gramStart"/>
      <w:r w:rsidRPr="00A526F3">
        <w:rPr>
          <w:rFonts w:ascii="华文仿宋" w:eastAsia="华文仿宋" w:hAnsi="华文仿宋" w:hint="eastAsia"/>
          <w:bCs/>
          <w:sz w:val="28"/>
          <w:szCs w:val="28"/>
        </w:rPr>
        <w:t>大对象</w:t>
      </w:r>
      <w:proofErr w:type="gramEnd"/>
      <w:r w:rsidRPr="00A526F3">
        <w:rPr>
          <w:rFonts w:ascii="华文仿宋" w:eastAsia="华文仿宋" w:hAnsi="华文仿宋" w:hint="eastAsia"/>
          <w:bCs/>
          <w:sz w:val="28"/>
          <w:szCs w:val="28"/>
        </w:rPr>
        <w:t>中剥离出来，作为独立属性存储到session中，从而避免不必要的开销。</w:t>
      </w:r>
    </w:p>
    <w:p w:rsidR="00326521" w:rsidRPr="00086367" w:rsidRDefault="00147297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上述预案都是实际使用</w:t>
      </w:r>
      <w:proofErr w:type="spellStart"/>
      <w:r w:rsidRPr="00086367">
        <w:rPr>
          <w:rFonts w:ascii="华文仿宋" w:eastAsia="华文仿宋" w:hAnsi="华文仿宋" w:hint="eastAsia"/>
          <w:sz w:val="28"/>
          <w:szCs w:val="28"/>
        </w:rPr>
        <w:t>bboss</w:t>
      </w:r>
      <w:proofErr w:type="spellEnd"/>
      <w:r w:rsidRPr="00086367">
        <w:rPr>
          <w:rFonts w:ascii="华文仿宋" w:eastAsia="华文仿宋" w:hAnsi="华文仿宋" w:hint="eastAsia"/>
          <w:sz w:val="28"/>
          <w:szCs w:val="28"/>
        </w:rPr>
        <w:t>会话共享框架过程中总结出来</w:t>
      </w:r>
      <w:r w:rsidR="00F00F0E" w:rsidRPr="00086367">
        <w:rPr>
          <w:rFonts w:ascii="华文仿宋" w:eastAsia="华文仿宋" w:hAnsi="华文仿宋" w:hint="eastAsia"/>
          <w:sz w:val="28"/>
          <w:szCs w:val="28"/>
        </w:rPr>
        <w:t>的，</w:t>
      </w:r>
      <w:r w:rsidR="002C7B37" w:rsidRPr="00086367">
        <w:rPr>
          <w:rFonts w:ascii="华文仿宋" w:eastAsia="华文仿宋" w:hAnsi="华文仿宋" w:hint="eastAsia"/>
          <w:sz w:val="28"/>
          <w:szCs w:val="28"/>
        </w:rPr>
        <w:t>可以不断补充这个</w:t>
      </w:r>
      <w:r w:rsidRPr="00086367">
        <w:rPr>
          <w:rFonts w:ascii="华文仿宋" w:eastAsia="华文仿宋" w:hAnsi="华文仿宋" w:hint="eastAsia"/>
          <w:sz w:val="28"/>
          <w:szCs w:val="28"/>
        </w:rPr>
        <w:t>预案</w:t>
      </w:r>
      <w:r w:rsidR="00E34485" w:rsidRPr="00086367">
        <w:rPr>
          <w:rFonts w:ascii="华文仿宋" w:eastAsia="华文仿宋" w:hAnsi="华文仿宋" w:hint="eastAsia"/>
          <w:sz w:val="28"/>
          <w:szCs w:val="28"/>
        </w:rPr>
        <w:t>清单。</w:t>
      </w:r>
    </w:p>
    <w:p w:rsidR="007205E0" w:rsidRDefault="00086367" w:rsidP="00086367">
      <w:pPr>
        <w:pStyle w:val="2"/>
        <w:spacing w:before="120" w:after="120"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A321CC" w:rsidRPr="009C066D">
        <w:rPr>
          <w:rFonts w:hint="eastAsia"/>
        </w:rPr>
        <w:t>应用部署</w:t>
      </w:r>
    </w:p>
    <w:p w:rsidR="00A321CC" w:rsidRPr="00086367" w:rsidRDefault="00A321CC" w:rsidP="00086367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采用会话共享的应用系统一般都会采用集群模式进行部署，商业的应用服务器部署集群应用非常麻烦，代价也非常高昂（采购商业套件，部署成本高，难度大），我们经过实践摸索，形成了一套高效廉价部署方案：</w:t>
      </w:r>
    </w:p>
    <w:p w:rsidR="00A321CC" w:rsidRDefault="00A321CC" w:rsidP="00A321CC">
      <w:r>
        <w:rPr>
          <w:noProof/>
        </w:rPr>
        <w:drawing>
          <wp:inline distT="0" distB="0" distL="0" distR="0" wp14:anchorId="794AACE3" wp14:editId="6D249319">
            <wp:extent cx="5274310" cy="21939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C" w:rsidRDefault="00A321CC" w:rsidP="00A321CC"/>
    <w:p w:rsidR="00A321CC" w:rsidRPr="00A321CC" w:rsidRDefault="00A321CC" w:rsidP="00335153">
      <w:pPr>
        <w:ind w:firstLineChars="200" w:firstLine="561"/>
      </w:pPr>
      <w:r w:rsidRPr="00086367">
        <w:rPr>
          <w:rFonts w:ascii="华文仿宋" w:eastAsia="华文仿宋" w:hAnsi="华文仿宋" w:hint="eastAsia"/>
          <w:b/>
          <w:sz w:val="28"/>
          <w:szCs w:val="28"/>
        </w:rPr>
        <w:t>说明：</w:t>
      </w:r>
      <w:r w:rsidRPr="00086367">
        <w:rPr>
          <w:rFonts w:ascii="华文仿宋" w:eastAsia="华文仿宋" w:hAnsi="华文仿宋" w:hint="eastAsia"/>
          <w:sz w:val="28"/>
          <w:szCs w:val="28"/>
        </w:rPr>
        <w:t>按先后顺序将应用部署到应用服务器，只停用正在部署应用的tomcat服务器，部署完毕后立即启动tomcat，再依次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完成</w:t>
      </w:r>
      <w:r w:rsidRPr="00086367">
        <w:rPr>
          <w:rFonts w:ascii="华文仿宋" w:eastAsia="华文仿宋" w:hAnsi="华文仿宋" w:hint="eastAsia"/>
          <w:sz w:val="28"/>
          <w:szCs w:val="28"/>
        </w:rPr>
        <w:t>其他应用</w:t>
      </w:r>
      <w:r w:rsidRPr="00086367">
        <w:rPr>
          <w:rFonts w:ascii="华文仿宋" w:eastAsia="华文仿宋" w:hAnsi="华文仿宋" w:hint="eastAsia"/>
          <w:sz w:val="28"/>
          <w:szCs w:val="28"/>
        </w:rPr>
        <w:lastRenderedPageBreak/>
        <w:t>服务器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应用部署</w:t>
      </w:r>
      <w:r w:rsidRPr="00086367">
        <w:rPr>
          <w:rFonts w:ascii="华文仿宋" w:eastAsia="华文仿宋" w:hAnsi="华文仿宋" w:hint="eastAsia"/>
          <w:sz w:val="28"/>
          <w:szCs w:val="28"/>
        </w:rPr>
        <w:t>，这样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可以</w:t>
      </w:r>
      <w:r w:rsidRPr="00086367">
        <w:rPr>
          <w:rFonts w:ascii="华文仿宋" w:eastAsia="华文仿宋" w:hAnsi="华文仿宋" w:hint="eastAsia"/>
          <w:sz w:val="28"/>
          <w:szCs w:val="28"/>
        </w:rPr>
        <w:t>保证部署过程中其他服务器仍然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处于</w:t>
      </w:r>
      <w:r w:rsidRPr="00086367">
        <w:rPr>
          <w:rFonts w:ascii="华文仿宋" w:eastAsia="华文仿宋" w:hAnsi="华文仿宋" w:hint="eastAsia"/>
          <w:sz w:val="28"/>
          <w:szCs w:val="28"/>
        </w:rPr>
        <w:t>工作状态，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由于有会话共享机制的保障，前端用户使用系统基本不受影响，从而</w:t>
      </w:r>
      <w:r w:rsidRPr="00086367">
        <w:rPr>
          <w:rFonts w:ascii="华文仿宋" w:eastAsia="华文仿宋" w:hAnsi="华文仿宋" w:hint="eastAsia"/>
          <w:sz w:val="28"/>
          <w:szCs w:val="28"/>
        </w:rPr>
        <w:t>达到无停机部署和升级应用的目标。</w:t>
      </w:r>
    </w:p>
    <w:p w:rsidR="007205E0" w:rsidRPr="009C066D" w:rsidRDefault="00086367" w:rsidP="00086367">
      <w:pPr>
        <w:pStyle w:val="2"/>
        <w:spacing w:before="120" w:after="120"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22C83" w:rsidRPr="00222C83">
        <w:rPr>
          <w:rFonts w:hint="eastAsia"/>
        </w:rPr>
        <w:t>监控</w:t>
      </w:r>
      <w:r w:rsidR="00FB17EB">
        <w:rPr>
          <w:rFonts w:hint="eastAsia"/>
        </w:rPr>
        <w:t>统计</w:t>
      </w:r>
    </w:p>
    <w:p w:rsidR="009C066D" w:rsidRPr="00086367" w:rsidRDefault="00EA5FF9" w:rsidP="009C066D">
      <w:pPr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统一</w:t>
      </w:r>
      <w:r w:rsidR="00FB17EB" w:rsidRPr="00086367">
        <w:rPr>
          <w:rFonts w:ascii="华文仿宋" w:eastAsia="华文仿宋" w:hAnsi="华文仿宋" w:hint="eastAsia"/>
          <w:sz w:val="28"/>
          <w:szCs w:val="28"/>
        </w:rPr>
        <w:t>会话共享</w:t>
      </w:r>
      <w:r w:rsidRPr="00086367">
        <w:rPr>
          <w:rFonts w:ascii="华文仿宋" w:eastAsia="华文仿宋" w:hAnsi="华文仿宋" w:hint="eastAsia"/>
          <w:sz w:val="28"/>
          <w:szCs w:val="28"/>
        </w:rPr>
        <w:t>平台</w:t>
      </w:r>
      <w:r w:rsidR="00FB17EB" w:rsidRPr="00086367">
        <w:rPr>
          <w:rFonts w:ascii="华文仿宋" w:eastAsia="华文仿宋" w:hAnsi="华文仿宋" w:hint="eastAsia"/>
          <w:sz w:val="28"/>
          <w:szCs w:val="28"/>
        </w:rPr>
        <w:t>提供</w:t>
      </w:r>
      <w:r w:rsidR="00782D3A" w:rsidRPr="00086367">
        <w:rPr>
          <w:rFonts w:ascii="华文仿宋" w:eastAsia="华文仿宋" w:hAnsi="华文仿宋" w:hint="eastAsia"/>
          <w:sz w:val="28"/>
          <w:szCs w:val="28"/>
        </w:rPr>
        <w:t>独立的</w:t>
      </w:r>
      <w:r w:rsidR="00FB17EB" w:rsidRPr="00086367">
        <w:rPr>
          <w:rFonts w:ascii="华文仿宋" w:eastAsia="华文仿宋" w:hAnsi="华文仿宋" w:hint="eastAsia"/>
          <w:sz w:val="28"/>
          <w:szCs w:val="28"/>
        </w:rPr>
        <w:t>在线会话管理和统计</w:t>
      </w:r>
      <w:r w:rsidR="005A5601" w:rsidRPr="00086367">
        <w:rPr>
          <w:rFonts w:ascii="华文仿宋" w:eastAsia="华文仿宋" w:hAnsi="华文仿宋" w:hint="eastAsia"/>
          <w:sz w:val="28"/>
          <w:szCs w:val="28"/>
        </w:rPr>
        <w:t>监控功能：</w:t>
      </w:r>
    </w:p>
    <w:p w:rsidR="005A5601" w:rsidRPr="00086367" w:rsidRDefault="005A5601" w:rsidP="00086367">
      <w:pPr>
        <w:pStyle w:val="a4"/>
        <w:numPr>
          <w:ilvl w:val="0"/>
          <w:numId w:val="17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查看应用在线用户数</w:t>
      </w:r>
    </w:p>
    <w:p w:rsidR="00F35DE6" w:rsidRPr="00086367" w:rsidRDefault="005A5601" w:rsidP="00086367">
      <w:pPr>
        <w:pStyle w:val="a4"/>
        <w:numPr>
          <w:ilvl w:val="0"/>
          <w:numId w:val="17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按条件查询应用会话</w:t>
      </w:r>
      <w:r w:rsidR="00F35DE6" w:rsidRPr="00086367">
        <w:rPr>
          <w:rFonts w:ascii="华文仿宋" w:eastAsia="华文仿宋" w:hAnsi="华文仿宋" w:hint="eastAsia"/>
          <w:sz w:val="28"/>
          <w:szCs w:val="28"/>
        </w:rPr>
        <w:t>信息</w:t>
      </w:r>
    </w:p>
    <w:p w:rsidR="005A5601" w:rsidRPr="00086367" w:rsidRDefault="005A5601" w:rsidP="00086367">
      <w:pPr>
        <w:pStyle w:val="a4"/>
        <w:numPr>
          <w:ilvl w:val="0"/>
          <w:numId w:val="17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应用会话管理</w:t>
      </w:r>
    </w:p>
    <w:p w:rsidR="005A5601" w:rsidRPr="00086367" w:rsidRDefault="007007EC" w:rsidP="005A5601">
      <w:pPr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删除会话数据，包括</w:t>
      </w:r>
      <w:r w:rsidR="005A5601" w:rsidRPr="00086367">
        <w:rPr>
          <w:rFonts w:ascii="华文仿宋" w:eastAsia="华文仿宋" w:hAnsi="华文仿宋" w:hint="eastAsia"/>
          <w:sz w:val="28"/>
          <w:szCs w:val="28"/>
        </w:rPr>
        <w:t>删除特定应用的所有会话记录</w:t>
      </w:r>
      <w:r w:rsidRPr="00086367">
        <w:rPr>
          <w:rFonts w:ascii="华文仿宋" w:eastAsia="华文仿宋" w:hAnsi="华文仿宋" w:hint="eastAsia"/>
          <w:sz w:val="28"/>
          <w:szCs w:val="28"/>
        </w:rPr>
        <w:t>和</w:t>
      </w:r>
      <w:r w:rsidR="005A5601" w:rsidRPr="00086367">
        <w:rPr>
          <w:rFonts w:ascii="华文仿宋" w:eastAsia="华文仿宋" w:hAnsi="华文仿宋" w:hint="eastAsia"/>
          <w:sz w:val="28"/>
          <w:szCs w:val="28"/>
        </w:rPr>
        <w:t>删除一个或者多个用户会话数据</w:t>
      </w:r>
      <w:r w:rsidRPr="00086367">
        <w:rPr>
          <w:rFonts w:ascii="华文仿宋" w:eastAsia="华文仿宋" w:hAnsi="华文仿宋" w:hint="eastAsia"/>
          <w:sz w:val="28"/>
          <w:szCs w:val="28"/>
        </w:rPr>
        <w:t>，</w:t>
      </w:r>
      <w:r w:rsidR="005A5601" w:rsidRPr="00086367">
        <w:rPr>
          <w:rFonts w:ascii="华文仿宋" w:eastAsia="华文仿宋" w:hAnsi="华文仿宋" w:hint="eastAsia"/>
          <w:sz w:val="28"/>
          <w:szCs w:val="28"/>
        </w:rPr>
        <w:t>一旦用户会话数据被管理员删除，正在使用系统的用户会</w:t>
      </w:r>
      <w:r w:rsidRPr="00086367">
        <w:rPr>
          <w:rFonts w:ascii="华文仿宋" w:eastAsia="华文仿宋" w:hAnsi="华文仿宋" w:hint="eastAsia"/>
          <w:sz w:val="28"/>
          <w:szCs w:val="28"/>
        </w:rPr>
        <w:t>立即</w:t>
      </w:r>
      <w:r w:rsidR="005A5601" w:rsidRPr="00086367">
        <w:rPr>
          <w:rFonts w:ascii="华文仿宋" w:eastAsia="华文仿宋" w:hAnsi="华文仿宋" w:hint="eastAsia"/>
          <w:sz w:val="28"/>
          <w:szCs w:val="28"/>
        </w:rPr>
        <w:t>退出系统，只有重新登录后才能访问系统。</w:t>
      </w:r>
    </w:p>
    <w:p w:rsidR="00F35DE6" w:rsidRPr="00086367" w:rsidRDefault="007007EC" w:rsidP="00086367">
      <w:pPr>
        <w:pStyle w:val="a4"/>
        <w:numPr>
          <w:ilvl w:val="0"/>
          <w:numId w:val="17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查看会话明细</w:t>
      </w:r>
    </w:p>
    <w:p w:rsidR="007007EC" w:rsidRPr="00086367" w:rsidRDefault="001E0DB4" w:rsidP="00F35DE6">
      <w:pPr>
        <w:pStyle w:val="a4"/>
        <w:ind w:left="420" w:firstLineChars="0" w:firstLine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会话基本信息查看，共享会话数据查看，应用私有会话数据查看</w:t>
      </w:r>
    </w:p>
    <w:p w:rsidR="00782D3A" w:rsidRPr="00086367" w:rsidRDefault="00782D3A" w:rsidP="00086367">
      <w:pPr>
        <w:pStyle w:val="a4"/>
        <w:numPr>
          <w:ilvl w:val="0"/>
          <w:numId w:val="17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过期会话销毁扫描进程，</w:t>
      </w:r>
      <w:r w:rsidR="009C4AF5" w:rsidRPr="00086367">
        <w:rPr>
          <w:rFonts w:ascii="华文仿宋" w:eastAsia="华文仿宋" w:hAnsi="华文仿宋" w:hint="eastAsia"/>
          <w:sz w:val="28"/>
          <w:szCs w:val="28"/>
        </w:rPr>
        <w:t>定时销毁已经失效或者超时的session数据</w:t>
      </w:r>
    </w:p>
    <w:p w:rsidR="00BD735C" w:rsidRPr="00086367" w:rsidRDefault="000A1398">
      <w:pPr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监控界面效果示意图：</w:t>
      </w:r>
    </w:p>
    <w:p w:rsidR="000A1398" w:rsidRDefault="00082B53">
      <w:r>
        <w:rPr>
          <w:noProof/>
        </w:rPr>
        <w:drawing>
          <wp:inline distT="0" distB="0" distL="0" distR="0" wp14:anchorId="3C9512F9" wp14:editId="7944D769">
            <wp:extent cx="6229350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6281" cy="17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3" w:rsidRPr="00086367" w:rsidRDefault="00082B53">
      <w:pPr>
        <w:rPr>
          <w:rFonts w:ascii="华文仿宋" w:eastAsia="华文仿宋" w:hAnsi="华文仿宋"/>
          <w:sz w:val="28"/>
          <w:szCs w:val="28"/>
        </w:rPr>
      </w:pPr>
      <w:r w:rsidRPr="00086367">
        <w:rPr>
          <w:rFonts w:ascii="华文仿宋" w:eastAsia="华文仿宋" w:hAnsi="华文仿宋" w:hint="eastAsia"/>
          <w:sz w:val="28"/>
          <w:szCs w:val="28"/>
        </w:rPr>
        <w:t>详细会话信息界面：</w:t>
      </w:r>
    </w:p>
    <w:p w:rsidR="00082B53" w:rsidRDefault="00082B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4A6E4C" wp14:editId="32D27624">
            <wp:extent cx="5274310" cy="2946044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E" w:rsidRDefault="00165B4E">
      <w:pPr>
        <w:rPr>
          <w:rFonts w:hint="eastAsia"/>
        </w:rPr>
      </w:pPr>
    </w:p>
    <w:p w:rsidR="00165B4E" w:rsidRPr="007A342D" w:rsidRDefault="00165B4E" w:rsidP="007A342D"/>
    <w:sectPr w:rsidR="00165B4E" w:rsidRPr="007A342D" w:rsidSect="0088657B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B1" w:rsidRDefault="007E15B1" w:rsidP="0088657B">
      <w:r>
        <w:separator/>
      </w:r>
    </w:p>
  </w:endnote>
  <w:endnote w:type="continuationSeparator" w:id="0">
    <w:p w:rsidR="007E15B1" w:rsidRDefault="007E15B1" w:rsidP="0088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B1" w:rsidRDefault="007E15B1" w:rsidP="0088657B">
      <w:r>
        <w:separator/>
      </w:r>
    </w:p>
  </w:footnote>
  <w:footnote w:type="continuationSeparator" w:id="0">
    <w:p w:rsidR="007E15B1" w:rsidRDefault="007E15B1" w:rsidP="0088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265"/>
    <w:multiLevelType w:val="hybridMultilevel"/>
    <w:tmpl w:val="0A8051F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F67535"/>
    <w:multiLevelType w:val="hybridMultilevel"/>
    <w:tmpl w:val="6680A51E"/>
    <w:lvl w:ilvl="0" w:tplc="08782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F8E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3E9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42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10F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ECF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B2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1E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08E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9AF33C8"/>
    <w:multiLevelType w:val="hybridMultilevel"/>
    <w:tmpl w:val="5E904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F5EC7"/>
    <w:multiLevelType w:val="hybridMultilevel"/>
    <w:tmpl w:val="676893F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07D3D26"/>
    <w:multiLevelType w:val="hybridMultilevel"/>
    <w:tmpl w:val="2F58A03C"/>
    <w:lvl w:ilvl="0" w:tplc="C078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F8F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1A7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3AE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92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302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0E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E66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8CB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4003C3"/>
    <w:multiLevelType w:val="hybridMultilevel"/>
    <w:tmpl w:val="F16AF8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5F77BC"/>
    <w:multiLevelType w:val="multilevel"/>
    <w:tmpl w:val="4D9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10B79"/>
    <w:multiLevelType w:val="multilevel"/>
    <w:tmpl w:val="C9A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F3A64"/>
    <w:multiLevelType w:val="hybridMultilevel"/>
    <w:tmpl w:val="A5C29A2E"/>
    <w:lvl w:ilvl="0" w:tplc="532047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A561CF"/>
    <w:multiLevelType w:val="hybridMultilevel"/>
    <w:tmpl w:val="C8B8E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CD2A8D"/>
    <w:multiLevelType w:val="hybridMultilevel"/>
    <w:tmpl w:val="31E44054"/>
    <w:lvl w:ilvl="0" w:tplc="3ADE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CD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48C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784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868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E26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1C9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82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D84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3CF4474"/>
    <w:multiLevelType w:val="hybridMultilevel"/>
    <w:tmpl w:val="B49412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6563ED6"/>
    <w:multiLevelType w:val="hybridMultilevel"/>
    <w:tmpl w:val="8E889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804B14"/>
    <w:multiLevelType w:val="hybridMultilevel"/>
    <w:tmpl w:val="47ACFA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EC6357"/>
    <w:multiLevelType w:val="hybridMultilevel"/>
    <w:tmpl w:val="324A8D32"/>
    <w:lvl w:ilvl="0" w:tplc="B014657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C31AEA"/>
    <w:multiLevelType w:val="hybridMultilevel"/>
    <w:tmpl w:val="931E85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E270E73"/>
    <w:multiLevelType w:val="hybridMultilevel"/>
    <w:tmpl w:val="25D82B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DA505A"/>
    <w:multiLevelType w:val="hybridMultilevel"/>
    <w:tmpl w:val="AEC683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301AD3"/>
    <w:multiLevelType w:val="hybridMultilevel"/>
    <w:tmpl w:val="826274E6"/>
    <w:lvl w:ilvl="0" w:tplc="314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E6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789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D9C1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FCB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22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DEA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D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589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44DB45DE"/>
    <w:multiLevelType w:val="hybridMultilevel"/>
    <w:tmpl w:val="A030E4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4FE1153"/>
    <w:multiLevelType w:val="hybridMultilevel"/>
    <w:tmpl w:val="BDECA6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E7B0FE1"/>
    <w:multiLevelType w:val="hybridMultilevel"/>
    <w:tmpl w:val="DD4C4CC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5001824"/>
    <w:multiLevelType w:val="hybridMultilevel"/>
    <w:tmpl w:val="AEC683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6E0667"/>
    <w:multiLevelType w:val="hybridMultilevel"/>
    <w:tmpl w:val="A030E4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808465A"/>
    <w:multiLevelType w:val="hybridMultilevel"/>
    <w:tmpl w:val="47ACFA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C5232A"/>
    <w:multiLevelType w:val="hybridMultilevel"/>
    <w:tmpl w:val="B54E26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ECA7BF2"/>
    <w:multiLevelType w:val="hybridMultilevel"/>
    <w:tmpl w:val="9794AFE2"/>
    <w:lvl w:ilvl="0" w:tplc="068EBC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4ABB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CBC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80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00E46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AC0D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37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23E4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6E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F21516"/>
    <w:multiLevelType w:val="hybridMultilevel"/>
    <w:tmpl w:val="5706D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AA0A70"/>
    <w:multiLevelType w:val="hybridMultilevel"/>
    <w:tmpl w:val="2DE29D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B9A16FF"/>
    <w:multiLevelType w:val="hybridMultilevel"/>
    <w:tmpl w:val="85B4D16E"/>
    <w:lvl w:ilvl="0" w:tplc="5FF8059C">
      <w:start w:val="1"/>
      <w:numFmt w:val="decimal"/>
      <w:lvlText w:val="(%1)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CA935B6"/>
    <w:multiLevelType w:val="hybridMultilevel"/>
    <w:tmpl w:val="AEC683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8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6"/>
  </w:num>
  <w:num w:numId="8">
    <w:abstractNumId w:val="25"/>
  </w:num>
  <w:num w:numId="9">
    <w:abstractNumId w:val="27"/>
  </w:num>
  <w:num w:numId="10">
    <w:abstractNumId w:val="9"/>
  </w:num>
  <w:num w:numId="11">
    <w:abstractNumId w:val="15"/>
  </w:num>
  <w:num w:numId="12">
    <w:abstractNumId w:val="12"/>
  </w:num>
  <w:num w:numId="13">
    <w:abstractNumId w:val="2"/>
  </w:num>
  <w:num w:numId="14">
    <w:abstractNumId w:val="28"/>
  </w:num>
  <w:num w:numId="15">
    <w:abstractNumId w:val="8"/>
  </w:num>
  <w:num w:numId="16">
    <w:abstractNumId w:val="17"/>
  </w:num>
  <w:num w:numId="17">
    <w:abstractNumId w:val="21"/>
  </w:num>
  <w:num w:numId="18">
    <w:abstractNumId w:val="13"/>
  </w:num>
  <w:num w:numId="19">
    <w:abstractNumId w:val="26"/>
  </w:num>
  <w:num w:numId="20">
    <w:abstractNumId w:val="24"/>
  </w:num>
  <w:num w:numId="21">
    <w:abstractNumId w:val="5"/>
  </w:num>
  <w:num w:numId="22">
    <w:abstractNumId w:val="23"/>
  </w:num>
  <w:num w:numId="23">
    <w:abstractNumId w:val="19"/>
  </w:num>
  <w:num w:numId="24">
    <w:abstractNumId w:val="22"/>
  </w:num>
  <w:num w:numId="25">
    <w:abstractNumId w:val="0"/>
  </w:num>
  <w:num w:numId="26">
    <w:abstractNumId w:val="11"/>
  </w:num>
  <w:num w:numId="27">
    <w:abstractNumId w:val="29"/>
  </w:num>
  <w:num w:numId="28">
    <w:abstractNumId w:val="3"/>
  </w:num>
  <w:num w:numId="29">
    <w:abstractNumId w:val="16"/>
  </w:num>
  <w:num w:numId="30">
    <w:abstractNumId w:val="2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6E"/>
    <w:rsid w:val="00057666"/>
    <w:rsid w:val="0006569A"/>
    <w:rsid w:val="000776E9"/>
    <w:rsid w:val="00082B53"/>
    <w:rsid w:val="00086367"/>
    <w:rsid w:val="000A1398"/>
    <w:rsid w:val="000B4DAA"/>
    <w:rsid w:val="0013615B"/>
    <w:rsid w:val="00147297"/>
    <w:rsid w:val="00165B4E"/>
    <w:rsid w:val="0017687B"/>
    <w:rsid w:val="001C14D4"/>
    <w:rsid w:val="001D2497"/>
    <w:rsid w:val="001E0DB4"/>
    <w:rsid w:val="00206B82"/>
    <w:rsid w:val="00222C83"/>
    <w:rsid w:val="00244505"/>
    <w:rsid w:val="0025410A"/>
    <w:rsid w:val="00273831"/>
    <w:rsid w:val="002C7B37"/>
    <w:rsid w:val="002E0E0F"/>
    <w:rsid w:val="002F001B"/>
    <w:rsid w:val="00302CB3"/>
    <w:rsid w:val="00326521"/>
    <w:rsid w:val="00335153"/>
    <w:rsid w:val="00345327"/>
    <w:rsid w:val="003919EF"/>
    <w:rsid w:val="003E4EFC"/>
    <w:rsid w:val="00416055"/>
    <w:rsid w:val="004335A0"/>
    <w:rsid w:val="00446533"/>
    <w:rsid w:val="00485022"/>
    <w:rsid w:val="00560C41"/>
    <w:rsid w:val="005A5601"/>
    <w:rsid w:val="005F1C53"/>
    <w:rsid w:val="00604D4E"/>
    <w:rsid w:val="00644664"/>
    <w:rsid w:val="006620BE"/>
    <w:rsid w:val="00681C32"/>
    <w:rsid w:val="007007EC"/>
    <w:rsid w:val="007205E0"/>
    <w:rsid w:val="00723207"/>
    <w:rsid w:val="00782D3A"/>
    <w:rsid w:val="007A342D"/>
    <w:rsid w:val="007E15B1"/>
    <w:rsid w:val="007E34B5"/>
    <w:rsid w:val="007F452E"/>
    <w:rsid w:val="0088657B"/>
    <w:rsid w:val="0088720B"/>
    <w:rsid w:val="00963565"/>
    <w:rsid w:val="009C066D"/>
    <w:rsid w:val="009C4AF5"/>
    <w:rsid w:val="00A05789"/>
    <w:rsid w:val="00A321CC"/>
    <w:rsid w:val="00A51221"/>
    <w:rsid w:val="00A526F3"/>
    <w:rsid w:val="00A742D8"/>
    <w:rsid w:val="00A955E9"/>
    <w:rsid w:val="00AB4C5B"/>
    <w:rsid w:val="00AE7F44"/>
    <w:rsid w:val="00B1275C"/>
    <w:rsid w:val="00B47E1F"/>
    <w:rsid w:val="00B755D8"/>
    <w:rsid w:val="00BB1CE0"/>
    <w:rsid w:val="00BD735C"/>
    <w:rsid w:val="00C07DA2"/>
    <w:rsid w:val="00D22E5A"/>
    <w:rsid w:val="00DB2E7B"/>
    <w:rsid w:val="00DB32BA"/>
    <w:rsid w:val="00DB3D4A"/>
    <w:rsid w:val="00DC6DB9"/>
    <w:rsid w:val="00DE26D0"/>
    <w:rsid w:val="00DF4F28"/>
    <w:rsid w:val="00E34485"/>
    <w:rsid w:val="00E74342"/>
    <w:rsid w:val="00EA5FF9"/>
    <w:rsid w:val="00ED0CB0"/>
    <w:rsid w:val="00EF366E"/>
    <w:rsid w:val="00F00F0E"/>
    <w:rsid w:val="00F35DE6"/>
    <w:rsid w:val="00F424FC"/>
    <w:rsid w:val="00F76DE7"/>
    <w:rsid w:val="00FB17EB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  <w:style w:type="paragraph" w:customStyle="1" w:styleId="iteye-blog-content-contain">
    <w:name w:val="iteye-blog-content-contain"/>
    <w:basedOn w:val="a"/>
    <w:rsid w:val="00AE7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26521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26521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88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65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6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657B"/>
    <w:rPr>
      <w:sz w:val="18"/>
      <w:szCs w:val="18"/>
    </w:rPr>
  </w:style>
  <w:style w:type="character" w:customStyle="1" w:styleId="apple-converted-space">
    <w:name w:val="apple-converted-space"/>
    <w:basedOn w:val="a0"/>
    <w:rsid w:val="007A3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6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C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735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7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76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635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3565"/>
    <w:rPr>
      <w:sz w:val="18"/>
      <w:szCs w:val="18"/>
    </w:rPr>
  </w:style>
  <w:style w:type="paragraph" w:customStyle="1" w:styleId="iteye-blog-content-contain">
    <w:name w:val="iteye-blog-content-contain"/>
    <w:basedOn w:val="a"/>
    <w:rsid w:val="00AE7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26521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26521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88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865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86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8657B"/>
    <w:rPr>
      <w:sz w:val="18"/>
      <w:szCs w:val="18"/>
    </w:rPr>
  </w:style>
  <w:style w:type="character" w:customStyle="1" w:styleId="apple-converted-space">
    <w:name w:val="apple-converted-space"/>
    <w:basedOn w:val="a0"/>
    <w:rsid w:val="007A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13</Pages>
  <Words>737</Words>
  <Characters>4202</Characters>
  <Application>Microsoft Office Word</Application>
  <DocSecurity>0</DocSecurity>
  <Lines>35</Lines>
  <Paragraphs>9</Paragraphs>
  <ScaleCrop>false</ScaleCrop>
  <Company>sany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home-zjy</dc:creator>
  <cp:lastModifiedBy>sany</cp:lastModifiedBy>
  <cp:revision>7</cp:revision>
  <dcterms:created xsi:type="dcterms:W3CDTF">2014-07-11T14:49:00Z</dcterms:created>
  <dcterms:modified xsi:type="dcterms:W3CDTF">2014-07-22T09:01:00Z</dcterms:modified>
</cp:coreProperties>
</file>