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D420" w14:textId="77777777" w:rsidR="00513FF3" w:rsidRPr="00424CD4" w:rsidRDefault="00433E4A" w:rsidP="00433E4A">
      <w:pPr>
        <w:jc w:val="center"/>
        <w:rPr>
          <w:sz w:val="48"/>
          <w:szCs w:val="44"/>
        </w:rPr>
      </w:pPr>
      <w:r w:rsidRPr="00424CD4">
        <w:rPr>
          <w:rFonts w:hint="eastAsia"/>
          <w:sz w:val="48"/>
          <w:szCs w:val="44"/>
        </w:rPr>
        <w:t>浙江省慢性病监测信息系统</w:t>
      </w:r>
    </w:p>
    <w:p w14:paraId="6D0E9670" w14:textId="4066C001" w:rsidR="00B10B1C" w:rsidRPr="00424CD4" w:rsidRDefault="00433E4A" w:rsidP="00433E4A">
      <w:pPr>
        <w:jc w:val="center"/>
        <w:rPr>
          <w:sz w:val="48"/>
          <w:szCs w:val="44"/>
        </w:rPr>
      </w:pPr>
      <w:r w:rsidRPr="00424CD4">
        <w:rPr>
          <w:rFonts w:hint="eastAsia"/>
          <w:sz w:val="48"/>
          <w:szCs w:val="44"/>
        </w:rPr>
        <w:t>改造</w:t>
      </w:r>
      <w:r w:rsidR="008102B2" w:rsidRPr="00424CD4">
        <w:rPr>
          <w:rFonts w:hint="eastAsia"/>
          <w:sz w:val="48"/>
          <w:szCs w:val="44"/>
        </w:rPr>
        <w:t>说明</w:t>
      </w:r>
    </w:p>
    <w:p w14:paraId="3AD122E5" w14:textId="0B3725AD" w:rsidR="00F80555" w:rsidRPr="00B80A1F" w:rsidRDefault="006626AD" w:rsidP="006626AD">
      <w:pPr>
        <w:pStyle w:val="5"/>
        <w:rPr>
          <w:rFonts w:ascii="宋体" w:eastAsia="宋体" w:hAnsi="宋体"/>
        </w:rPr>
      </w:pPr>
      <w:r w:rsidRPr="00B80A1F">
        <w:rPr>
          <w:rFonts w:ascii="宋体" w:eastAsia="宋体" w:hAnsi="宋体" w:hint="eastAsia"/>
        </w:rPr>
        <w:t>1、</w:t>
      </w:r>
      <w:r w:rsidR="00B55FDA" w:rsidRPr="00B80A1F">
        <w:rPr>
          <w:rFonts w:ascii="宋体" w:eastAsia="宋体" w:hAnsi="宋体" w:hint="eastAsia"/>
        </w:rPr>
        <w:t>改造</w:t>
      </w:r>
      <w:r w:rsidR="003646F4" w:rsidRPr="00B80A1F">
        <w:rPr>
          <w:rFonts w:ascii="宋体" w:eastAsia="宋体" w:hAnsi="宋体" w:hint="eastAsia"/>
        </w:rPr>
        <w:t>背景</w:t>
      </w:r>
    </w:p>
    <w:p w14:paraId="32BE8ED4" w14:textId="1B1D98A0" w:rsidR="00F23F8E" w:rsidRPr="0015459D" w:rsidRDefault="00CE0DB6" w:rsidP="00CE6E1B">
      <w:pPr>
        <w:ind w:left="440" w:firstLineChars="200" w:firstLine="480"/>
        <w:rPr>
          <w:sz w:val="24"/>
        </w:rPr>
      </w:pPr>
      <w:r w:rsidRPr="0015459D">
        <w:rPr>
          <w:rFonts w:hint="eastAsia"/>
          <w:sz w:val="24"/>
        </w:rPr>
        <w:t>随着</w:t>
      </w:r>
      <w:r w:rsidR="006E184C" w:rsidRPr="0015459D">
        <w:rPr>
          <w:rFonts w:hint="eastAsia"/>
          <w:sz w:val="24"/>
        </w:rPr>
        <w:t>浙江省政府</w:t>
      </w:r>
      <w:r w:rsidR="00874D42" w:rsidRPr="0015459D">
        <w:rPr>
          <w:rFonts w:hint="eastAsia"/>
          <w:sz w:val="24"/>
        </w:rPr>
        <w:t>“互联网+政务服务”</w:t>
      </w:r>
      <w:r w:rsidR="007B3CD9" w:rsidRPr="0015459D">
        <w:rPr>
          <w:rFonts w:hint="eastAsia"/>
          <w:sz w:val="24"/>
        </w:rPr>
        <w:t>一证通办</w:t>
      </w:r>
      <w:r w:rsidRPr="0015459D">
        <w:rPr>
          <w:rFonts w:hint="eastAsia"/>
          <w:sz w:val="24"/>
        </w:rPr>
        <w:t>平台的</w:t>
      </w:r>
      <w:r w:rsidR="00271F9A" w:rsidRPr="0015459D">
        <w:rPr>
          <w:rFonts w:hint="eastAsia"/>
          <w:sz w:val="24"/>
        </w:rPr>
        <w:t>推进</w:t>
      </w:r>
      <w:r w:rsidR="007B3CD9" w:rsidRPr="0015459D">
        <w:rPr>
          <w:rFonts w:hint="eastAsia"/>
          <w:sz w:val="24"/>
        </w:rPr>
        <w:t>，</w:t>
      </w:r>
      <w:r w:rsidR="00E44700" w:rsidRPr="0015459D">
        <w:rPr>
          <w:rFonts w:hint="eastAsia"/>
          <w:sz w:val="24"/>
        </w:rPr>
        <w:t>对</w:t>
      </w:r>
      <w:r w:rsidR="00CB3F6C" w:rsidRPr="0015459D">
        <w:rPr>
          <w:sz w:val="24"/>
        </w:rPr>
        <w:t>”</w:t>
      </w:r>
      <w:r w:rsidR="00CB3F6C" w:rsidRPr="0015459D">
        <w:rPr>
          <w:rFonts w:hint="eastAsia"/>
          <w:sz w:val="24"/>
        </w:rPr>
        <w:t>身后一件事</w:t>
      </w:r>
      <w:r w:rsidR="00CB3F6C" w:rsidRPr="0015459D">
        <w:rPr>
          <w:sz w:val="24"/>
        </w:rPr>
        <w:t>”</w:t>
      </w:r>
      <w:r w:rsidR="00E44700" w:rsidRPr="0015459D">
        <w:rPr>
          <w:rFonts w:hint="eastAsia"/>
          <w:sz w:val="24"/>
        </w:rPr>
        <w:t>提出了新的要求</w:t>
      </w:r>
      <w:r w:rsidR="00CB3F6C" w:rsidRPr="0015459D">
        <w:rPr>
          <w:rFonts w:hint="eastAsia"/>
          <w:sz w:val="24"/>
        </w:rPr>
        <w:t>，</w:t>
      </w:r>
      <w:r w:rsidR="00462646" w:rsidRPr="0015459D">
        <w:rPr>
          <w:rFonts w:hint="eastAsia"/>
          <w:sz w:val="24"/>
        </w:rPr>
        <w:t>为了满足这个要求，</w:t>
      </w:r>
      <w:r w:rsidR="00D27C36" w:rsidRPr="0015459D">
        <w:rPr>
          <w:rFonts w:hint="eastAsia"/>
          <w:sz w:val="24"/>
        </w:rPr>
        <w:t>需要针对</w:t>
      </w:r>
      <w:r w:rsidR="00CB3F6C" w:rsidRPr="0015459D">
        <w:rPr>
          <w:rFonts w:hint="eastAsia"/>
          <w:sz w:val="24"/>
        </w:rPr>
        <w:t>浙江省慢性病监测系统进行改造。</w:t>
      </w:r>
    </w:p>
    <w:p w14:paraId="2CA9D9DA" w14:textId="70B3E063" w:rsidR="00BB4939" w:rsidRPr="0015459D" w:rsidRDefault="007158ED" w:rsidP="00CE6E1B">
      <w:pPr>
        <w:ind w:left="440" w:firstLineChars="200" w:firstLine="480"/>
        <w:rPr>
          <w:sz w:val="24"/>
        </w:rPr>
      </w:pPr>
      <w:r w:rsidRPr="0015459D">
        <w:rPr>
          <w:rFonts w:hint="eastAsia"/>
          <w:sz w:val="24"/>
        </w:rPr>
        <w:t>此次改造涉及死亡</w:t>
      </w:r>
      <w:r w:rsidR="00D37F9E" w:rsidRPr="0015459D">
        <w:rPr>
          <w:rFonts w:hint="eastAsia"/>
          <w:sz w:val="24"/>
        </w:rPr>
        <w:t>医学证明书</w:t>
      </w:r>
      <w:r w:rsidR="00B62AF7" w:rsidRPr="0015459D">
        <w:rPr>
          <w:rFonts w:hint="eastAsia"/>
          <w:sz w:val="24"/>
        </w:rPr>
        <w:t>相关</w:t>
      </w:r>
      <w:r w:rsidRPr="0015459D">
        <w:rPr>
          <w:rFonts w:hint="eastAsia"/>
          <w:sz w:val="24"/>
        </w:rPr>
        <w:t>模块的内容，</w:t>
      </w:r>
      <w:r w:rsidR="00AF09F1" w:rsidRPr="0015459D">
        <w:rPr>
          <w:rFonts w:hint="eastAsia"/>
          <w:sz w:val="24"/>
        </w:rPr>
        <w:t>其余</w:t>
      </w:r>
      <w:r w:rsidR="00AE169A" w:rsidRPr="0015459D">
        <w:rPr>
          <w:rFonts w:hint="eastAsia"/>
          <w:sz w:val="24"/>
        </w:rPr>
        <w:t>模块</w:t>
      </w:r>
      <w:r w:rsidR="00AF09F1" w:rsidRPr="0015459D">
        <w:rPr>
          <w:rFonts w:hint="eastAsia"/>
          <w:sz w:val="24"/>
        </w:rPr>
        <w:t>内容不涉及，</w:t>
      </w:r>
      <w:r w:rsidR="00A46745" w:rsidRPr="0015459D">
        <w:rPr>
          <w:rFonts w:hint="eastAsia"/>
          <w:sz w:val="24"/>
        </w:rPr>
        <w:t>这次</w:t>
      </w:r>
      <w:r w:rsidR="0023626C" w:rsidRPr="0015459D">
        <w:rPr>
          <w:rFonts w:hint="eastAsia"/>
          <w:sz w:val="24"/>
        </w:rPr>
        <w:t>系统</w:t>
      </w:r>
      <w:r w:rsidR="00A46745" w:rsidRPr="0015459D">
        <w:rPr>
          <w:rFonts w:hint="eastAsia"/>
          <w:sz w:val="24"/>
        </w:rPr>
        <w:t>的改造内容</w:t>
      </w:r>
      <w:r w:rsidR="002B45FA" w:rsidRPr="0015459D">
        <w:rPr>
          <w:rFonts w:hint="eastAsia"/>
          <w:sz w:val="24"/>
        </w:rPr>
        <w:t>涉及</w:t>
      </w:r>
      <w:r w:rsidR="00A46745" w:rsidRPr="0015459D">
        <w:rPr>
          <w:rFonts w:hint="eastAsia"/>
          <w:sz w:val="24"/>
        </w:rPr>
        <w:t>死亡医院证明书的</w:t>
      </w:r>
      <w:r w:rsidR="008B2A9D" w:rsidRPr="0015459D">
        <w:rPr>
          <w:rFonts w:hint="eastAsia"/>
          <w:sz w:val="24"/>
        </w:rPr>
        <w:t>报卡</w:t>
      </w:r>
      <w:r w:rsidR="00C03933" w:rsidRPr="0015459D">
        <w:rPr>
          <w:rFonts w:hint="eastAsia"/>
          <w:sz w:val="24"/>
        </w:rPr>
        <w:t>流程、接口</w:t>
      </w:r>
      <w:r w:rsidR="00992E1B" w:rsidRPr="0015459D">
        <w:rPr>
          <w:rFonts w:hint="eastAsia"/>
          <w:sz w:val="24"/>
        </w:rPr>
        <w:t>、数据库</w:t>
      </w:r>
      <w:r w:rsidR="00C03933" w:rsidRPr="0015459D">
        <w:rPr>
          <w:rFonts w:hint="eastAsia"/>
          <w:sz w:val="24"/>
        </w:rPr>
        <w:t>等</w:t>
      </w:r>
      <w:r w:rsidR="002F3E9D" w:rsidRPr="0015459D">
        <w:rPr>
          <w:rFonts w:hint="eastAsia"/>
          <w:sz w:val="24"/>
        </w:rPr>
        <w:t>相关内容</w:t>
      </w:r>
      <w:r w:rsidR="00BE4A21" w:rsidRPr="0015459D">
        <w:rPr>
          <w:rFonts w:hint="eastAsia"/>
          <w:sz w:val="24"/>
        </w:rPr>
        <w:t>的改造。</w:t>
      </w:r>
    </w:p>
    <w:p w14:paraId="2A36BAC6" w14:textId="76BB0E9D" w:rsidR="004C6313" w:rsidRPr="00B80A1F" w:rsidRDefault="004C6313">
      <w:pPr>
        <w:pStyle w:val="5"/>
        <w:rPr>
          <w:rFonts w:ascii="宋体" w:eastAsia="宋体" w:hAnsi="宋体"/>
        </w:rPr>
      </w:pPr>
      <w:r w:rsidRPr="00B80A1F">
        <w:rPr>
          <w:rFonts w:ascii="宋体" w:eastAsia="宋体" w:hAnsi="宋体" w:hint="eastAsia"/>
        </w:rPr>
        <w:t>2</w:t>
      </w:r>
      <w:r w:rsidR="003E1D53" w:rsidRPr="00B80A1F">
        <w:rPr>
          <w:rFonts w:ascii="宋体" w:eastAsia="宋体" w:hAnsi="宋体" w:hint="eastAsia"/>
        </w:rPr>
        <w:t>、</w:t>
      </w:r>
      <w:r w:rsidRPr="00B80A1F">
        <w:rPr>
          <w:rFonts w:ascii="宋体" w:eastAsia="宋体" w:hAnsi="宋体" w:hint="eastAsia"/>
        </w:rPr>
        <w:t>改造思路</w:t>
      </w:r>
    </w:p>
    <w:p w14:paraId="012C89E9" w14:textId="5B3708A7" w:rsidR="00CC11C5" w:rsidRPr="00AE728C" w:rsidRDefault="00B054CA" w:rsidP="00E24EF2">
      <w:pPr>
        <w:pStyle w:val="22"/>
        <w:ind w:firstLineChars="183" w:firstLine="439"/>
      </w:pPr>
      <w:r w:rsidRPr="00AE728C">
        <w:rPr>
          <w:rFonts w:hint="eastAsia"/>
        </w:rPr>
        <w:t>根据对系统现状以及新需求</w:t>
      </w:r>
      <w:r w:rsidR="00531875" w:rsidRPr="00AE728C">
        <w:rPr>
          <w:rFonts w:hint="eastAsia"/>
        </w:rPr>
        <w:t>的分析，对本次系统进行改造提如下思路：</w:t>
      </w:r>
    </w:p>
    <w:p w14:paraId="42853B08" w14:textId="0E8AE1A4" w:rsidR="0006639E" w:rsidRPr="00AE728C" w:rsidRDefault="00AE728C" w:rsidP="009A7CAC">
      <w:pPr>
        <w:pStyle w:val="22"/>
        <w:ind w:firstLineChars="483" w:firstLine="1159"/>
      </w:pPr>
      <w:r>
        <w:rPr>
          <w:rFonts w:hint="eastAsia"/>
        </w:rPr>
        <w:t>1.</w:t>
      </w:r>
      <w:r w:rsidR="00431E10" w:rsidRPr="00AE728C">
        <w:rPr>
          <w:rFonts w:hint="eastAsia"/>
        </w:rPr>
        <w:t>对慢性病</w:t>
      </w:r>
      <w:r w:rsidR="001E1F55" w:rsidRPr="00AE728C">
        <w:rPr>
          <w:rFonts w:hint="eastAsia"/>
        </w:rPr>
        <w:t>监测</w:t>
      </w:r>
      <w:r w:rsidR="00F33B79" w:rsidRPr="00AE728C">
        <w:rPr>
          <w:rFonts w:hint="eastAsia"/>
        </w:rPr>
        <w:t>系统做</w:t>
      </w:r>
      <w:r w:rsidR="008F452B" w:rsidRPr="00AE728C">
        <w:rPr>
          <w:rFonts w:hint="eastAsia"/>
        </w:rPr>
        <w:t>架构上的改造</w:t>
      </w:r>
      <w:r w:rsidR="00F33B79" w:rsidRPr="00AE728C">
        <w:rPr>
          <w:rFonts w:hint="eastAsia"/>
        </w:rPr>
        <w:t>。</w:t>
      </w:r>
    </w:p>
    <w:p w14:paraId="26CBE2BD" w14:textId="4D0EF201" w:rsidR="00F275D8" w:rsidRPr="00AE728C" w:rsidRDefault="009C752F" w:rsidP="00B4325C">
      <w:pPr>
        <w:pStyle w:val="22"/>
        <w:ind w:firstLineChars="500" w:firstLine="1200"/>
      </w:pPr>
      <w:r w:rsidRPr="00AE728C">
        <w:rPr>
          <w:rFonts w:hint="eastAsia"/>
        </w:rPr>
        <w:t>首先要保证</w:t>
      </w:r>
      <w:r w:rsidR="00712D4E" w:rsidRPr="00AE728C">
        <w:rPr>
          <w:rFonts w:hint="eastAsia"/>
        </w:rPr>
        <w:t>原有</w:t>
      </w:r>
      <w:r w:rsidRPr="00AE728C">
        <w:rPr>
          <w:rFonts w:hint="eastAsia"/>
        </w:rPr>
        <w:t>业务</w:t>
      </w:r>
      <w:r w:rsidR="00D15876" w:rsidRPr="00AE728C">
        <w:rPr>
          <w:rFonts w:hint="eastAsia"/>
        </w:rPr>
        <w:t>模式和功能不改变，</w:t>
      </w:r>
      <w:r w:rsidR="00712D4E" w:rsidRPr="00AE728C">
        <w:rPr>
          <w:rFonts w:hint="eastAsia"/>
        </w:rPr>
        <w:t>在</w:t>
      </w:r>
      <w:r w:rsidR="005A3DBD" w:rsidRPr="00AE728C">
        <w:rPr>
          <w:rFonts w:hint="eastAsia"/>
        </w:rPr>
        <w:t>原有业务模式和功能的基础上进行</w:t>
      </w:r>
      <w:r w:rsidR="001927E1" w:rsidRPr="00AE728C">
        <w:rPr>
          <w:rFonts w:hint="eastAsia"/>
        </w:rPr>
        <w:t>升级改造，</w:t>
      </w:r>
      <w:r w:rsidR="00D85C2F" w:rsidRPr="00AE728C">
        <w:rPr>
          <w:rFonts w:hint="eastAsia"/>
        </w:rPr>
        <w:t>既满足</w:t>
      </w:r>
      <w:r w:rsidR="00331876" w:rsidRPr="00AE728C">
        <w:rPr>
          <w:rFonts w:hint="eastAsia"/>
        </w:rPr>
        <w:t>省</w:t>
      </w:r>
      <w:r w:rsidR="00DB36E0" w:rsidRPr="00AE728C">
        <w:rPr>
          <w:rFonts w:hint="eastAsia"/>
        </w:rPr>
        <w:t>卫计委</w:t>
      </w:r>
      <w:r w:rsidR="00AB505F" w:rsidRPr="00AE728C">
        <w:rPr>
          <w:rFonts w:hint="eastAsia"/>
        </w:rPr>
        <w:t>对</w:t>
      </w:r>
      <w:r w:rsidR="00DB36E0" w:rsidRPr="00AE728C">
        <w:rPr>
          <w:rFonts w:hint="eastAsia"/>
        </w:rPr>
        <w:t>数据要求，又不改变现有业务以及</w:t>
      </w:r>
      <w:r w:rsidR="00786C1A" w:rsidRPr="00AE728C">
        <w:rPr>
          <w:rFonts w:hint="eastAsia"/>
        </w:rPr>
        <w:t>功能。</w:t>
      </w:r>
    </w:p>
    <w:p w14:paraId="1101620B" w14:textId="50F26E47" w:rsidR="00F33B79" w:rsidRPr="00AE728C" w:rsidRDefault="00AE728C" w:rsidP="001A3D00">
      <w:pPr>
        <w:pStyle w:val="22"/>
        <w:ind w:firstLineChars="483" w:firstLine="1159"/>
      </w:pPr>
      <w:r>
        <w:rPr>
          <w:rFonts w:hint="eastAsia"/>
        </w:rPr>
        <w:t>2.</w:t>
      </w:r>
      <w:r w:rsidR="00345862" w:rsidRPr="00AE728C">
        <w:rPr>
          <w:rFonts w:hint="eastAsia"/>
        </w:rPr>
        <w:t>数据接口尽量保持不变。</w:t>
      </w:r>
    </w:p>
    <w:p w14:paraId="05A9204C" w14:textId="2B50EF14" w:rsidR="00345862" w:rsidRDefault="00AE728C" w:rsidP="00643A4E">
      <w:pPr>
        <w:pStyle w:val="22"/>
        <w:ind w:firstLineChars="500" w:firstLine="1200"/>
        <w:rPr>
          <w:rFonts w:ascii="宋体" w:eastAsia="宋体" w:hAnsi="宋体"/>
          <w:szCs w:val="28"/>
        </w:rPr>
      </w:pPr>
      <w:r>
        <w:rPr>
          <w:rFonts w:hint="eastAsia"/>
        </w:rPr>
        <w:t>数据接口包括webservice和EXCEL数据表格两种方式。数据接口的改变会增加对接机构的系统改造工作量。系统升级同时尽量保持原有系统接口方式不变，避免医疗机构的接口改造工作。</w:t>
      </w:r>
      <w:r w:rsidR="00345862">
        <w:rPr>
          <w:rFonts w:ascii="宋体" w:eastAsia="宋体" w:hAnsi="宋体" w:hint="eastAsia"/>
          <w:szCs w:val="28"/>
        </w:rPr>
        <w:t xml:space="preserve"> </w:t>
      </w:r>
      <w:r w:rsidR="00345862">
        <w:rPr>
          <w:rFonts w:ascii="宋体" w:eastAsia="宋体" w:hAnsi="宋体"/>
          <w:szCs w:val="28"/>
        </w:rPr>
        <w:t xml:space="preserve">   </w:t>
      </w:r>
    </w:p>
    <w:p w14:paraId="5AF0A4AF" w14:textId="36DC848B" w:rsidR="006028BE" w:rsidRDefault="00C14DBA" w:rsidP="00643A4E">
      <w:pPr>
        <w:pStyle w:val="22"/>
        <w:ind w:firstLineChars="500" w:firstLine="120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3.</w:t>
      </w:r>
      <w:r w:rsidR="00CC4FE3">
        <w:rPr>
          <w:rFonts w:ascii="宋体" w:eastAsia="宋体" w:hAnsi="宋体" w:hint="eastAsia"/>
          <w:szCs w:val="28"/>
        </w:rPr>
        <w:t>数据上传程序尽量保持不变。</w:t>
      </w:r>
    </w:p>
    <w:p w14:paraId="44D590CD" w14:textId="040414E8" w:rsidR="00BA1CD4" w:rsidRPr="00643A4E" w:rsidRDefault="00BA1CD4" w:rsidP="00643A4E">
      <w:pPr>
        <w:pStyle w:val="22"/>
        <w:ind w:firstLineChars="500" w:firstLine="1200"/>
      </w:pPr>
      <w:r>
        <w:rPr>
          <w:rFonts w:ascii="宋体" w:eastAsia="宋体" w:hAnsi="宋体" w:hint="eastAsia"/>
          <w:szCs w:val="28"/>
        </w:rPr>
        <w:t xml:space="preserve"> </w:t>
      </w:r>
      <w:r w:rsidR="001976CC">
        <w:rPr>
          <w:rFonts w:hint="eastAsia"/>
        </w:rPr>
        <w:t>数据上传程序的改变会增加对接机构的系统改造工作量。系统</w:t>
      </w:r>
      <w:r w:rsidR="00F42CFA">
        <w:rPr>
          <w:rFonts w:hint="eastAsia"/>
        </w:rPr>
        <w:t>改造</w:t>
      </w:r>
      <w:r w:rsidR="003B724A">
        <w:rPr>
          <w:rFonts w:hint="eastAsia"/>
        </w:rPr>
        <w:lastRenderedPageBreak/>
        <w:t>的</w:t>
      </w:r>
      <w:r w:rsidR="001976CC">
        <w:rPr>
          <w:rFonts w:hint="eastAsia"/>
        </w:rPr>
        <w:t>同时尽量保持原有</w:t>
      </w:r>
      <w:r w:rsidR="009643E3">
        <w:rPr>
          <w:rFonts w:hint="eastAsia"/>
        </w:rPr>
        <w:t>上传</w:t>
      </w:r>
      <w:r w:rsidR="00EB2FBD">
        <w:rPr>
          <w:rFonts w:hint="eastAsia"/>
        </w:rPr>
        <w:t>程序</w:t>
      </w:r>
      <w:r w:rsidR="001976CC">
        <w:rPr>
          <w:rFonts w:hint="eastAsia"/>
        </w:rPr>
        <w:t>不变，避免医疗机构的接口改造工作。</w:t>
      </w:r>
    </w:p>
    <w:p w14:paraId="01874101" w14:textId="75CF414F" w:rsidR="00C1617C" w:rsidRPr="00B80A1F" w:rsidRDefault="00E205D3" w:rsidP="006626AD">
      <w:pPr>
        <w:pStyle w:val="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6626AD" w:rsidRPr="00B80A1F">
        <w:rPr>
          <w:rFonts w:ascii="宋体" w:eastAsia="宋体" w:hAnsi="宋体" w:hint="eastAsia"/>
        </w:rPr>
        <w:t>、</w:t>
      </w:r>
      <w:r w:rsidR="006A28CE" w:rsidRPr="00B80A1F">
        <w:rPr>
          <w:rFonts w:ascii="宋体" w:eastAsia="宋体" w:hAnsi="宋体" w:hint="eastAsia"/>
        </w:rPr>
        <w:t>改造后</w:t>
      </w:r>
      <w:r w:rsidR="00BC5B2D" w:rsidRPr="00B80A1F">
        <w:rPr>
          <w:rFonts w:ascii="宋体" w:eastAsia="宋体" w:hAnsi="宋体" w:hint="eastAsia"/>
        </w:rPr>
        <w:t>系统架构</w:t>
      </w:r>
    </w:p>
    <w:p w14:paraId="0268D43D" w14:textId="2BD7094E" w:rsidR="00C949FD" w:rsidRPr="00B80A1F" w:rsidRDefault="008C5AAF" w:rsidP="00C949FD">
      <w:pPr>
        <w:rPr>
          <w:rFonts w:ascii="宋体" w:eastAsia="宋体" w:hAnsi="宋体"/>
        </w:rPr>
      </w:pPr>
      <w:r w:rsidRPr="00B80A1F">
        <w:rPr>
          <w:rFonts w:ascii="宋体" w:eastAsia="宋体" w:hAnsi="宋体"/>
          <w:noProof/>
        </w:rPr>
        <w:drawing>
          <wp:inline distT="0" distB="0" distL="0" distR="0" wp14:anchorId="738CB4B9" wp14:editId="190345CA">
            <wp:extent cx="5149850" cy="4813300"/>
            <wp:effectExtent l="0" t="0" r="0" b="635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改造示意图 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8238" w14:textId="77777777" w:rsidR="00915EF2" w:rsidRPr="00BC4033" w:rsidRDefault="00FB2553" w:rsidP="000C76EF">
      <w:pPr>
        <w:pStyle w:val="22"/>
        <w:ind w:firstLineChars="0" w:firstLine="0"/>
        <w:rPr>
          <w:b/>
          <w:bCs/>
        </w:rPr>
      </w:pPr>
      <w:r w:rsidRPr="00BC4033">
        <w:rPr>
          <w:rFonts w:hint="eastAsia"/>
          <w:b/>
          <w:bCs/>
        </w:rPr>
        <w:t>架构说明：</w:t>
      </w:r>
    </w:p>
    <w:p w14:paraId="318D9E3C" w14:textId="29D6C704" w:rsidR="00FB2553" w:rsidRPr="000C76EF" w:rsidRDefault="00FB2553" w:rsidP="000C76EF">
      <w:pPr>
        <w:pStyle w:val="22"/>
        <w:ind w:firstLineChars="500" w:firstLine="1200"/>
      </w:pPr>
      <w:r w:rsidRPr="000C76EF">
        <w:rPr>
          <w:rFonts w:hint="eastAsia"/>
        </w:rPr>
        <w:t>1.</w:t>
      </w:r>
      <w:r w:rsidR="00990A5F" w:rsidRPr="000C76EF">
        <w:rPr>
          <w:rFonts w:hint="eastAsia"/>
        </w:rPr>
        <w:t>此次</w:t>
      </w:r>
      <w:r w:rsidR="00C175D7" w:rsidRPr="000C76EF">
        <w:rPr>
          <w:rFonts w:hint="eastAsia"/>
        </w:rPr>
        <w:t>系统改造</w:t>
      </w:r>
      <w:r w:rsidR="00872A10" w:rsidRPr="000C76EF">
        <w:rPr>
          <w:rFonts w:hint="eastAsia"/>
        </w:rPr>
        <w:t>涉及</w:t>
      </w:r>
      <w:r w:rsidR="008F2831" w:rsidRPr="000C76EF">
        <w:rPr>
          <w:rFonts w:hint="eastAsia"/>
        </w:rPr>
        <w:t>三</w:t>
      </w:r>
      <w:r w:rsidR="00C175D7" w:rsidRPr="000C76EF">
        <w:rPr>
          <w:rFonts w:hint="eastAsia"/>
        </w:rPr>
        <w:t>个</w:t>
      </w:r>
      <w:r w:rsidR="00870EEF" w:rsidRPr="000C76EF">
        <w:rPr>
          <w:rFonts w:hint="eastAsia"/>
        </w:rPr>
        <w:t>系统，</w:t>
      </w:r>
      <w:r w:rsidR="00FF3401" w:rsidRPr="000C76EF">
        <w:rPr>
          <w:rFonts w:hint="eastAsia"/>
        </w:rPr>
        <w:t>包括</w:t>
      </w:r>
      <w:r w:rsidR="008F2831" w:rsidRPr="000C76EF">
        <w:rPr>
          <w:rFonts w:hint="eastAsia"/>
        </w:rPr>
        <w:t>地市平台</w:t>
      </w:r>
      <w:r w:rsidR="002F7B23" w:rsidRPr="000C76EF">
        <w:rPr>
          <w:rFonts w:hint="eastAsia"/>
        </w:rPr>
        <w:t>系统、</w:t>
      </w:r>
      <w:r w:rsidR="00DD252F" w:rsidRPr="000C76EF">
        <w:rPr>
          <w:rFonts w:hint="eastAsia"/>
        </w:rPr>
        <w:t>浙江省慢性病监测系统、</w:t>
      </w:r>
      <w:r w:rsidR="00DD252F" w:rsidRPr="00BC4033">
        <w:rPr>
          <w:rFonts w:hint="eastAsia"/>
        </w:rPr>
        <w:t>浙江省</w:t>
      </w:r>
      <w:r w:rsidR="004B20C1" w:rsidRPr="00BC4033">
        <w:rPr>
          <w:rFonts w:hint="eastAsia"/>
        </w:rPr>
        <w:t>疾控平台等系统的改造。</w:t>
      </w:r>
    </w:p>
    <w:p w14:paraId="6ABA8F5A" w14:textId="5D8C8222" w:rsidR="00A535A9" w:rsidRPr="00BC4033" w:rsidRDefault="000701FF" w:rsidP="00814E25">
      <w:pPr>
        <w:ind w:firstLineChars="100" w:firstLine="240"/>
        <w:rPr>
          <w:sz w:val="24"/>
        </w:rPr>
      </w:pPr>
      <w:r w:rsidRPr="00B80A1F">
        <w:rPr>
          <w:rFonts w:ascii="宋体" w:eastAsia="宋体" w:hAnsi="宋体" w:hint="eastAsia"/>
          <w:sz w:val="24"/>
          <w:szCs w:val="28"/>
        </w:rPr>
        <w:t xml:space="preserve"> </w:t>
      </w:r>
      <w:r w:rsidRPr="00B80A1F">
        <w:rPr>
          <w:rFonts w:ascii="宋体" w:eastAsia="宋体" w:hAnsi="宋体"/>
          <w:sz w:val="24"/>
          <w:szCs w:val="28"/>
        </w:rPr>
        <w:t xml:space="preserve">      </w:t>
      </w:r>
      <w:r w:rsidR="00814E25">
        <w:rPr>
          <w:rFonts w:ascii="宋体" w:eastAsia="宋体" w:hAnsi="宋体"/>
          <w:sz w:val="24"/>
          <w:szCs w:val="28"/>
        </w:rPr>
        <w:t xml:space="preserve"> </w:t>
      </w:r>
      <w:r w:rsidR="00814E25">
        <w:rPr>
          <w:rFonts w:hint="eastAsia"/>
          <w:sz w:val="24"/>
        </w:rPr>
        <w:t>2</w:t>
      </w:r>
      <w:r w:rsidRPr="00BC4033">
        <w:rPr>
          <w:sz w:val="24"/>
        </w:rPr>
        <w:t>.</w:t>
      </w:r>
      <w:r w:rsidR="006F5663" w:rsidRPr="00BC4033">
        <w:rPr>
          <w:rFonts w:hint="eastAsia"/>
          <w:sz w:val="24"/>
        </w:rPr>
        <w:t>死亡证明书的数据由来</w:t>
      </w:r>
      <w:r w:rsidR="00B55DDE" w:rsidRPr="00BC4033">
        <w:rPr>
          <w:rFonts w:hint="eastAsia"/>
          <w:sz w:val="24"/>
        </w:rPr>
        <w:t>为三个</w:t>
      </w:r>
      <w:r w:rsidR="00C17198" w:rsidRPr="00BC4033">
        <w:rPr>
          <w:rFonts w:hint="eastAsia"/>
          <w:sz w:val="24"/>
        </w:rPr>
        <w:t>途径</w:t>
      </w:r>
      <w:r w:rsidR="00F979C5" w:rsidRPr="00BC4033">
        <w:rPr>
          <w:rFonts w:hint="eastAsia"/>
          <w:sz w:val="24"/>
        </w:rPr>
        <w:t>。</w:t>
      </w:r>
    </w:p>
    <w:p w14:paraId="38D8268F" w14:textId="341603AB" w:rsidR="00945725" w:rsidRPr="00BC4033" w:rsidRDefault="003E53AB" w:rsidP="00C077AF">
      <w:pPr>
        <w:ind w:leftChars="400" w:left="840" w:firstLineChars="400" w:firstLine="960"/>
        <w:rPr>
          <w:sz w:val="24"/>
        </w:rPr>
      </w:pPr>
      <w:r>
        <w:rPr>
          <w:rFonts w:hint="eastAsia"/>
          <w:sz w:val="24"/>
        </w:rPr>
        <w:t>a</w:t>
      </w:r>
      <w:r w:rsidR="00F979C5" w:rsidRPr="00BC4033">
        <w:rPr>
          <w:rFonts w:hint="eastAsia"/>
          <w:sz w:val="24"/>
        </w:rPr>
        <w:t>.</w:t>
      </w:r>
      <w:r w:rsidR="00190CE9" w:rsidRPr="00BC4033">
        <w:rPr>
          <w:rFonts w:hint="eastAsia"/>
          <w:sz w:val="24"/>
        </w:rPr>
        <w:t>登录</w:t>
      </w:r>
      <w:r w:rsidR="004126FA" w:rsidRPr="00BC4033">
        <w:rPr>
          <w:rFonts w:hint="eastAsia"/>
          <w:sz w:val="24"/>
        </w:rPr>
        <w:t>浙江</w:t>
      </w:r>
      <w:r w:rsidR="006A5997" w:rsidRPr="00BC4033">
        <w:rPr>
          <w:rFonts w:hint="eastAsia"/>
          <w:sz w:val="24"/>
        </w:rPr>
        <w:t>省慢</w:t>
      </w:r>
      <w:r w:rsidR="00FA3E8C" w:rsidRPr="00BC4033">
        <w:rPr>
          <w:rFonts w:hint="eastAsia"/>
          <w:sz w:val="24"/>
        </w:rPr>
        <w:t>性</w:t>
      </w:r>
      <w:r w:rsidR="006A5997" w:rsidRPr="00BC4033">
        <w:rPr>
          <w:rFonts w:hint="eastAsia"/>
          <w:sz w:val="24"/>
        </w:rPr>
        <w:t>病监测</w:t>
      </w:r>
      <w:r w:rsidR="00EB55F2" w:rsidRPr="00BC4033">
        <w:rPr>
          <w:rFonts w:hint="eastAsia"/>
          <w:sz w:val="24"/>
        </w:rPr>
        <w:t>系统</w:t>
      </w:r>
      <w:r w:rsidR="00CC257C" w:rsidRPr="00BC4033">
        <w:rPr>
          <w:rFonts w:hint="eastAsia"/>
          <w:sz w:val="24"/>
        </w:rPr>
        <w:t>直接</w:t>
      </w:r>
      <w:r w:rsidR="00EB55F2" w:rsidRPr="00BC4033">
        <w:rPr>
          <w:rFonts w:hint="eastAsia"/>
          <w:sz w:val="24"/>
        </w:rPr>
        <w:t>录入</w:t>
      </w:r>
      <w:r w:rsidR="0097063D" w:rsidRPr="00BC4033">
        <w:rPr>
          <w:rFonts w:hint="eastAsia"/>
          <w:sz w:val="24"/>
        </w:rPr>
        <w:t>的</w:t>
      </w:r>
      <w:r w:rsidR="00CC257C" w:rsidRPr="00BC4033">
        <w:rPr>
          <w:rFonts w:hint="eastAsia"/>
          <w:sz w:val="24"/>
        </w:rPr>
        <w:t>方式</w:t>
      </w:r>
      <w:r w:rsidR="00623268" w:rsidRPr="00BC4033">
        <w:rPr>
          <w:rFonts w:hint="eastAsia"/>
          <w:sz w:val="24"/>
        </w:rPr>
        <w:t>。</w:t>
      </w:r>
    </w:p>
    <w:p w14:paraId="1D9EF00A" w14:textId="0E289B7E" w:rsidR="00945725" w:rsidRPr="00BC4033" w:rsidRDefault="003E53AB" w:rsidP="00C077AF">
      <w:pPr>
        <w:ind w:leftChars="400" w:left="840" w:firstLineChars="400" w:firstLine="960"/>
        <w:rPr>
          <w:sz w:val="24"/>
        </w:rPr>
      </w:pPr>
      <w:r>
        <w:rPr>
          <w:sz w:val="24"/>
        </w:rPr>
        <w:t>b</w:t>
      </w:r>
      <w:r w:rsidR="00623268" w:rsidRPr="00BC4033">
        <w:rPr>
          <w:rFonts w:hint="eastAsia"/>
          <w:sz w:val="24"/>
        </w:rPr>
        <w:t>.</w:t>
      </w:r>
      <w:r w:rsidR="00C138E8" w:rsidRPr="00BC4033">
        <w:rPr>
          <w:rFonts w:hint="eastAsia"/>
          <w:sz w:val="24"/>
        </w:rPr>
        <w:t>地市平台调用</w:t>
      </w:r>
      <w:r w:rsidR="00E56C52" w:rsidRPr="00BC4033">
        <w:rPr>
          <w:rFonts w:hint="eastAsia"/>
          <w:sz w:val="24"/>
        </w:rPr>
        <w:t>浙江省疾控</w:t>
      </w:r>
      <w:r w:rsidR="00361387" w:rsidRPr="00BC4033">
        <w:rPr>
          <w:rFonts w:hint="eastAsia"/>
          <w:sz w:val="24"/>
        </w:rPr>
        <w:t>平台</w:t>
      </w:r>
      <w:r w:rsidR="00C138E8" w:rsidRPr="00BC4033">
        <w:rPr>
          <w:rFonts w:hint="eastAsia"/>
          <w:sz w:val="24"/>
        </w:rPr>
        <w:t>接口</w:t>
      </w:r>
      <w:r w:rsidR="00CE77F9" w:rsidRPr="00BC4033">
        <w:rPr>
          <w:rFonts w:hint="eastAsia"/>
          <w:sz w:val="24"/>
        </w:rPr>
        <w:t>进行数据交换</w:t>
      </w:r>
      <w:r w:rsidR="00B47DAA" w:rsidRPr="00BC4033">
        <w:rPr>
          <w:rFonts w:hint="eastAsia"/>
          <w:sz w:val="24"/>
        </w:rPr>
        <w:t>的方式</w:t>
      </w:r>
      <w:r w:rsidR="00623268" w:rsidRPr="00BC4033">
        <w:rPr>
          <w:rFonts w:hint="eastAsia"/>
          <w:sz w:val="24"/>
        </w:rPr>
        <w:t>。</w:t>
      </w:r>
    </w:p>
    <w:p w14:paraId="0D0E628A" w14:textId="669053CB" w:rsidR="000701FF" w:rsidRPr="00BC4033" w:rsidRDefault="003E53AB" w:rsidP="00C077AF">
      <w:pPr>
        <w:ind w:leftChars="400" w:left="840" w:firstLineChars="400" w:firstLine="960"/>
        <w:rPr>
          <w:sz w:val="24"/>
        </w:rPr>
      </w:pPr>
      <w:r>
        <w:rPr>
          <w:sz w:val="24"/>
        </w:rPr>
        <w:t>c</w:t>
      </w:r>
      <w:r w:rsidR="00623268" w:rsidRPr="00BC4033">
        <w:rPr>
          <w:rFonts w:hint="eastAsia"/>
          <w:sz w:val="24"/>
        </w:rPr>
        <w:t>.</w:t>
      </w:r>
      <w:r w:rsidR="00AC4DD2" w:rsidRPr="00BC4033">
        <w:rPr>
          <w:rFonts w:hint="eastAsia"/>
          <w:sz w:val="24"/>
        </w:rPr>
        <w:t>登录</w:t>
      </w:r>
      <w:r w:rsidR="00C46313" w:rsidRPr="00BC4033">
        <w:rPr>
          <w:rFonts w:hint="eastAsia"/>
          <w:sz w:val="24"/>
        </w:rPr>
        <w:t>浙江</w:t>
      </w:r>
      <w:r w:rsidR="0087203F" w:rsidRPr="00BC4033">
        <w:rPr>
          <w:rFonts w:hint="eastAsia"/>
          <w:sz w:val="24"/>
        </w:rPr>
        <w:t>省慢性病</w:t>
      </w:r>
      <w:r w:rsidR="00C20BFF" w:rsidRPr="00BC4033">
        <w:rPr>
          <w:rFonts w:hint="eastAsia"/>
          <w:sz w:val="24"/>
        </w:rPr>
        <w:t>监测</w:t>
      </w:r>
      <w:r w:rsidR="0087203F" w:rsidRPr="00BC4033">
        <w:rPr>
          <w:rFonts w:hint="eastAsia"/>
          <w:sz w:val="24"/>
        </w:rPr>
        <w:t>系统</w:t>
      </w:r>
      <w:r w:rsidR="00CB7A7D" w:rsidRPr="00BC4033">
        <w:rPr>
          <w:rFonts w:hint="eastAsia"/>
          <w:sz w:val="24"/>
        </w:rPr>
        <w:t>E</w:t>
      </w:r>
      <w:r w:rsidR="00CB7A7D" w:rsidRPr="00BC4033">
        <w:rPr>
          <w:sz w:val="24"/>
        </w:rPr>
        <w:t>XCEL</w:t>
      </w:r>
      <w:r w:rsidR="00CB7A7D" w:rsidRPr="00BC4033">
        <w:rPr>
          <w:rFonts w:hint="eastAsia"/>
          <w:sz w:val="24"/>
        </w:rPr>
        <w:t>文档</w:t>
      </w:r>
      <w:r w:rsidR="002B23F2" w:rsidRPr="00BC4033">
        <w:rPr>
          <w:rFonts w:hint="eastAsia"/>
          <w:sz w:val="24"/>
        </w:rPr>
        <w:t>导入的方式。</w:t>
      </w:r>
    </w:p>
    <w:p w14:paraId="51BF7B7D" w14:textId="0D2875B2" w:rsidR="00016F74" w:rsidRPr="00BC4033" w:rsidRDefault="00A00296" w:rsidP="002F514E">
      <w:pPr>
        <w:ind w:firstLineChars="200" w:firstLine="480"/>
        <w:rPr>
          <w:sz w:val="24"/>
        </w:rPr>
      </w:pPr>
      <w:r w:rsidRPr="00BC4033">
        <w:rPr>
          <w:rFonts w:hint="eastAsia"/>
          <w:sz w:val="24"/>
        </w:rPr>
        <w:lastRenderedPageBreak/>
        <w:t xml:space="preserve"> </w:t>
      </w:r>
      <w:r w:rsidRPr="00BC4033">
        <w:rPr>
          <w:sz w:val="24"/>
        </w:rPr>
        <w:t xml:space="preserve">      </w:t>
      </w:r>
      <w:r w:rsidR="00B52D05">
        <w:rPr>
          <w:sz w:val="24"/>
        </w:rPr>
        <w:t>3.</w:t>
      </w:r>
      <w:r w:rsidRPr="00BC4033">
        <w:rPr>
          <w:sz w:val="24"/>
        </w:rPr>
        <w:t>.</w:t>
      </w:r>
      <w:r w:rsidR="00920DD6" w:rsidRPr="00BC4033">
        <w:rPr>
          <w:rFonts w:hint="eastAsia"/>
          <w:sz w:val="24"/>
        </w:rPr>
        <w:t>死亡证明书的数据流转</w:t>
      </w:r>
      <w:r w:rsidR="00795EE0" w:rsidRPr="00BC4033">
        <w:rPr>
          <w:rFonts w:hint="eastAsia"/>
          <w:sz w:val="24"/>
        </w:rPr>
        <w:t>。</w:t>
      </w:r>
    </w:p>
    <w:p w14:paraId="4A111F7D" w14:textId="387DC353" w:rsidR="00A00296" w:rsidRPr="00BC4033" w:rsidRDefault="009925BD" w:rsidP="00D94FCE">
      <w:pPr>
        <w:ind w:leftChars="400" w:left="840" w:firstLineChars="400" w:firstLine="960"/>
        <w:rPr>
          <w:sz w:val="24"/>
        </w:rPr>
      </w:pPr>
      <w:r>
        <w:rPr>
          <w:sz w:val="24"/>
        </w:rPr>
        <w:t>a</w:t>
      </w:r>
      <w:r w:rsidR="00F12625" w:rsidRPr="00BC4033">
        <w:rPr>
          <w:rFonts w:hint="eastAsia"/>
          <w:sz w:val="24"/>
        </w:rPr>
        <w:t>.</w:t>
      </w:r>
      <w:r w:rsidR="00B52460" w:rsidRPr="00BC4033">
        <w:rPr>
          <w:rFonts w:hint="eastAsia"/>
          <w:sz w:val="24"/>
        </w:rPr>
        <w:t>通过</w:t>
      </w:r>
      <w:r w:rsidR="00CB0620" w:rsidRPr="00BC4033">
        <w:rPr>
          <w:rFonts w:hint="eastAsia"/>
          <w:sz w:val="24"/>
        </w:rPr>
        <w:t>浙江</w:t>
      </w:r>
      <w:r w:rsidR="00B52460" w:rsidRPr="00BC4033">
        <w:rPr>
          <w:rFonts w:hint="eastAsia"/>
          <w:sz w:val="24"/>
        </w:rPr>
        <w:t>省慢性病系统直接录入</w:t>
      </w:r>
      <w:r w:rsidR="003426CF" w:rsidRPr="00BC4033">
        <w:rPr>
          <w:rFonts w:hint="eastAsia"/>
          <w:sz w:val="24"/>
        </w:rPr>
        <w:t>，</w:t>
      </w:r>
      <w:r w:rsidR="000F6B7B" w:rsidRPr="00BC4033">
        <w:rPr>
          <w:rFonts w:hint="eastAsia"/>
          <w:sz w:val="24"/>
        </w:rPr>
        <w:t>系统上传</w:t>
      </w:r>
      <w:r w:rsidR="00B13AA4" w:rsidRPr="00BC4033">
        <w:rPr>
          <w:rFonts w:hint="eastAsia"/>
          <w:sz w:val="24"/>
        </w:rPr>
        <w:t>程序调用</w:t>
      </w:r>
      <w:r w:rsidR="008C286C" w:rsidRPr="00BC4033">
        <w:rPr>
          <w:rFonts w:hint="eastAsia"/>
          <w:sz w:val="24"/>
        </w:rPr>
        <w:t>浙江省疾控</w:t>
      </w:r>
      <w:r w:rsidR="00C52128">
        <w:rPr>
          <w:rFonts w:hint="eastAsia"/>
          <w:sz w:val="24"/>
        </w:rPr>
        <w:t>中心</w:t>
      </w:r>
      <w:r w:rsidR="008C286C" w:rsidRPr="00BC4033">
        <w:rPr>
          <w:rFonts w:hint="eastAsia"/>
          <w:sz w:val="24"/>
        </w:rPr>
        <w:t>平台</w:t>
      </w:r>
      <w:r w:rsidR="00964B14" w:rsidRPr="00BC4033">
        <w:rPr>
          <w:rFonts w:hint="eastAsia"/>
          <w:sz w:val="24"/>
        </w:rPr>
        <w:t>接口</w:t>
      </w:r>
      <w:r w:rsidR="005B432C" w:rsidRPr="00BC4033">
        <w:rPr>
          <w:rFonts w:hint="eastAsia"/>
          <w:sz w:val="24"/>
        </w:rPr>
        <w:t>把数据传输给</w:t>
      </w:r>
      <w:r w:rsidR="00964B14" w:rsidRPr="00BC4033">
        <w:rPr>
          <w:rFonts w:hint="eastAsia"/>
          <w:sz w:val="24"/>
        </w:rPr>
        <w:t>浙江省疾控</w:t>
      </w:r>
      <w:r w:rsidR="008C0D31">
        <w:rPr>
          <w:rFonts w:hint="eastAsia"/>
          <w:sz w:val="24"/>
        </w:rPr>
        <w:t>中心</w:t>
      </w:r>
      <w:r w:rsidR="00964B14" w:rsidRPr="00BC4033">
        <w:rPr>
          <w:rFonts w:hint="eastAsia"/>
          <w:sz w:val="24"/>
        </w:rPr>
        <w:t>平台，浙江省疾控</w:t>
      </w:r>
      <w:r w:rsidR="00F52227">
        <w:rPr>
          <w:rFonts w:hint="eastAsia"/>
          <w:sz w:val="24"/>
        </w:rPr>
        <w:t>中心</w:t>
      </w:r>
      <w:r w:rsidR="00964B14" w:rsidRPr="00BC4033">
        <w:rPr>
          <w:rFonts w:hint="eastAsia"/>
          <w:sz w:val="24"/>
        </w:rPr>
        <w:t>平台在传输给浙江省卫建委平台。</w:t>
      </w:r>
    </w:p>
    <w:p w14:paraId="7749339D" w14:textId="6FD4CE1B" w:rsidR="00E14FEC" w:rsidRDefault="009925BD" w:rsidP="00D94FCE">
      <w:pPr>
        <w:ind w:leftChars="400" w:left="840" w:firstLineChars="400" w:firstLine="960"/>
        <w:rPr>
          <w:sz w:val="24"/>
        </w:rPr>
      </w:pPr>
      <w:r>
        <w:rPr>
          <w:rFonts w:hint="eastAsia"/>
          <w:sz w:val="24"/>
        </w:rPr>
        <w:t>b</w:t>
      </w:r>
      <w:r w:rsidR="00E14FEC" w:rsidRPr="00BC4033">
        <w:rPr>
          <w:rFonts w:hint="eastAsia"/>
          <w:sz w:val="24"/>
        </w:rPr>
        <w:t>.</w:t>
      </w:r>
      <w:r w:rsidR="00FB5543" w:rsidRPr="00BC4033">
        <w:rPr>
          <w:rFonts w:hint="eastAsia"/>
          <w:sz w:val="24"/>
        </w:rPr>
        <w:t>各个地市平台调用</w:t>
      </w:r>
      <w:r w:rsidR="00735D26" w:rsidRPr="00BC4033">
        <w:rPr>
          <w:rFonts w:hint="eastAsia"/>
          <w:sz w:val="24"/>
        </w:rPr>
        <w:t>浙江省疾控</w:t>
      </w:r>
      <w:r w:rsidR="00695915">
        <w:rPr>
          <w:rFonts w:hint="eastAsia"/>
          <w:sz w:val="24"/>
        </w:rPr>
        <w:t>中心</w:t>
      </w:r>
      <w:r w:rsidR="00735D26" w:rsidRPr="00BC4033">
        <w:rPr>
          <w:rFonts w:hint="eastAsia"/>
          <w:sz w:val="24"/>
        </w:rPr>
        <w:t>平台</w:t>
      </w:r>
      <w:r w:rsidR="00E50D13" w:rsidRPr="00BC4033">
        <w:rPr>
          <w:rFonts w:hint="eastAsia"/>
          <w:sz w:val="24"/>
        </w:rPr>
        <w:t>接口，</w:t>
      </w:r>
      <w:r w:rsidR="00B973F0" w:rsidRPr="00BC4033">
        <w:rPr>
          <w:rFonts w:hint="eastAsia"/>
          <w:sz w:val="24"/>
        </w:rPr>
        <w:t>把数据传输给浙江省疾控平台，</w:t>
      </w:r>
      <w:r w:rsidR="00E50D13" w:rsidRPr="00BC4033">
        <w:rPr>
          <w:rFonts w:hint="eastAsia"/>
          <w:sz w:val="24"/>
        </w:rPr>
        <w:t>浙江省疾控平台</w:t>
      </w:r>
      <w:r w:rsidR="00B22D27">
        <w:rPr>
          <w:rFonts w:hint="eastAsia"/>
          <w:sz w:val="24"/>
        </w:rPr>
        <w:t>再</w:t>
      </w:r>
      <w:r w:rsidR="00E50D13" w:rsidRPr="00BC4033">
        <w:rPr>
          <w:rFonts w:hint="eastAsia"/>
          <w:sz w:val="24"/>
        </w:rPr>
        <w:t>调用</w:t>
      </w:r>
      <w:r w:rsidR="00B414E2" w:rsidRPr="00BC4033">
        <w:rPr>
          <w:rFonts w:hint="eastAsia"/>
          <w:sz w:val="24"/>
        </w:rPr>
        <w:t>浙江</w:t>
      </w:r>
      <w:r w:rsidR="00754D30" w:rsidRPr="00BC4033">
        <w:rPr>
          <w:rFonts w:hint="eastAsia"/>
          <w:sz w:val="24"/>
        </w:rPr>
        <w:t>省慢性病系统接口，把数据传输给</w:t>
      </w:r>
      <w:r w:rsidR="001D6E44" w:rsidRPr="00BC4033">
        <w:rPr>
          <w:rFonts w:hint="eastAsia"/>
          <w:sz w:val="24"/>
        </w:rPr>
        <w:t>浙江省慢性病系统，</w:t>
      </w:r>
      <w:r w:rsidR="00A70DBE">
        <w:rPr>
          <w:rFonts w:hint="eastAsia"/>
          <w:sz w:val="24"/>
        </w:rPr>
        <w:t>浙江省慢性病系统调用</w:t>
      </w:r>
      <w:r w:rsidR="008B5540">
        <w:rPr>
          <w:rFonts w:hint="eastAsia"/>
          <w:sz w:val="24"/>
        </w:rPr>
        <w:t>浙江省</w:t>
      </w:r>
      <w:r w:rsidR="00EB1BC0">
        <w:rPr>
          <w:rFonts w:hint="eastAsia"/>
          <w:sz w:val="24"/>
        </w:rPr>
        <w:t>疾控中心平台接口把数据传输给浙江省</w:t>
      </w:r>
      <w:r w:rsidR="00511F22">
        <w:rPr>
          <w:rFonts w:hint="eastAsia"/>
          <w:sz w:val="24"/>
        </w:rPr>
        <w:t>疾控中心平台，浙江省疾控</w:t>
      </w:r>
      <w:r w:rsidR="00804B86">
        <w:rPr>
          <w:rFonts w:hint="eastAsia"/>
          <w:sz w:val="24"/>
        </w:rPr>
        <w:t>中心</w:t>
      </w:r>
      <w:r w:rsidR="00511F22">
        <w:rPr>
          <w:rFonts w:hint="eastAsia"/>
          <w:sz w:val="24"/>
        </w:rPr>
        <w:t>平台</w:t>
      </w:r>
      <w:r w:rsidR="008E655D">
        <w:rPr>
          <w:rFonts w:hint="eastAsia"/>
          <w:sz w:val="24"/>
        </w:rPr>
        <w:t>再</w:t>
      </w:r>
      <w:r w:rsidR="00511F22">
        <w:rPr>
          <w:rFonts w:hint="eastAsia"/>
          <w:sz w:val="24"/>
        </w:rPr>
        <w:t>调用</w:t>
      </w:r>
      <w:r w:rsidR="0089308C">
        <w:rPr>
          <w:rFonts w:hint="eastAsia"/>
          <w:sz w:val="24"/>
        </w:rPr>
        <w:t>浙江省卫建委平台，</w:t>
      </w:r>
      <w:r w:rsidR="001C4549">
        <w:rPr>
          <w:rFonts w:hint="eastAsia"/>
          <w:sz w:val="24"/>
        </w:rPr>
        <w:t>把数据传输给浙江省卫建委平台。</w:t>
      </w:r>
    </w:p>
    <w:p w14:paraId="51723B45" w14:textId="1CB001C4" w:rsidR="00210A71" w:rsidRPr="00BC4033" w:rsidRDefault="009E0BA4" w:rsidP="00D94FCE">
      <w:pPr>
        <w:ind w:leftChars="400" w:left="840" w:firstLineChars="400" w:firstLine="960"/>
        <w:rPr>
          <w:sz w:val="24"/>
        </w:rPr>
      </w:pPr>
      <w:r>
        <w:rPr>
          <w:sz w:val="24"/>
        </w:rPr>
        <w:t>c</w:t>
      </w:r>
      <w:r w:rsidR="00210A71">
        <w:rPr>
          <w:rFonts w:hint="eastAsia"/>
          <w:sz w:val="24"/>
        </w:rPr>
        <w:t>.</w:t>
      </w:r>
      <w:r w:rsidR="007C5C92" w:rsidRPr="007C5C92">
        <w:rPr>
          <w:rFonts w:hint="eastAsia"/>
          <w:sz w:val="24"/>
        </w:rPr>
        <w:t xml:space="preserve"> </w:t>
      </w:r>
      <w:r w:rsidR="007C5C92" w:rsidRPr="00BC4033">
        <w:rPr>
          <w:rFonts w:hint="eastAsia"/>
          <w:sz w:val="24"/>
        </w:rPr>
        <w:t>通过浙江省慢性病系统</w:t>
      </w:r>
      <w:r w:rsidR="00EC7217">
        <w:rPr>
          <w:rFonts w:hint="eastAsia"/>
          <w:sz w:val="24"/>
        </w:rPr>
        <w:t>E</w:t>
      </w:r>
      <w:r w:rsidR="00EC7217">
        <w:rPr>
          <w:sz w:val="24"/>
        </w:rPr>
        <w:t>XCEL</w:t>
      </w:r>
      <w:r w:rsidR="00EC7217">
        <w:rPr>
          <w:rFonts w:hint="eastAsia"/>
          <w:sz w:val="24"/>
        </w:rPr>
        <w:t>导入</w:t>
      </w:r>
      <w:r w:rsidR="007C5C92" w:rsidRPr="00BC4033">
        <w:rPr>
          <w:rFonts w:hint="eastAsia"/>
          <w:sz w:val="24"/>
        </w:rPr>
        <w:t>，系统上传程序调用浙江省疾控</w:t>
      </w:r>
      <w:r w:rsidR="007C5C92">
        <w:rPr>
          <w:rFonts w:hint="eastAsia"/>
          <w:sz w:val="24"/>
        </w:rPr>
        <w:t>中心</w:t>
      </w:r>
      <w:r w:rsidR="007C5C92" w:rsidRPr="00BC4033">
        <w:rPr>
          <w:rFonts w:hint="eastAsia"/>
          <w:sz w:val="24"/>
        </w:rPr>
        <w:t>平台接口把数据传输给浙江省疾控</w:t>
      </w:r>
      <w:r w:rsidR="007C5C92">
        <w:rPr>
          <w:rFonts w:hint="eastAsia"/>
          <w:sz w:val="24"/>
        </w:rPr>
        <w:t>中心</w:t>
      </w:r>
      <w:r w:rsidR="007C5C92" w:rsidRPr="00BC4033">
        <w:rPr>
          <w:rFonts w:hint="eastAsia"/>
          <w:sz w:val="24"/>
        </w:rPr>
        <w:t>平台，浙江省疾控</w:t>
      </w:r>
      <w:r w:rsidR="007C5C92">
        <w:rPr>
          <w:rFonts w:hint="eastAsia"/>
          <w:sz w:val="24"/>
        </w:rPr>
        <w:t>中心</w:t>
      </w:r>
      <w:r w:rsidR="007C5C92" w:rsidRPr="00BC4033">
        <w:rPr>
          <w:rFonts w:hint="eastAsia"/>
          <w:sz w:val="24"/>
        </w:rPr>
        <w:t>平台在传输给浙江省卫建委平台。</w:t>
      </w:r>
    </w:p>
    <w:p w14:paraId="767C7E31" w14:textId="63E68910" w:rsidR="0079681E" w:rsidRPr="00BC4033" w:rsidRDefault="006706BB" w:rsidP="003115B7">
      <w:pPr>
        <w:ind w:firstLineChars="200" w:firstLine="480"/>
        <w:rPr>
          <w:sz w:val="24"/>
        </w:rPr>
      </w:pPr>
      <w:r w:rsidRPr="00BC4033">
        <w:rPr>
          <w:rFonts w:hint="eastAsia"/>
          <w:sz w:val="24"/>
        </w:rPr>
        <w:t xml:space="preserve"> </w:t>
      </w:r>
      <w:r w:rsidRPr="00BC4033">
        <w:rPr>
          <w:sz w:val="24"/>
        </w:rPr>
        <w:t xml:space="preserve">      </w:t>
      </w:r>
      <w:r w:rsidR="00477D93">
        <w:rPr>
          <w:sz w:val="24"/>
        </w:rPr>
        <w:t>4</w:t>
      </w:r>
      <w:r w:rsidRPr="00BC4033">
        <w:rPr>
          <w:sz w:val="24"/>
        </w:rPr>
        <w:t>.</w:t>
      </w:r>
      <w:r w:rsidR="00374340" w:rsidRPr="00BC4033">
        <w:rPr>
          <w:rFonts w:hint="eastAsia"/>
          <w:sz w:val="24"/>
        </w:rPr>
        <w:t>浙江省慢性病系统</w:t>
      </w:r>
      <w:r w:rsidR="00452316">
        <w:rPr>
          <w:rFonts w:hint="eastAsia"/>
          <w:sz w:val="24"/>
        </w:rPr>
        <w:t>中</w:t>
      </w:r>
      <w:r w:rsidR="00374340" w:rsidRPr="00BC4033">
        <w:rPr>
          <w:rFonts w:hint="eastAsia"/>
          <w:sz w:val="24"/>
        </w:rPr>
        <w:t>数据流转</w:t>
      </w:r>
      <w:r w:rsidR="00D720C2" w:rsidRPr="00BC4033">
        <w:rPr>
          <w:rFonts w:hint="eastAsia"/>
          <w:sz w:val="24"/>
        </w:rPr>
        <w:t>。当系统接收到死亡医学证明书数据</w:t>
      </w:r>
      <w:r w:rsidR="001F58CE">
        <w:rPr>
          <w:rFonts w:hint="eastAsia"/>
          <w:sz w:val="24"/>
        </w:rPr>
        <w:t>时</w:t>
      </w:r>
      <w:r w:rsidR="00D720C2" w:rsidRPr="00BC4033">
        <w:rPr>
          <w:rFonts w:hint="eastAsia"/>
          <w:sz w:val="24"/>
        </w:rPr>
        <w:t>，数据存储两份，一份用于现有</w:t>
      </w:r>
      <w:r w:rsidR="007C2341">
        <w:rPr>
          <w:rFonts w:hint="eastAsia"/>
          <w:sz w:val="24"/>
        </w:rPr>
        <w:t>业务</w:t>
      </w:r>
      <w:r w:rsidR="00D720C2" w:rsidRPr="00BC4033">
        <w:rPr>
          <w:rFonts w:hint="eastAsia"/>
          <w:sz w:val="24"/>
        </w:rPr>
        <w:t>的</w:t>
      </w:r>
      <w:r w:rsidR="00611DF5">
        <w:rPr>
          <w:rFonts w:hint="eastAsia"/>
          <w:sz w:val="24"/>
        </w:rPr>
        <w:t>数据</w:t>
      </w:r>
      <w:r w:rsidR="00D720C2" w:rsidRPr="00BC4033">
        <w:rPr>
          <w:rFonts w:hint="eastAsia"/>
          <w:sz w:val="24"/>
        </w:rPr>
        <w:t>流转，另一份</w:t>
      </w:r>
      <w:r w:rsidR="0089371E">
        <w:rPr>
          <w:rFonts w:hint="eastAsia"/>
          <w:sz w:val="24"/>
        </w:rPr>
        <w:t>数据</w:t>
      </w:r>
      <w:r w:rsidR="00477F4B">
        <w:rPr>
          <w:rFonts w:hint="eastAsia"/>
          <w:sz w:val="24"/>
        </w:rPr>
        <w:t>传输给浙江省卫计委</w:t>
      </w:r>
      <w:r w:rsidR="00D720C2" w:rsidRPr="00BC4033">
        <w:rPr>
          <w:rFonts w:hint="eastAsia"/>
          <w:sz w:val="24"/>
        </w:rPr>
        <w:t>，两者互不影响，既满足了现有业务，又满足了浙江省政府的业务需求。</w:t>
      </w:r>
    </w:p>
    <w:p w14:paraId="4834460E" w14:textId="763B9BB8" w:rsidR="00A01870" w:rsidRPr="00B80A1F" w:rsidRDefault="00AC2492" w:rsidP="00F129C0">
      <w:pPr>
        <w:pStyle w:val="5"/>
        <w:rPr>
          <w:rFonts w:ascii="宋体" w:eastAsia="宋体" w:hAnsi="宋体"/>
        </w:rPr>
      </w:pPr>
      <w:r w:rsidRPr="00B80A1F">
        <w:rPr>
          <w:rFonts w:ascii="宋体" w:eastAsia="宋体" w:hAnsi="宋体" w:hint="eastAsia"/>
        </w:rPr>
        <w:t>3</w:t>
      </w:r>
      <w:r w:rsidR="008C7250" w:rsidRPr="00B80A1F">
        <w:rPr>
          <w:rFonts w:ascii="宋体" w:eastAsia="宋体" w:hAnsi="宋体" w:hint="eastAsia"/>
        </w:rPr>
        <w:t>、</w:t>
      </w:r>
      <w:r w:rsidR="009B105B" w:rsidRPr="00B80A1F">
        <w:rPr>
          <w:rFonts w:ascii="宋体" w:eastAsia="宋体" w:hAnsi="宋体" w:hint="eastAsia"/>
        </w:rPr>
        <w:t>改造内容</w:t>
      </w:r>
    </w:p>
    <w:p w14:paraId="477BA91B" w14:textId="3B23DEF1" w:rsidR="00394DE0" w:rsidRPr="00751943" w:rsidRDefault="00394DE0" w:rsidP="00394DE0">
      <w:pPr>
        <w:pStyle w:val="6"/>
        <w:rPr>
          <w:rFonts w:ascii="宋体" w:eastAsia="宋体" w:hAnsi="宋体"/>
          <w:sz w:val="28"/>
          <w:szCs w:val="28"/>
        </w:rPr>
      </w:pPr>
      <w:r w:rsidRPr="00751943">
        <w:rPr>
          <w:rFonts w:ascii="宋体" w:eastAsia="宋体" w:hAnsi="宋体" w:hint="eastAsia"/>
          <w:sz w:val="28"/>
          <w:szCs w:val="28"/>
        </w:rPr>
        <w:t>3.1</w:t>
      </w:r>
      <w:r w:rsidRPr="00751943">
        <w:rPr>
          <w:rFonts w:ascii="宋体" w:eastAsia="宋体" w:hAnsi="宋体"/>
          <w:sz w:val="28"/>
          <w:szCs w:val="28"/>
        </w:rPr>
        <w:t xml:space="preserve"> </w:t>
      </w:r>
      <w:r w:rsidR="00075EBE" w:rsidRPr="00751943">
        <w:rPr>
          <w:rFonts w:ascii="宋体" w:eastAsia="宋体" w:hAnsi="宋体" w:hint="eastAsia"/>
          <w:sz w:val="28"/>
          <w:szCs w:val="28"/>
        </w:rPr>
        <w:t>地市平台系统改造</w:t>
      </w:r>
    </w:p>
    <w:p w14:paraId="6A2C9957" w14:textId="4FC8B217" w:rsidR="00250D4B" w:rsidRPr="00751943" w:rsidRDefault="005C5174" w:rsidP="00394B39">
      <w:pPr>
        <w:ind w:firstLine="420"/>
        <w:rPr>
          <w:sz w:val="24"/>
        </w:rPr>
      </w:pPr>
      <w:r>
        <w:rPr>
          <w:sz w:val="24"/>
        </w:rPr>
        <w:t>1</w:t>
      </w:r>
      <w:r w:rsidR="001B5200" w:rsidRPr="00751943">
        <w:rPr>
          <w:sz w:val="24"/>
        </w:rPr>
        <w:t>.</w:t>
      </w:r>
      <w:r w:rsidR="0069716B" w:rsidRPr="00AA1523">
        <w:rPr>
          <w:rFonts w:hint="eastAsia"/>
          <w:sz w:val="24"/>
        </w:rPr>
        <w:t>提高</w:t>
      </w:r>
      <w:r w:rsidR="0069716B">
        <w:rPr>
          <w:rFonts w:hint="eastAsia"/>
          <w:sz w:val="24"/>
        </w:rPr>
        <w:t>死亡医学证明书推送</w:t>
      </w:r>
      <w:r w:rsidR="0069716B" w:rsidRPr="00AA1523">
        <w:rPr>
          <w:rFonts w:hint="eastAsia"/>
          <w:sz w:val="24"/>
        </w:rPr>
        <w:t>频率</w:t>
      </w:r>
      <w:r w:rsidR="00435D38">
        <w:rPr>
          <w:rFonts w:hint="eastAsia"/>
          <w:sz w:val="24"/>
        </w:rPr>
        <w:t>。</w:t>
      </w:r>
      <w:r w:rsidR="00215A9C">
        <w:rPr>
          <w:rFonts w:hint="eastAsia"/>
          <w:sz w:val="24"/>
        </w:rPr>
        <w:t>具体</w:t>
      </w:r>
      <w:r w:rsidR="007F2C0B">
        <w:rPr>
          <w:rFonts w:hint="eastAsia"/>
          <w:sz w:val="24"/>
        </w:rPr>
        <w:t>加快到何种程度，需</w:t>
      </w:r>
      <w:r w:rsidR="00454A0A">
        <w:rPr>
          <w:rFonts w:hint="eastAsia"/>
          <w:sz w:val="24"/>
        </w:rPr>
        <w:t>领导规定。</w:t>
      </w:r>
    </w:p>
    <w:p w14:paraId="2196EAFC" w14:textId="5B615078" w:rsidR="00394B39" w:rsidRDefault="005C5174" w:rsidP="00394B39">
      <w:pPr>
        <w:ind w:firstLine="420"/>
        <w:rPr>
          <w:sz w:val="24"/>
        </w:rPr>
      </w:pPr>
      <w:r>
        <w:rPr>
          <w:sz w:val="24"/>
        </w:rPr>
        <w:t>2</w:t>
      </w:r>
      <w:r w:rsidR="00394B39" w:rsidRPr="00751943">
        <w:rPr>
          <w:sz w:val="24"/>
        </w:rPr>
        <w:t>.</w:t>
      </w:r>
      <w:r w:rsidR="00F92B97">
        <w:rPr>
          <w:rFonts w:hint="eastAsia"/>
          <w:sz w:val="24"/>
        </w:rPr>
        <w:t>地市</w:t>
      </w:r>
      <w:r w:rsidR="00394B39" w:rsidRPr="00751943">
        <w:rPr>
          <w:rFonts w:hint="eastAsia"/>
          <w:sz w:val="24"/>
        </w:rPr>
        <w:t>上传程序的</w:t>
      </w:r>
      <w:r w:rsidR="00F319FA">
        <w:rPr>
          <w:rFonts w:hint="eastAsia"/>
          <w:sz w:val="24"/>
        </w:rPr>
        <w:t>改造</w:t>
      </w:r>
      <w:r w:rsidR="005C34A0">
        <w:rPr>
          <w:rFonts w:hint="eastAsia"/>
          <w:sz w:val="24"/>
        </w:rPr>
        <w:t>。</w:t>
      </w:r>
      <w:r w:rsidR="00D908CC">
        <w:rPr>
          <w:rFonts w:hint="eastAsia"/>
          <w:sz w:val="24"/>
        </w:rPr>
        <w:t>以前</w:t>
      </w:r>
      <w:r w:rsidR="00F67248">
        <w:rPr>
          <w:rFonts w:hint="eastAsia"/>
          <w:sz w:val="24"/>
        </w:rPr>
        <w:t>业务</w:t>
      </w:r>
      <w:r w:rsidR="00C22ADB">
        <w:rPr>
          <w:rFonts w:hint="eastAsia"/>
          <w:sz w:val="24"/>
        </w:rPr>
        <w:t>上</w:t>
      </w:r>
      <w:r w:rsidR="00F67248">
        <w:rPr>
          <w:rFonts w:hint="eastAsia"/>
          <w:sz w:val="24"/>
        </w:rPr>
        <w:t>对于</w:t>
      </w:r>
      <w:r w:rsidR="0004059E">
        <w:rPr>
          <w:rFonts w:hint="eastAsia"/>
          <w:sz w:val="24"/>
        </w:rPr>
        <w:t>数据</w:t>
      </w:r>
      <w:r w:rsidR="00F67248">
        <w:rPr>
          <w:rFonts w:hint="eastAsia"/>
          <w:sz w:val="24"/>
        </w:rPr>
        <w:t>时效性要求不高，</w:t>
      </w:r>
      <w:r w:rsidR="00ED419C">
        <w:rPr>
          <w:rFonts w:hint="eastAsia"/>
          <w:sz w:val="24"/>
        </w:rPr>
        <w:t>都是</w:t>
      </w:r>
      <w:r w:rsidR="00065D7B">
        <w:rPr>
          <w:rFonts w:hint="eastAsia"/>
          <w:sz w:val="24"/>
        </w:rPr>
        <w:t>更改</w:t>
      </w:r>
      <w:r w:rsidR="001C52E8">
        <w:rPr>
          <w:rFonts w:hint="eastAsia"/>
          <w:sz w:val="24"/>
        </w:rPr>
        <w:t>过多次</w:t>
      </w:r>
      <w:r w:rsidR="000632AA">
        <w:rPr>
          <w:rFonts w:hint="eastAsia"/>
          <w:sz w:val="24"/>
        </w:rPr>
        <w:t>审核之后的数据，</w:t>
      </w:r>
      <w:r w:rsidR="00E10B22">
        <w:rPr>
          <w:rFonts w:hint="eastAsia"/>
          <w:sz w:val="24"/>
        </w:rPr>
        <w:t>现要求</w:t>
      </w:r>
      <w:r w:rsidR="0052778A">
        <w:rPr>
          <w:rFonts w:hint="eastAsia"/>
          <w:sz w:val="24"/>
        </w:rPr>
        <w:t>审核之前初始的数据推送到省系统，</w:t>
      </w:r>
      <w:r w:rsidR="00B65892">
        <w:rPr>
          <w:rFonts w:hint="eastAsia"/>
          <w:sz w:val="24"/>
        </w:rPr>
        <w:t>增加数据时效性。</w:t>
      </w:r>
      <w:r w:rsidR="00ED419C" w:rsidRPr="00751943">
        <w:rPr>
          <w:sz w:val="24"/>
        </w:rPr>
        <w:t xml:space="preserve"> </w:t>
      </w:r>
      <w:r w:rsidR="00D01D3B" w:rsidRPr="00606BFB">
        <w:rPr>
          <w:rFonts w:hint="eastAsia"/>
          <w:color w:val="FF0000"/>
          <w:sz w:val="24"/>
        </w:rPr>
        <w:t>按照省卫建委“身后一件事”的任务需求，</w:t>
      </w:r>
      <w:r w:rsidR="0033708D">
        <w:rPr>
          <w:rFonts w:hint="eastAsia"/>
          <w:color w:val="FF0000"/>
          <w:sz w:val="24"/>
        </w:rPr>
        <w:t>按质按量</w:t>
      </w:r>
      <w:r w:rsidR="00D01D3B" w:rsidRPr="00606BFB">
        <w:rPr>
          <w:rFonts w:hint="eastAsia"/>
          <w:color w:val="FF0000"/>
          <w:sz w:val="24"/>
        </w:rPr>
        <w:t>来执行。</w:t>
      </w:r>
    </w:p>
    <w:p w14:paraId="1D01BD05" w14:textId="3005D82F" w:rsidR="00C203AB" w:rsidRPr="00751943" w:rsidRDefault="005C5174" w:rsidP="00394B39">
      <w:pPr>
        <w:ind w:firstLine="420"/>
        <w:rPr>
          <w:sz w:val="24"/>
        </w:rPr>
      </w:pPr>
      <w:r>
        <w:rPr>
          <w:sz w:val="24"/>
        </w:rPr>
        <w:lastRenderedPageBreak/>
        <w:t>3</w:t>
      </w:r>
      <w:r w:rsidR="00C203AB">
        <w:rPr>
          <w:sz w:val="24"/>
        </w:rPr>
        <w:t>.</w:t>
      </w:r>
      <w:r w:rsidR="00147071">
        <w:rPr>
          <w:rFonts w:hint="eastAsia"/>
          <w:sz w:val="24"/>
        </w:rPr>
        <w:t>硬件</w:t>
      </w:r>
      <w:r w:rsidR="007A06FB">
        <w:rPr>
          <w:rFonts w:hint="eastAsia"/>
          <w:sz w:val="24"/>
        </w:rPr>
        <w:t>配置</w:t>
      </w:r>
      <w:r w:rsidR="00A70E8F">
        <w:rPr>
          <w:rFonts w:hint="eastAsia"/>
          <w:sz w:val="24"/>
        </w:rPr>
        <w:t>升级。</w:t>
      </w:r>
      <w:r w:rsidR="00AD64C2">
        <w:rPr>
          <w:rFonts w:hint="eastAsia"/>
          <w:sz w:val="24"/>
        </w:rPr>
        <w:t>推送频率以及</w:t>
      </w:r>
      <w:r w:rsidR="006D7A12">
        <w:rPr>
          <w:rFonts w:hint="eastAsia"/>
          <w:sz w:val="24"/>
        </w:rPr>
        <w:t>数据时效性增加，</w:t>
      </w:r>
      <w:r w:rsidR="00E50E13">
        <w:rPr>
          <w:rFonts w:hint="eastAsia"/>
          <w:sz w:val="24"/>
        </w:rPr>
        <w:t>原有硬件可能</w:t>
      </w:r>
      <w:r w:rsidR="00F806C0">
        <w:rPr>
          <w:rFonts w:hint="eastAsia"/>
          <w:sz w:val="24"/>
        </w:rPr>
        <w:t>不能满足，各个地市根据自己具体情况，</w:t>
      </w:r>
      <w:r w:rsidR="00AF33E5">
        <w:rPr>
          <w:rFonts w:hint="eastAsia"/>
          <w:sz w:val="24"/>
        </w:rPr>
        <w:t>升级系统硬件。</w:t>
      </w:r>
    </w:p>
    <w:p w14:paraId="467D891C" w14:textId="002B9C4F" w:rsidR="00D25C79" w:rsidRPr="00B80A1F" w:rsidRDefault="00D25C79">
      <w:pPr>
        <w:pStyle w:val="6"/>
        <w:rPr>
          <w:rFonts w:ascii="宋体" w:eastAsia="宋体" w:hAnsi="宋体"/>
        </w:rPr>
      </w:pPr>
      <w:r w:rsidRPr="00B80A1F">
        <w:rPr>
          <w:rFonts w:ascii="宋体" w:eastAsia="宋体" w:hAnsi="宋体" w:hint="eastAsia"/>
        </w:rPr>
        <w:t>3.2</w:t>
      </w:r>
      <w:r w:rsidRPr="00B80A1F">
        <w:rPr>
          <w:rFonts w:ascii="宋体" w:eastAsia="宋体" w:hAnsi="宋体"/>
        </w:rPr>
        <w:t xml:space="preserve"> </w:t>
      </w:r>
      <w:r w:rsidR="00F96280" w:rsidRPr="00B80A1F">
        <w:rPr>
          <w:rFonts w:ascii="宋体" w:eastAsia="宋体" w:hAnsi="宋体" w:hint="eastAsia"/>
        </w:rPr>
        <w:t>浙江省慢性病系统改造</w:t>
      </w:r>
    </w:p>
    <w:p w14:paraId="24182BFD" w14:textId="2F327A00" w:rsidR="00607B50" w:rsidRPr="00AA1523" w:rsidRDefault="00A65076" w:rsidP="00BC7D7E">
      <w:pPr>
        <w:ind w:firstLine="420"/>
        <w:rPr>
          <w:sz w:val="24"/>
        </w:rPr>
      </w:pPr>
      <w:r>
        <w:rPr>
          <w:sz w:val="24"/>
        </w:rPr>
        <w:t>1</w:t>
      </w:r>
      <w:r w:rsidR="001102C7" w:rsidRPr="00AA1523">
        <w:rPr>
          <w:sz w:val="24"/>
        </w:rPr>
        <w:t>.</w:t>
      </w:r>
      <w:r w:rsidR="00CC7BA7" w:rsidRPr="00AA1523">
        <w:rPr>
          <w:rFonts w:hint="eastAsia"/>
          <w:sz w:val="24"/>
        </w:rPr>
        <w:t>地市</w:t>
      </w:r>
      <w:r w:rsidR="00162440">
        <w:rPr>
          <w:rFonts w:hint="eastAsia"/>
          <w:sz w:val="24"/>
        </w:rPr>
        <w:t>平台对接</w:t>
      </w:r>
      <w:r w:rsidR="0087644B">
        <w:rPr>
          <w:rFonts w:hint="eastAsia"/>
          <w:sz w:val="24"/>
        </w:rPr>
        <w:t>接口改造</w:t>
      </w:r>
      <w:r w:rsidR="002F6FCF">
        <w:rPr>
          <w:rFonts w:hint="eastAsia"/>
          <w:sz w:val="24"/>
        </w:rPr>
        <w:t>以及</w:t>
      </w:r>
      <w:r w:rsidR="00AD2756">
        <w:rPr>
          <w:rFonts w:hint="eastAsia"/>
          <w:sz w:val="24"/>
        </w:rPr>
        <w:t>接口文档</w:t>
      </w:r>
      <w:r w:rsidR="00701FDC">
        <w:rPr>
          <w:rFonts w:hint="eastAsia"/>
          <w:sz w:val="24"/>
        </w:rPr>
        <w:t>变更</w:t>
      </w:r>
      <w:r w:rsidR="00DC498A">
        <w:rPr>
          <w:rFonts w:hint="eastAsia"/>
          <w:sz w:val="24"/>
        </w:rPr>
        <w:t>。</w:t>
      </w:r>
      <w:r w:rsidR="00DB63E8">
        <w:rPr>
          <w:rFonts w:hint="eastAsia"/>
          <w:sz w:val="24"/>
        </w:rPr>
        <w:t>保留原有业务流程，增加</w:t>
      </w:r>
      <w:r w:rsidR="00A158A7">
        <w:rPr>
          <w:rFonts w:hint="eastAsia"/>
          <w:sz w:val="24"/>
        </w:rPr>
        <w:t>死亡医学证明书</w:t>
      </w:r>
      <w:r w:rsidR="001A20DA">
        <w:rPr>
          <w:rFonts w:hint="eastAsia"/>
          <w:sz w:val="24"/>
        </w:rPr>
        <w:t>初始化模块，</w:t>
      </w:r>
      <w:r w:rsidR="008C430C" w:rsidRPr="00AA1523">
        <w:rPr>
          <w:rFonts w:hint="eastAsia"/>
          <w:sz w:val="24"/>
        </w:rPr>
        <w:t>满足省卫建委</w:t>
      </w:r>
      <w:r w:rsidR="006C2755">
        <w:rPr>
          <w:rFonts w:hint="eastAsia"/>
          <w:sz w:val="24"/>
        </w:rPr>
        <w:t>对于</w:t>
      </w:r>
      <w:r w:rsidR="008C430C" w:rsidRPr="00AA1523">
        <w:rPr>
          <w:rFonts w:hint="eastAsia"/>
          <w:sz w:val="24"/>
        </w:rPr>
        <w:t>的数据要求</w:t>
      </w:r>
      <w:r w:rsidR="000252F4">
        <w:rPr>
          <w:rFonts w:hint="eastAsia"/>
          <w:sz w:val="24"/>
        </w:rPr>
        <w:t>。</w:t>
      </w:r>
      <w:r w:rsidR="00162440" w:rsidRPr="00AA1523">
        <w:rPr>
          <w:sz w:val="24"/>
        </w:rPr>
        <w:t xml:space="preserve"> </w:t>
      </w:r>
    </w:p>
    <w:p w14:paraId="1DBD737E" w14:textId="32AEF899" w:rsidR="00BC7D7E" w:rsidRPr="00AA1523" w:rsidRDefault="00A65076" w:rsidP="00BC7D7E">
      <w:pPr>
        <w:ind w:firstLine="420"/>
        <w:rPr>
          <w:sz w:val="24"/>
        </w:rPr>
      </w:pPr>
      <w:r>
        <w:rPr>
          <w:sz w:val="24"/>
        </w:rPr>
        <w:t>2</w:t>
      </w:r>
      <w:r w:rsidR="00BC7D7E" w:rsidRPr="00AA1523">
        <w:rPr>
          <w:sz w:val="24"/>
        </w:rPr>
        <w:t>.</w:t>
      </w:r>
      <w:r w:rsidR="00A131DB" w:rsidRPr="00AA1523">
        <w:rPr>
          <w:rFonts w:hint="eastAsia"/>
          <w:sz w:val="24"/>
        </w:rPr>
        <w:t>系统录入</w:t>
      </w:r>
      <w:r w:rsidR="00A42ED7" w:rsidRPr="00AA1523">
        <w:rPr>
          <w:rFonts w:hint="eastAsia"/>
          <w:sz w:val="24"/>
        </w:rPr>
        <w:t>程序</w:t>
      </w:r>
      <w:r w:rsidR="00A131DB" w:rsidRPr="00AA1523">
        <w:rPr>
          <w:rFonts w:hint="eastAsia"/>
          <w:sz w:val="24"/>
        </w:rPr>
        <w:t>改造</w:t>
      </w:r>
      <w:r w:rsidR="00EC0705">
        <w:rPr>
          <w:rFonts w:hint="eastAsia"/>
          <w:sz w:val="24"/>
        </w:rPr>
        <w:t>。保留</w:t>
      </w:r>
      <w:r w:rsidR="009A7323" w:rsidRPr="00AA1523">
        <w:rPr>
          <w:rFonts w:hint="eastAsia"/>
          <w:sz w:val="24"/>
        </w:rPr>
        <w:t>原有业务流程，</w:t>
      </w:r>
      <w:r w:rsidR="008D293E" w:rsidRPr="00AA1523">
        <w:rPr>
          <w:rFonts w:hint="eastAsia"/>
          <w:sz w:val="24"/>
        </w:rPr>
        <w:t>增加</w:t>
      </w:r>
      <w:r w:rsidR="00EB1675">
        <w:rPr>
          <w:rFonts w:hint="eastAsia"/>
          <w:sz w:val="24"/>
        </w:rPr>
        <w:t>死亡医学证明书</w:t>
      </w:r>
      <w:r w:rsidR="00A417E7">
        <w:rPr>
          <w:rFonts w:hint="eastAsia"/>
          <w:sz w:val="24"/>
        </w:rPr>
        <w:t>初始化</w:t>
      </w:r>
      <w:r w:rsidR="008D293E" w:rsidRPr="00AA1523">
        <w:rPr>
          <w:rFonts w:hint="eastAsia"/>
          <w:sz w:val="24"/>
        </w:rPr>
        <w:t>模块，满足省卫建委</w:t>
      </w:r>
      <w:r w:rsidR="00BA5954">
        <w:rPr>
          <w:rFonts w:hint="eastAsia"/>
          <w:sz w:val="24"/>
        </w:rPr>
        <w:t>对于</w:t>
      </w:r>
      <w:r w:rsidR="008D293E" w:rsidRPr="00AA1523">
        <w:rPr>
          <w:rFonts w:hint="eastAsia"/>
          <w:sz w:val="24"/>
        </w:rPr>
        <w:t>的数据要求。</w:t>
      </w:r>
    </w:p>
    <w:p w14:paraId="6C6CF3F6" w14:textId="461C4F8C" w:rsidR="001B0DCA" w:rsidRDefault="00A65076" w:rsidP="00BC7D7E">
      <w:pPr>
        <w:ind w:firstLine="420"/>
        <w:rPr>
          <w:sz w:val="24"/>
        </w:rPr>
      </w:pPr>
      <w:r>
        <w:rPr>
          <w:sz w:val="24"/>
        </w:rPr>
        <w:t>3</w:t>
      </w:r>
      <w:r w:rsidR="001B0DCA" w:rsidRPr="00AA1523">
        <w:rPr>
          <w:sz w:val="24"/>
        </w:rPr>
        <w:t>.</w:t>
      </w:r>
      <w:r w:rsidR="000C590C">
        <w:rPr>
          <w:rFonts w:hint="eastAsia"/>
          <w:sz w:val="24"/>
        </w:rPr>
        <w:t>系统</w:t>
      </w:r>
      <w:r w:rsidR="001B0DCA" w:rsidRPr="00AA1523">
        <w:rPr>
          <w:sz w:val="24"/>
        </w:rPr>
        <w:t>excel</w:t>
      </w:r>
      <w:r w:rsidR="001B0DCA" w:rsidRPr="00AA1523">
        <w:rPr>
          <w:rFonts w:hint="eastAsia"/>
          <w:sz w:val="24"/>
        </w:rPr>
        <w:t>导入</w:t>
      </w:r>
      <w:r w:rsidR="00524BDA" w:rsidRPr="00AA1523">
        <w:rPr>
          <w:rFonts w:hint="eastAsia"/>
          <w:sz w:val="24"/>
        </w:rPr>
        <w:t>程序</w:t>
      </w:r>
      <w:r w:rsidR="001B0DCA" w:rsidRPr="00AA1523">
        <w:rPr>
          <w:rFonts w:hint="eastAsia"/>
          <w:sz w:val="24"/>
        </w:rPr>
        <w:t>改造</w:t>
      </w:r>
      <w:r w:rsidR="00E1577D">
        <w:rPr>
          <w:rFonts w:hint="eastAsia"/>
          <w:sz w:val="24"/>
        </w:rPr>
        <w:t>。</w:t>
      </w:r>
      <w:r w:rsidR="00511725">
        <w:rPr>
          <w:rFonts w:hint="eastAsia"/>
          <w:sz w:val="24"/>
        </w:rPr>
        <w:t>保留</w:t>
      </w:r>
      <w:r w:rsidR="00753DFE" w:rsidRPr="00AA1523">
        <w:rPr>
          <w:rFonts w:hint="eastAsia"/>
          <w:sz w:val="24"/>
        </w:rPr>
        <w:t>原有业务流程，</w:t>
      </w:r>
      <w:r w:rsidR="008D293E" w:rsidRPr="00AA1523">
        <w:rPr>
          <w:rFonts w:hint="eastAsia"/>
          <w:sz w:val="24"/>
        </w:rPr>
        <w:t>增加死亡报告初始化模块，满足卫建委的数据要求。</w:t>
      </w:r>
    </w:p>
    <w:p w14:paraId="29F7185C" w14:textId="5327DD2E" w:rsidR="00895A1E" w:rsidRPr="00AA1523" w:rsidRDefault="007A2BF0" w:rsidP="00BC7D7E">
      <w:pPr>
        <w:ind w:firstLine="420"/>
        <w:rPr>
          <w:sz w:val="24"/>
        </w:rPr>
      </w:pPr>
      <w:r>
        <w:rPr>
          <w:sz w:val="24"/>
        </w:rPr>
        <w:t>4</w:t>
      </w:r>
      <w:r w:rsidR="00895A1E">
        <w:rPr>
          <w:sz w:val="24"/>
        </w:rPr>
        <w:t>.</w:t>
      </w:r>
      <w:r w:rsidR="006A55DD">
        <w:rPr>
          <w:rFonts w:hint="eastAsia"/>
          <w:sz w:val="24"/>
        </w:rPr>
        <w:t>系统数据库优化以及程序优化。</w:t>
      </w:r>
      <w:r w:rsidR="00385003">
        <w:rPr>
          <w:rFonts w:hint="eastAsia"/>
          <w:sz w:val="24"/>
        </w:rPr>
        <w:t>系统</w:t>
      </w:r>
      <w:r w:rsidR="0019418A">
        <w:rPr>
          <w:rFonts w:hint="eastAsia"/>
          <w:sz w:val="24"/>
        </w:rPr>
        <w:t>保留</w:t>
      </w:r>
      <w:r w:rsidR="00385003">
        <w:rPr>
          <w:rFonts w:hint="eastAsia"/>
          <w:sz w:val="24"/>
        </w:rPr>
        <w:t>原有业务流程的，</w:t>
      </w:r>
      <w:r w:rsidR="009B027B">
        <w:rPr>
          <w:rFonts w:hint="eastAsia"/>
          <w:sz w:val="24"/>
        </w:rPr>
        <w:t>增加了获取</w:t>
      </w:r>
      <w:r w:rsidR="008626EF">
        <w:rPr>
          <w:rFonts w:hint="eastAsia"/>
          <w:sz w:val="24"/>
        </w:rPr>
        <w:t>数据的频率，</w:t>
      </w:r>
      <w:r w:rsidR="00ED7490">
        <w:rPr>
          <w:rFonts w:hint="eastAsia"/>
          <w:sz w:val="24"/>
        </w:rPr>
        <w:t>加大了</w:t>
      </w:r>
      <w:r w:rsidR="00350EC1">
        <w:rPr>
          <w:rFonts w:hint="eastAsia"/>
          <w:sz w:val="24"/>
        </w:rPr>
        <w:t>系统程序以及</w:t>
      </w:r>
      <w:r w:rsidR="0001583B">
        <w:rPr>
          <w:rFonts w:hint="eastAsia"/>
          <w:sz w:val="24"/>
        </w:rPr>
        <w:t>数据库的压力。</w:t>
      </w:r>
    </w:p>
    <w:p w14:paraId="36E1280F" w14:textId="1D33B0EC" w:rsidR="0016619A" w:rsidRDefault="00612396" w:rsidP="002011DD">
      <w:pPr>
        <w:ind w:firstLine="420"/>
        <w:rPr>
          <w:sz w:val="24"/>
        </w:rPr>
      </w:pPr>
      <w:r>
        <w:rPr>
          <w:sz w:val="24"/>
        </w:rPr>
        <w:t>5</w:t>
      </w:r>
      <w:r w:rsidR="008D293E" w:rsidRPr="00AA1523">
        <w:rPr>
          <w:sz w:val="24"/>
        </w:rPr>
        <w:t>.</w:t>
      </w:r>
      <w:r w:rsidR="0016619A">
        <w:rPr>
          <w:rFonts w:hint="eastAsia"/>
          <w:sz w:val="24"/>
        </w:rPr>
        <w:t>浙江</w:t>
      </w:r>
      <w:r w:rsidR="005F45C1" w:rsidRPr="00AA1523">
        <w:rPr>
          <w:rFonts w:hint="eastAsia"/>
          <w:sz w:val="24"/>
        </w:rPr>
        <w:t>省慢</w:t>
      </w:r>
      <w:r w:rsidR="0016619A">
        <w:rPr>
          <w:rFonts w:hint="eastAsia"/>
          <w:sz w:val="24"/>
        </w:rPr>
        <w:t>性</w:t>
      </w:r>
      <w:r w:rsidR="005F45C1" w:rsidRPr="00AA1523">
        <w:rPr>
          <w:rFonts w:hint="eastAsia"/>
          <w:sz w:val="24"/>
        </w:rPr>
        <w:t>病</w:t>
      </w:r>
      <w:r w:rsidR="0016619A">
        <w:rPr>
          <w:rFonts w:hint="eastAsia"/>
          <w:sz w:val="24"/>
        </w:rPr>
        <w:t>监测</w:t>
      </w:r>
      <w:r w:rsidR="005F45C1" w:rsidRPr="00AA1523">
        <w:rPr>
          <w:rFonts w:hint="eastAsia"/>
          <w:sz w:val="24"/>
        </w:rPr>
        <w:t>系统上传程序改造。</w:t>
      </w:r>
    </w:p>
    <w:p w14:paraId="006BB970" w14:textId="523912EF" w:rsidR="00E431F0" w:rsidRDefault="00EA2057" w:rsidP="0016619A">
      <w:pPr>
        <w:ind w:firstLineChars="500" w:firstLine="1200"/>
        <w:rPr>
          <w:sz w:val="24"/>
        </w:rPr>
      </w:pPr>
      <w:r>
        <w:rPr>
          <w:sz w:val="24"/>
        </w:rPr>
        <w:t>a</w:t>
      </w:r>
      <w:r w:rsidR="00631F1E" w:rsidRPr="00AA1523">
        <w:rPr>
          <w:rFonts w:hint="eastAsia"/>
          <w:sz w:val="24"/>
        </w:rPr>
        <w:t>.提高</w:t>
      </w:r>
      <w:r w:rsidR="004E686C">
        <w:rPr>
          <w:rFonts w:hint="eastAsia"/>
          <w:sz w:val="24"/>
        </w:rPr>
        <w:t>死亡医学证明书</w:t>
      </w:r>
      <w:r w:rsidR="00E431F0">
        <w:rPr>
          <w:rFonts w:hint="eastAsia"/>
          <w:sz w:val="24"/>
        </w:rPr>
        <w:t>推送</w:t>
      </w:r>
      <w:r w:rsidR="00631F1E" w:rsidRPr="00AA1523">
        <w:rPr>
          <w:rFonts w:hint="eastAsia"/>
          <w:sz w:val="24"/>
        </w:rPr>
        <w:t>频率。</w:t>
      </w:r>
      <w:r w:rsidR="00D832A6">
        <w:rPr>
          <w:rFonts w:hint="eastAsia"/>
          <w:sz w:val="24"/>
        </w:rPr>
        <w:t>具体加快到何种程度，需领导规定。</w:t>
      </w:r>
    </w:p>
    <w:p w14:paraId="3BD97BEC" w14:textId="541DAFF2" w:rsidR="002011DD" w:rsidRDefault="00EA2057" w:rsidP="0016619A">
      <w:pPr>
        <w:ind w:firstLineChars="500" w:firstLine="1200"/>
        <w:rPr>
          <w:sz w:val="24"/>
        </w:rPr>
      </w:pPr>
      <w:r>
        <w:rPr>
          <w:sz w:val="24"/>
        </w:rPr>
        <w:t>b</w:t>
      </w:r>
      <w:r w:rsidR="00631F1E" w:rsidRPr="00AA1523">
        <w:rPr>
          <w:rFonts w:hint="eastAsia"/>
          <w:sz w:val="24"/>
        </w:rPr>
        <w:t>.</w:t>
      </w:r>
      <w:r w:rsidR="00013171">
        <w:rPr>
          <w:rFonts w:hint="eastAsia"/>
          <w:sz w:val="24"/>
        </w:rPr>
        <w:t>变更</w:t>
      </w:r>
      <w:r w:rsidR="00CC3DCB">
        <w:rPr>
          <w:rFonts w:hint="eastAsia"/>
          <w:sz w:val="24"/>
        </w:rPr>
        <w:t>推送</w:t>
      </w:r>
      <w:r w:rsidR="00EE1E23">
        <w:rPr>
          <w:rFonts w:hint="eastAsia"/>
          <w:sz w:val="24"/>
        </w:rPr>
        <w:t>流程</w:t>
      </w:r>
      <w:r w:rsidR="00920DF0" w:rsidRPr="00AA1523">
        <w:rPr>
          <w:rFonts w:hint="eastAsia"/>
          <w:sz w:val="24"/>
        </w:rPr>
        <w:t>。</w:t>
      </w:r>
      <w:r w:rsidR="00C110F6">
        <w:rPr>
          <w:rFonts w:hint="eastAsia"/>
          <w:sz w:val="24"/>
        </w:rPr>
        <w:t>废除</w:t>
      </w:r>
      <w:r w:rsidR="00711AE6">
        <w:rPr>
          <w:rFonts w:hint="eastAsia"/>
          <w:sz w:val="24"/>
        </w:rPr>
        <w:t>原有</w:t>
      </w:r>
      <w:r w:rsidR="00BF2DC4">
        <w:rPr>
          <w:rFonts w:hint="eastAsia"/>
          <w:sz w:val="24"/>
        </w:rPr>
        <w:t>获取数据的流程</w:t>
      </w:r>
      <w:r w:rsidR="006E78D9">
        <w:rPr>
          <w:rFonts w:hint="eastAsia"/>
          <w:sz w:val="24"/>
        </w:rPr>
        <w:t>，</w:t>
      </w:r>
      <w:r w:rsidR="00711AE6">
        <w:rPr>
          <w:rFonts w:hint="eastAsia"/>
          <w:sz w:val="24"/>
        </w:rPr>
        <w:t>变更为</w:t>
      </w:r>
      <w:r w:rsidR="002D4E8E">
        <w:rPr>
          <w:rFonts w:hint="eastAsia"/>
          <w:sz w:val="24"/>
        </w:rPr>
        <w:t>从医学证明书初始化</w:t>
      </w:r>
      <w:r w:rsidR="004B52D3">
        <w:rPr>
          <w:rFonts w:hint="eastAsia"/>
          <w:sz w:val="24"/>
        </w:rPr>
        <w:t>模块获取数据。</w:t>
      </w:r>
      <w:r w:rsidR="006F3565">
        <w:rPr>
          <w:rFonts w:hint="eastAsia"/>
          <w:sz w:val="24"/>
        </w:rPr>
        <w:t>满足</w:t>
      </w:r>
      <w:r w:rsidR="00B206DC">
        <w:rPr>
          <w:rFonts w:hint="eastAsia"/>
          <w:sz w:val="24"/>
        </w:rPr>
        <w:t>省卫建委对于数据的要求。</w:t>
      </w:r>
    </w:p>
    <w:p w14:paraId="47EDDFC2" w14:textId="4F3D91DA" w:rsidR="006D14FD" w:rsidRDefault="00EA2057" w:rsidP="006D14FD">
      <w:pPr>
        <w:ind w:firstLineChars="500" w:firstLine="1200"/>
        <w:rPr>
          <w:sz w:val="24"/>
        </w:rPr>
      </w:pPr>
      <w:r>
        <w:rPr>
          <w:sz w:val="24"/>
        </w:rPr>
        <w:t>c</w:t>
      </w:r>
      <w:r w:rsidR="006E523F">
        <w:rPr>
          <w:rFonts w:hint="eastAsia"/>
          <w:sz w:val="24"/>
        </w:rPr>
        <w:t>.</w:t>
      </w:r>
      <w:r w:rsidR="006D14FD">
        <w:rPr>
          <w:rFonts w:hint="eastAsia"/>
          <w:sz w:val="24"/>
        </w:rPr>
        <w:t>增加数据时效性。以前业务上对于数据时效性要求不高，都是更改过多次审核之后的数据，现要求审核之前初始的数据推送到省系统，增加数据时效性。</w:t>
      </w:r>
      <w:r w:rsidR="006D14FD" w:rsidRPr="00751943">
        <w:rPr>
          <w:sz w:val="24"/>
        </w:rPr>
        <w:t xml:space="preserve"> </w:t>
      </w:r>
    </w:p>
    <w:p w14:paraId="5EEE0AEA" w14:textId="2649236E" w:rsidR="006E523F" w:rsidRPr="006D14FD" w:rsidRDefault="00D9290B" w:rsidP="00D9290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BF5A09">
        <w:rPr>
          <w:sz w:val="24"/>
        </w:rPr>
        <w:t>6</w:t>
      </w:r>
      <w:r>
        <w:rPr>
          <w:rFonts w:hint="eastAsia"/>
          <w:sz w:val="24"/>
        </w:rPr>
        <w:t>.</w:t>
      </w:r>
      <w:r w:rsidR="007A19C6">
        <w:rPr>
          <w:rFonts w:hint="eastAsia"/>
          <w:sz w:val="24"/>
        </w:rPr>
        <w:t>硬件配置升级。推送频率以及数据时效性增加，原有硬件可能不能满足，各个地市根据自己具体情况，升级系统硬件。</w:t>
      </w:r>
    </w:p>
    <w:p w14:paraId="28223413" w14:textId="654CDEDF" w:rsidR="008405CD" w:rsidRPr="00B80A1F" w:rsidRDefault="008405CD">
      <w:pPr>
        <w:pStyle w:val="5"/>
        <w:rPr>
          <w:rFonts w:ascii="宋体" w:eastAsia="宋体" w:hAnsi="宋体"/>
        </w:rPr>
      </w:pPr>
      <w:r w:rsidRPr="00B80A1F">
        <w:rPr>
          <w:rFonts w:ascii="宋体" w:eastAsia="宋体" w:hAnsi="宋体" w:hint="eastAsia"/>
        </w:rPr>
        <w:lastRenderedPageBreak/>
        <w:t>4.</w:t>
      </w:r>
      <w:r w:rsidR="001C6111" w:rsidRPr="00B80A1F">
        <w:rPr>
          <w:rFonts w:ascii="宋体" w:eastAsia="宋体" w:hAnsi="宋体" w:hint="eastAsia"/>
        </w:rPr>
        <w:t>工作量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05"/>
        <w:gridCol w:w="1249"/>
        <w:gridCol w:w="4718"/>
        <w:gridCol w:w="1524"/>
      </w:tblGrid>
      <w:tr w:rsidR="000135E0" w:rsidRPr="004731D9" w14:paraId="4DBFB8D1" w14:textId="77777777" w:rsidTr="000135E0">
        <w:tc>
          <w:tcPr>
            <w:tcW w:w="805" w:type="dxa"/>
          </w:tcPr>
          <w:p w14:paraId="56E9D766" w14:textId="77777777" w:rsidR="000135E0" w:rsidRPr="004731D9" w:rsidRDefault="000135E0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序号</w:t>
            </w:r>
          </w:p>
        </w:tc>
        <w:tc>
          <w:tcPr>
            <w:tcW w:w="1249" w:type="dxa"/>
          </w:tcPr>
          <w:p w14:paraId="63F9556B" w14:textId="77777777" w:rsidR="000135E0" w:rsidRPr="004731D9" w:rsidRDefault="000135E0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系统</w:t>
            </w:r>
          </w:p>
        </w:tc>
        <w:tc>
          <w:tcPr>
            <w:tcW w:w="4718" w:type="dxa"/>
          </w:tcPr>
          <w:p w14:paraId="6F4EE341" w14:textId="77777777" w:rsidR="000135E0" w:rsidRPr="004731D9" w:rsidRDefault="000135E0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模块/工作</w:t>
            </w:r>
          </w:p>
        </w:tc>
        <w:tc>
          <w:tcPr>
            <w:tcW w:w="1524" w:type="dxa"/>
          </w:tcPr>
          <w:p w14:paraId="40711858" w14:textId="77777777" w:rsidR="000135E0" w:rsidRPr="004731D9" w:rsidRDefault="000135E0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工作量</w:t>
            </w:r>
          </w:p>
        </w:tc>
      </w:tr>
      <w:tr w:rsidR="006F2897" w:rsidRPr="004731D9" w14:paraId="03F908DF" w14:textId="77777777" w:rsidTr="000135E0">
        <w:tc>
          <w:tcPr>
            <w:tcW w:w="805" w:type="dxa"/>
          </w:tcPr>
          <w:p w14:paraId="4F220364" w14:textId="77777777" w:rsidR="006F2897" w:rsidRPr="004731D9" w:rsidRDefault="006F289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249" w:type="dxa"/>
            <w:vMerge w:val="restart"/>
            <w:vAlign w:val="center"/>
          </w:tcPr>
          <w:p w14:paraId="66E8E885" w14:textId="77777777" w:rsidR="006F2897" w:rsidRPr="004731D9" w:rsidRDefault="006F289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慢病监测系统</w:t>
            </w:r>
          </w:p>
        </w:tc>
        <w:tc>
          <w:tcPr>
            <w:tcW w:w="4718" w:type="dxa"/>
            <w:vAlign w:val="center"/>
          </w:tcPr>
          <w:p w14:paraId="102D2450" w14:textId="5D876098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AA1523">
              <w:rPr>
                <w:rFonts w:asciiTheme="minorHAnsi" w:eastAsiaTheme="minorEastAsia" w:hAnsiTheme="minorHAnsi" w:hint="eastAsia"/>
              </w:rPr>
              <w:t>地市</w:t>
            </w:r>
            <w:r>
              <w:rPr>
                <w:rFonts w:hint="eastAsia"/>
              </w:rPr>
              <w:t>平台对接接口改造以及接口文档变更</w:t>
            </w:r>
          </w:p>
        </w:tc>
        <w:tc>
          <w:tcPr>
            <w:tcW w:w="1524" w:type="dxa"/>
          </w:tcPr>
          <w:p w14:paraId="2ED6DD6A" w14:textId="308CB79A" w:rsidR="006F2897" w:rsidRPr="004731D9" w:rsidRDefault="00370764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szCs w:val="22"/>
              </w:rPr>
              <w:t>.9</w:t>
            </w:r>
          </w:p>
        </w:tc>
      </w:tr>
      <w:tr w:rsidR="006F2897" w:rsidRPr="004731D9" w14:paraId="71178D00" w14:textId="77777777" w:rsidTr="000135E0">
        <w:tc>
          <w:tcPr>
            <w:tcW w:w="805" w:type="dxa"/>
          </w:tcPr>
          <w:p w14:paraId="03D612EE" w14:textId="77777777" w:rsidR="006F2897" w:rsidRPr="004731D9" w:rsidRDefault="006F289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2</w:t>
            </w:r>
          </w:p>
        </w:tc>
        <w:tc>
          <w:tcPr>
            <w:tcW w:w="1249" w:type="dxa"/>
            <w:vMerge/>
            <w:vAlign w:val="center"/>
          </w:tcPr>
          <w:p w14:paraId="46A0E59D" w14:textId="77777777" w:rsidR="006F2897" w:rsidRPr="004731D9" w:rsidRDefault="006F289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4718" w:type="dxa"/>
            <w:vAlign w:val="center"/>
          </w:tcPr>
          <w:p w14:paraId="259597DF" w14:textId="7412985E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AA1523">
              <w:rPr>
                <w:rFonts w:asciiTheme="minorHAnsi" w:eastAsiaTheme="minorEastAsia" w:hAnsiTheme="minorHAnsi" w:hint="eastAsia"/>
              </w:rPr>
              <w:t>系统录入程序改造</w:t>
            </w:r>
          </w:p>
        </w:tc>
        <w:tc>
          <w:tcPr>
            <w:tcW w:w="1524" w:type="dxa"/>
          </w:tcPr>
          <w:p w14:paraId="76F005B3" w14:textId="540332F0" w:rsidR="006F2897" w:rsidRPr="004731D9" w:rsidRDefault="00630DC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szCs w:val="22"/>
              </w:rPr>
              <w:t>.8</w:t>
            </w:r>
          </w:p>
        </w:tc>
      </w:tr>
      <w:tr w:rsidR="006F2897" w:rsidRPr="004731D9" w14:paraId="660C7633" w14:textId="77777777" w:rsidTr="000135E0">
        <w:tc>
          <w:tcPr>
            <w:tcW w:w="805" w:type="dxa"/>
          </w:tcPr>
          <w:p w14:paraId="2F892546" w14:textId="77777777" w:rsidR="006F2897" w:rsidRPr="004731D9" w:rsidRDefault="006F289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3</w:t>
            </w:r>
          </w:p>
        </w:tc>
        <w:tc>
          <w:tcPr>
            <w:tcW w:w="1249" w:type="dxa"/>
            <w:vMerge/>
          </w:tcPr>
          <w:p w14:paraId="3B67B40A" w14:textId="77777777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4718" w:type="dxa"/>
            <w:vAlign w:val="center"/>
          </w:tcPr>
          <w:p w14:paraId="1472B3A9" w14:textId="3D52F745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系统</w:t>
            </w:r>
            <w:r w:rsidRPr="00AA1523">
              <w:rPr>
                <w:rFonts w:asciiTheme="minorHAnsi" w:eastAsiaTheme="minorEastAsia" w:hAnsiTheme="minorHAnsi"/>
              </w:rPr>
              <w:t>excel</w:t>
            </w:r>
            <w:r w:rsidRPr="00AA1523">
              <w:rPr>
                <w:rFonts w:asciiTheme="minorHAnsi" w:eastAsiaTheme="minorEastAsia" w:hAnsiTheme="minorHAnsi" w:hint="eastAsia"/>
              </w:rPr>
              <w:t>导入程序</w:t>
            </w:r>
          </w:p>
        </w:tc>
        <w:tc>
          <w:tcPr>
            <w:tcW w:w="1524" w:type="dxa"/>
          </w:tcPr>
          <w:p w14:paraId="0F630D93" w14:textId="0A3DCEA6" w:rsidR="006F2897" w:rsidRPr="004731D9" w:rsidRDefault="00630DC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szCs w:val="22"/>
              </w:rPr>
              <w:t>.8</w:t>
            </w:r>
          </w:p>
        </w:tc>
      </w:tr>
      <w:tr w:rsidR="006F2897" w:rsidRPr="004731D9" w14:paraId="244C9268" w14:textId="77777777" w:rsidTr="000135E0">
        <w:tc>
          <w:tcPr>
            <w:tcW w:w="805" w:type="dxa"/>
          </w:tcPr>
          <w:p w14:paraId="071F6C68" w14:textId="77777777" w:rsidR="006F2897" w:rsidRPr="004731D9" w:rsidRDefault="006F289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4731D9">
              <w:rPr>
                <w:rFonts w:asciiTheme="minorHAnsi" w:eastAsiaTheme="minorEastAsia" w:hAnsiTheme="minorHAnsi" w:cstheme="minorBidi" w:hint="eastAsia"/>
                <w:szCs w:val="22"/>
              </w:rPr>
              <w:t>4</w:t>
            </w:r>
          </w:p>
        </w:tc>
        <w:tc>
          <w:tcPr>
            <w:tcW w:w="1249" w:type="dxa"/>
            <w:vMerge/>
          </w:tcPr>
          <w:p w14:paraId="5B8E7825" w14:textId="77777777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4718" w:type="dxa"/>
            <w:vAlign w:val="center"/>
          </w:tcPr>
          <w:p w14:paraId="03A3FD49" w14:textId="6483F2A5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系统数据库优化以及程序优化</w:t>
            </w:r>
          </w:p>
        </w:tc>
        <w:tc>
          <w:tcPr>
            <w:tcW w:w="1524" w:type="dxa"/>
          </w:tcPr>
          <w:p w14:paraId="453884D4" w14:textId="41D1E8AE" w:rsidR="006F2897" w:rsidRPr="004731D9" w:rsidRDefault="00630DC7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szCs w:val="22"/>
              </w:rPr>
              <w:t>.8</w:t>
            </w:r>
          </w:p>
        </w:tc>
      </w:tr>
      <w:tr w:rsidR="006F2897" w:rsidRPr="004731D9" w14:paraId="67D2FC56" w14:textId="77777777" w:rsidTr="000135E0">
        <w:tc>
          <w:tcPr>
            <w:tcW w:w="805" w:type="dxa"/>
          </w:tcPr>
          <w:p w14:paraId="037F657A" w14:textId="6E6B359F" w:rsidR="006F2897" w:rsidRPr="004731D9" w:rsidRDefault="00FF5BB5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5</w:t>
            </w:r>
          </w:p>
        </w:tc>
        <w:tc>
          <w:tcPr>
            <w:tcW w:w="1249" w:type="dxa"/>
            <w:vMerge/>
          </w:tcPr>
          <w:p w14:paraId="49649B56" w14:textId="77777777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4718" w:type="dxa"/>
            <w:vAlign w:val="center"/>
          </w:tcPr>
          <w:p w14:paraId="33A81DEA" w14:textId="01ABB64C" w:rsidR="006F2897" w:rsidRPr="004731D9" w:rsidRDefault="000760D6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AA1523">
              <w:rPr>
                <w:rFonts w:asciiTheme="minorHAnsi" w:eastAsiaTheme="minorEastAsia" w:hAnsiTheme="minorHAnsi" w:hint="eastAsia"/>
              </w:rPr>
              <w:t>系统上传程序改造</w:t>
            </w:r>
          </w:p>
        </w:tc>
        <w:tc>
          <w:tcPr>
            <w:tcW w:w="1524" w:type="dxa"/>
          </w:tcPr>
          <w:p w14:paraId="53907485" w14:textId="6F66FA7A" w:rsidR="006F2897" w:rsidRDefault="006648E9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szCs w:val="22"/>
              </w:rPr>
              <w:t>.8</w:t>
            </w:r>
          </w:p>
        </w:tc>
      </w:tr>
      <w:tr w:rsidR="006F2897" w:rsidRPr="004731D9" w14:paraId="5FC148EC" w14:textId="77777777" w:rsidTr="000135E0">
        <w:tc>
          <w:tcPr>
            <w:tcW w:w="805" w:type="dxa"/>
          </w:tcPr>
          <w:p w14:paraId="299AC1EB" w14:textId="21F4FF50" w:rsidR="006F2897" w:rsidRPr="004731D9" w:rsidRDefault="00FF5BB5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6</w:t>
            </w:r>
          </w:p>
        </w:tc>
        <w:tc>
          <w:tcPr>
            <w:tcW w:w="1249" w:type="dxa"/>
            <w:vMerge/>
          </w:tcPr>
          <w:p w14:paraId="310E2A9D" w14:textId="77777777" w:rsidR="006F2897" w:rsidRPr="004731D9" w:rsidRDefault="006F2897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4718" w:type="dxa"/>
            <w:vAlign w:val="center"/>
          </w:tcPr>
          <w:p w14:paraId="0785A580" w14:textId="4850968F" w:rsidR="006F2897" w:rsidRPr="004731D9" w:rsidRDefault="00B318ED" w:rsidP="008F5F73">
            <w:pPr>
              <w:pStyle w:val="21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系统实施以及</w:t>
            </w:r>
            <w:r w:rsidR="003A34DF">
              <w:rPr>
                <w:rFonts w:asciiTheme="minorHAnsi" w:eastAsiaTheme="minorEastAsia" w:hAnsiTheme="minorHAnsi" w:cstheme="minorBidi" w:hint="eastAsia"/>
                <w:szCs w:val="22"/>
              </w:rPr>
              <w:t>第三方对接</w:t>
            </w:r>
            <w:r w:rsidR="00E91585">
              <w:rPr>
                <w:rFonts w:asciiTheme="minorHAnsi" w:eastAsiaTheme="minorEastAsia" w:hAnsiTheme="minorHAnsi" w:cstheme="minorBidi" w:hint="eastAsia"/>
                <w:szCs w:val="22"/>
              </w:rPr>
              <w:t>（地市平台</w:t>
            </w:r>
            <w:r w:rsidR="005D6FA8">
              <w:rPr>
                <w:rFonts w:asciiTheme="minorHAnsi" w:eastAsiaTheme="minorEastAsia" w:hAnsiTheme="minorHAnsi" w:cstheme="minorBidi" w:hint="eastAsia"/>
                <w:szCs w:val="22"/>
              </w:rPr>
              <w:t>等等</w:t>
            </w:r>
            <w:r w:rsidR="00E91585">
              <w:rPr>
                <w:rFonts w:asciiTheme="minorHAnsi" w:eastAsiaTheme="minorEastAsia" w:hAnsiTheme="minorHAnsi" w:cstheme="minorBidi" w:hint="eastAsia"/>
                <w:szCs w:val="22"/>
              </w:rPr>
              <w:t>）</w:t>
            </w:r>
          </w:p>
        </w:tc>
        <w:tc>
          <w:tcPr>
            <w:tcW w:w="1524" w:type="dxa"/>
          </w:tcPr>
          <w:p w14:paraId="2D2AD886" w14:textId="041163CF" w:rsidR="006F2897" w:rsidRDefault="00370764" w:rsidP="008F5F73">
            <w:pPr>
              <w:pStyle w:val="21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szCs w:val="22"/>
              </w:rPr>
              <w:t>.9</w:t>
            </w:r>
            <w:bookmarkStart w:id="0" w:name="_GoBack"/>
            <w:bookmarkEnd w:id="0"/>
          </w:p>
        </w:tc>
      </w:tr>
    </w:tbl>
    <w:p w14:paraId="510F09B8" w14:textId="192C9A9C" w:rsidR="00D967FF" w:rsidRPr="004731D9" w:rsidRDefault="000135E0" w:rsidP="00D967FF">
      <w:pPr>
        <w:rPr>
          <w:sz w:val="24"/>
        </w:rPr>
      </w:pPr>
      <w:r w:rsidRPr="004731D9">
        <w:rPr>
          <w:rFonts w:hint="eastAsia"/>
          <w:sz w:val="24"/>
        </w:rPr>
        <w:t>工作量</w:t>
      </w:r>
      <w:r w:rsidR="00046EEF" w:rsidRPr="004731D9">
        <w:rPr>
          <w:rFonts w:hint="eastAsia"/>
          <w:sz w:val="24"/>
        </w:rPr>
        <w:t>的单位</w:t>
      </w:r>
      <w:r w:rsidRPr="004731D9">
        <w:rPr>
          <w:rFonts w:hint="eastAsia"/>
          <w:sz w:val="24"/>
        </w:rPr>
        <w:t>：人</w:t>
      </w:r>
      <w:r w:rsidR="00581815">
        <w:rPr>
          <w:rFonts w:hint="eastAsia"/>
          <w:sz w:val="24"/>
        </w:rPr>
        <w:t>月</w:t>
      </w:r>
    </w:p>
    <w:sectPr w:rsidR="00D967FF" w:rsidRPr="0047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8F666" w14:textId="77777777" w:rsidR="00692636" w:rsidRDefault="00692636" w:rsidP="00D06637">
      <w:r>
        <w:separator/>
      </w:r>
    </w:p>
  </w:endnote>
  <w:endnote w:type="continuationSeparator" w:id="0">
    <w:p w14:paraId="5FC5E82F" w14:textId="77777777" w:rsidR="00692636" w:rsidRDefault="00692636" w:rsidP="00D0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AF61A" w14:textId="77777777" w:rsidR="00692636" w:rsidRDefault="00692636" w:rsidP="00D06637">
      <w:r>
        <w:separator/>
      </w:r>
    </w:p>
  </w:footnote>
  <w:footnote w:type="continuationSeparator" w:id="0">
    <w:p w14:paraId="302FDF5E" w14:textId="77777777" w:rsidR="00692636" w:rsidRDefault="00692636" w:rsidP="00D06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198B"/>
    <w:multiLevelType w:val="hybridMultilevel"/>
    <w:tmpl w:val="56CC3526"/>
    <w:lvl w:ilvl="0" w:tplc="3AD45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D2F12"/>
    <w:multiLevelType w:val="hybridMultilevel"/>
    <w:tmpl w:val="4FB41E90"/>
    <w:lvl w:ilvl="0" w:tplc="703A045A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2" w15:restartNumberingAfterBreak="0">
    <w:nsid w:val="12AC758B"/>
    <w:multiLevelType w:val="hybridMultilevel"/>
    <w:tmpl w:val="D0E47272"/>
    <w:lvl w:ilvl="0" w:tplc="13889990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C3833"/>
    <w:multiLevelType w:val="hybridMultilevel"/>
    <w:tmpl w:val="8360584E"/>
    <w:lvl w:ilvl="0" w:tplc="3AD45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EF68BF"/>
    <w:multiLevelType w:val="hybridMultilevel"/>
    <w:tmpl w:val="4BD0BA7E"/>
    <w:lvl w:ilvl="0" w:tplc="8C28447A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101F78"/>
    <w:multiLevelType w:val="hybridMultilevel"/>
    <w:tmpl w:val="CC8C9178"/>
    <w:lvl w:ilvl="0" w:tplc="C4D22A4A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60B1F3A"/>
    <w:multiLevelType w:val="hybridMultilevel"/>
    <w:tmpl w:val="A0345B3E"/>
    <w:lvl w:ilvl="0" w:tplc="7A688910">
      <w:start w:val="1"/>
      <w:numFmt w:val="decimal"/>
      <w:lvlText w:val="%1、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7" w15:restartNumberingAfterBreak="0">
    <w:nsid w:val="60707BEC"/>
    <w:multiLevelType w:val="hybridMultilevel"/>
    <w:tmpl w:val="42F8ACBE"/>
    <w:lvl w:ilvl="0" w:tplc="05CE0C0A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D"/>
    <w:rsid w:val="00003CC3"/>
    <w:rsid w:val="00005CA8"/>
    <w:rsid w:val="0001221D"/>
    <w:rsid w:val="00013171"/>
    <w:rsid w:val="000135E0"/>
    <w:rsid w:val="0001583B"/>
    <w:rsid w:val="00016F74"/>
    <w:rsid w:val="00021074"/>
    <w:rsid w:val="0002199B"/>
    <w:rsid w:val="000243AD"/>
    <w:rsid w:val="000252F4"/>
    <w:rsid w:val="00027B9B"/>
    <w:rsid w:val="000306AD"/>
    <w:rsid w:val="00035746"/>
    <w:rsid w:val="0004059E"/>
    <w:rsid w:val="00046EEF"/>
    <w:rsid w:val="0005577C"/>
    <w:rsid w:val="000632AA"/>
    <w:rsid w:val="00065CDD"/>
    <w:rsid w:val="00065D7B"/>
    <w:rsid w:val="0006639E"/>
    <w:rsid w:val="000701FF"/>
    <w:rsid w:val="00073869"/>
    <w:rsid w:val="00074208"/>
    <w:rsid w:val="00075EBE"/>
    <w:rsid w:val="000760D6"/>
    <w:rsid w:val="0008462A"/>
    <w:rsid w:val="00086FBC"/>
    <w:rsid w:val="00091C69"/>
    <w:rsid w:val="000A3079"/>
    <w:rsid w:val="000A32B9"/>
    <w:rsid w:val="000B3725"/>
    <w:rsid w:val="000C44BC"/>
    <w:rsid w:val="000C590C"/>
    <w:rsid w:val="000C76EF"/>
    <w:rsid w:val="000E3721"/>
    <w:rsid w:val="000E3BC6"/>
    <w:rsid w:val="000E4EC1"/>
    <w:rsid w:val="000F6B7B"/>
    <w:rsid w:val="000F74C7"/>
    <w:rsid w:val="00101E82"/>
    <w:rsid w:val="001102C7"/>
    <w:rsid w:val="0011107A"/>
    <w:rsid w:val="00113B0B"/>
    <w:rsid w:val="001319FE"/>
    <w:rsid w:val="00147071"/>
    <w:rsid w:val="00152FFD"/>
    <w:rsid w:val="0015459D"/>
    <w:rsid w:val="00154F8B"/>
    <w:rsid w:val="00162440"/>
    <w:rsid w:val="0016619A"/>
    <w:rsid w:val="00176995"/>
    <w:rsid w:val="00185358"/>
    <w:rsid w:val="00190CE9"/>
    <w:rsid w:val="001927E1"/>
    <w:rsid w:val="0019418A"/>
    <w:rsid w:val="00196CC8"/>
    <w:rsid w:val="001976CC"/>
    <w:rsid w:val="001A0B59"/>
    <w:rsid w:val="001A20DA"/>
    <w:rsid w:val="001A3D00"/>
    <w:rsid w:val="001B0DCA"/>
    <w:rsid w:val="001B0F8B"/>
    <w:rsid w:val="001B5200"/>
    <w:rsid w:val="001C2DE9"/>
    <w:rsid w:val="001C31EB"/>
    <w:rsid w:val="001C4549"/>
    <w:rsid w:val="001C52E8"/>
    <w:rsid w:val="001C6111"/>
    <w:rsid w:val="001C6867"/>
    <w:rsid w:val="001D01D5"/>
    <w:rsid w:val="001D1031"/>
    <w:rsid w:val="001D4289"/>
    <w:rsid w:val="001D6E44"/>
    <w:rsid w:val="001E1F55"/>
    <w:rsid w:val="001F58CE"/>
    <w:rsid w:val="001F6FE5"/>
    <w:rsid w:val="001F7A16"/>
    <w:rsid w:val="002011DD"/>
    <w:rsid w:val="00206222"/>
    <w:rsid w:val="00207F2E"/>
    <w:rsid w:val="00210A71"/>
    <w:rsid w:val="00215A9C"/>
    <w:rsid w:val="002209A1"/>
    <w:rsid w:val="00221875"/>
    <w:rsid w:val="00221C53"/>
    <w:rsid w:val="0023626C"/>
    <w:rsid w:val="00243656"/>
    <w:rsid w:val="0024386B"/>
    <w:rsid w:val="00250D4B"/>
    <w:rsid w:val="002618B1"/>
    <w:rsid w:val="00263294"/>
    <w:rsid w:val="00265306"/>
    <w:rsid w:val="00271F9A"/>
    <w:rsid w:val="002809FC"/>
    <w:rsid w:val="0028138D"/>
    <w:rsid w:val="00295DE2"/>
    <w:rsid w:val="002A2333"/>
    <w:rsid w:val="002A7DD5"/>
    <w:rsid w:val="002B013F"/>
    <w:rsid w:val="002B23F2"/>
    <w:rsid w:val="002B45FA"/>
    <w:rsid w:val="002B5A88"/>
    <w:rsid w:val="002C5C7B"/>
    <w:rsid w:val="002D4E8E"/>
    <w:rsid w:val="002E3FE6"/>
    <w:rsid w:val="002F1E96"/>
    <w:rsid w:val="002F3E9D"/>
    <w:rsid w:val="002F514E"/>
    <w:rsid w:val="002F6FCF"/>
    <w:rsid w:val="002F7B23"/>
    <w:rsid w:val="003013EC"/>
    <w:rsid w:val="00302B91"/>
    <w:rsid w:val="003115B7"/>
    <w:rsid w:val="00313A8D"/>
    <w:rsid w:val="00331876"/>
    <w:rsid w:val="003332CC"/>
    <w:rsid w:val="0033708D"/>
    <w:rsid w:val="0033751A"/>
    <w:rsid w:val="00342448"/>
    <w:rsid w:val="003426CF"/>
    <w:rsid w:val="00343E2B"/>
    <w:rsid w:val="00344F20"/>
    <w:rsid w:val="00345862"/>
    <w:rsid w:val="00346B70"/>
    <w:rsid w:val="003476F9"/>
    <w:rsid w:val="00350EC1"/>
    <w:rsid w:val="003524F2"/>
    <w:rsid w:val="003532F3"/>
    <w:rsid w:val="00361387"/>
    <w:rsid w:val="003646F4"/>
    <w:rsid w:val="00367F36"/>
    <w:rsid w:val="00370764"/>
    <w:rsid w:val="00374340"/>
    <w:rsid w:val="003821BB"/>
    <w:rsid w:val="00385003"/>
    <w:rsid w:val="0038661D"/>
    <w:rsid w:val="00392E22"/>
    <w:rsid w:val="00394B39"/>
    <w:rsid w:val="00394DE0"/>
    <w:rsid w:val="003A21A5"/>
    <w:rsid w:val="003A34DF"/>
    <w:rsid w:val="003A7A64"/>
    <w:rsid w:val="003B4263"/>
    <w:rsid w:val="003B724A"/>
    <w:rsid w:val="003C7611"/>
    <w:rsid w:val="003E1D53"/>
    <w:rsid w:val="003E2DB9"/>
    <w:rsid w:val="003E53AB"/>
    <w:rsid w:val="003E6AEF"/>
    <w:rsid w:val="003F32F8"/>
    <w:rsid w:val="004126FA"/>
    <w:rsid w:val="00412C5E"/>
    <w:rsid w:val="00424CD4"/>
    <w:rsid w:val="00431E10"/>
    <w:rsid w:val="00433E4A"/>
    <w:rsid w:val="00435D38"/>
    <w:rsid w:val="0044403D"/>
    <w:rsid w:val="0045150D"/>
    <w:rsid w:val="00452316"/>
    <w:rsid w:val="00454A0A"/>
    <w:rsid w:val="00462646"/>
    <w:rsid w:val="004671F0"/>
    <w:rsid w:val="004731D9"/>
    <w:rsid w:val="004733C5"/>
    <w:rsid w:val="00477D93"/>
    <w:rsid w:val="00477F4B"/>
    <w:rsid w:val="00482D0B"/>
    <w:rsid w:val="00493F6A"/>
    <w:rsid w:val="004B0C54"/>
    <w:rsid w:val="004B20C1"/>
    <w:rsid w:val="004B52D3"/>
    <w:rsid w:val="004C6313"/>
    <w:rsid w:val="004D2482"/>
    <w:rsid w:val="004D7AFA"/>
    <w:rsid w:val="004E47EA"/>
    <w:rsid w:val="004E686C"/>
    <w:rsid w:val="004F7101"/>
    <w:rsid w:val="00511725"/>
    <w:rsid w:val="00511CFD"/>
    <w:rsid w:val="00511F22"/>
    <w:rsid w:val="00513FF3"/>
    <w:rsid w:val="00524BDA"/>
    <w:rsid w:val="0052778A"/>
    <w:rsid w:val="00531875"/>
    <w:rsid w:val="005455F2"/>
    <w:rsid w:val="005638E0"/>
    <w:rsid w:val="0057280A"/>
    <w:rsid w:val="00575485"/>
    <w:rsid w:val="00581815"/>
    <w:rsid w:val="00587527"/>
    <w:rsid w:val="00592152"/>
    <w:rsid w:val="005940F3"/>
    <w:rsid w:val="005A1D8C"/>
    <w:rsid w:val="005A3DBD"/>
    <w:rsid w:val="005A4F30"/>
    <w:rsid w:val="005A5CF7"/>
    <w:rsid w:val="005B432C"/>
    <w:rsid w:val="005C09D7"/>
    <w:rsid w:val="005C34A0"/>
    <w:rsid w:val="005C4D60"/>
    <w:rsid w:val="005C5174"/>
    <w:rsid w:val="005D6FA8"/>
    <w:rsid w:val="005E17FE"/>
    <w:rsid w:val="005E2274"/>
    <w:rsid w:val="005E5D8D"/>
    <w:rsid w:val="005F0E0D"/>
    <w:rsid w:val="005F45C1"/>
    <w:rsid w:val="006028BE"/>
    <w:rsid w:val="00606BFB"/>
    <w:rsid w:val="00607B50"/>
    <w:rsid w:val="00611DF5"/>
    <w:rsid w:val="00612396"/>
    <w:rsid w:val="0062306A"/>
    <w:rsid w:val="00623268"/>
    <w:rsid w:val="00623F11"/>
    <w:rsid w:val="00624048"/>
    <w:rsid w:val="006260B3"/>
    <w:rsid w:val="006303E0"/>
    <w:rsid w:val="0063082B"/>
    <w:rsid w:val="00630DC7"/>
    <w:rsid w:val="00631C92"/>
    <w:rsid w:val="00631F1E"/>
    <w:rsid w:val="00643A4E"/>
    <w:rsid w:val="0065078E"/>
    <w:rsid w:val="0065233F"/>
    <w:rsid w:val="00653969"/>
    <w:rsid w:val="006626AD"/>
    <w:rsid w:val="006637C7"/>
    <w:rsid w:val="006648E9"/>
    <w:rsid w:val="00665A4B"/>
    <w:rsid w:val="006706BB"/>
    <w:rsid w:val="006734C3"/>
    <w:rsid w:val="00692636"/>
    <w:rsid w:val="00695915"/>
    <w:rsid w:val="0069716B"/>
    <w:rsid w:val="006A283B"/>
    <w:rsid w:val="006A28CE"/>
    <w:rsid w:val="006A3EDA"/>
    <w:rsid w:val="006A55DD"/>
    <w:rsid w:val="006A5997"/>
    <w:rsid w:val="006A6E3B"/>
    <w:rsid w:val="006B5E50"/>
    <w:rsid w:val="006B7A21"/>
    <w:rsid w:val="006C0EF5"/>
    <w:rsid w:val="006C2755"/>
    <w:rsid w:val="006D14FD"/>
    <w:rsid w:val="006D3228"/>
    <w:rsid w:val="006D7A12"/>
    <w:rsid w:val="006E184C"/>
    <w:rsid w:val="006E523F"/>
    <w:rsid w:val="006E78D9"/>
    <w:rsid w:val="006F10D3"/>
    <w:rsid w:val="006F13D7"/>
    <w:rsid w:val="006F2545"/>
    <w:rsid w:val="006F2897"/>
    <w:rsid w:val="006F3317"/>
    <w:rsid w:val="006F3565"/>
    <w:rsid w:val="006F5663"/>
    <w:rsid w:val="006F7400"/>
    <w:rsid w:val="00701FDC"/>
    <w:rsid w:val="00711AE6"/>
    <w:rsid w:val="00712D4E"/>
    <w:rsid w:val="00713D49"/>
    <w:rsid w:val="007158ED"/>
    <w:rsid w:val="007314C2"/>
    <w:rsid w:val="00735D26"/>
    <w:rsid w:val="00737CCB"/>
    <w:rsid w:val="00751943"/>
    <w:rsid w:val="00753DFE"/>
    <w:rsid w:val="00754D30"/>
    <w:rsid w:val="00757152"/>
    <w:rsid w:val="00775468"/>
    <w:rsid w:val="0078095D"/>
    <w:rsid w:val="00786C1A"/>
    <w:rsid w:val="0079139D"/>
    <w:rsid w:val="00795EE0"/>
    <w:rsid w:val="0079681E"/>
    <w:rsid w:val="007A06FB"/>
    <w:rsid w:val="007A19C6"/>
    <w:rsid w:val="007A2BF0"/>
    <w:rsid w:val="007A4384"/>
    <w:rsid w:val="007A60E8"/>
    <w:rsid w:val="007B00F5"/>
    <w:rsid w:val="007B1ED0"/>
    <w:rsid w:val="007B31EA"/>
    <w:rsid w:val="007B3CD9"/>
    <w:rsid w:val="007B56AF"/>
    <w:rsid w:val="007C2341"/>
    <w:rsid w:val="007C25C1"/>
    <w:rsid w:val="007C425F"/>
    <w:rsid w:val="007C5C92"/>
    <w:rsid w:val="007C6D42"/>
    <w:rsid w:val="007D1F0B"/>
    <w:rsid w:val="007F2C0B"/>
    <w:rsid w:val="00804B86"/>
    <w:rsid w:val="008102B2"/>
    <w:rsid w:val="00812B0A"/>
    <w:rsid w:val="00814E25"/>
    <w:rsid w:val="008243F2"/>
    <w:rsid w:val="00827B2B"/>
    <w:rsid w:val="008405CD"/>
    <w:rsid w:val="008413B7"/>
    <w:rsid w:val="00841423"/>
    <w:rsid w:val="00841CFA"/>
    <w:rsid w:val="00842B58"/>
    <w:rsid w:val="00851068"/>
    <w:rsid w:val="008626EF"/>
    <w:rsid w:val="008636C8"/>
    <w:rsid w:val="008643B1"/>
    <w:rsid w:val="00870EEF"/>
    <w:rsid w:val="0087203F"/>
    <w:rsid w:val="00872A10"/>
    <w:rsid w:val="00874D42"/>
    <w:rsid w:val="0087644B"/>
    <w:rsid w:val="00876AF2"/>
    <w:rsid w:val="0089308C"/>
    <w:rsid w:val="0089371E"/>
    <w:rsid w:val="00895A1E"/>
    <w:rsid w:val="008A1DA5"/>
    <w:rsid w:val="008A6521"/>
    <w:rsid w:val="008A74CF"/>
    <w:rsid w:val="008B2A9D"/>
    <w:rsid w:val="008B5540"/>
    <w:rsid w:val="008C0D31"/>
    <w:rsid w:val="008C286C"/>
    <w:rsid w:val="008C430C"/>
    <w:rsid w:val="008C5AAF"/>
    <w:rsid w:val="008C7250"/>
    <w:rsid w:val="008D0A06"/>
    <w:rsid w:val="008D293E"/>
    <w:rsid w:val="008D4172"/>
    <w:rsid w:val="008D4742"/>
    <w:rsid w:val="008E655D"/>
    <w:rsid w:val="008E66A7"/>
    <w:rsid w:val="008F0A59"/>
    <w:rsid w:val="008F2831"/>
    <w:rsid w:val="008F452B"/>
    <w:rsid w:val="00914571"/>
    <w:rsid w:val="00915EF2"/>
    <w:rsid w:val="0092047D"/>
    <w:rsid w:val="009206A9"/>
    <w:rsid w:val="00920DD6"/>
    <w:rsid w:val="00920DF0"/>
    <w:rsid w:val="00922C95"/>
    <w:rsid w:val="009273AF"/>
    <w:rsid w:val="00931CED"/>
    <w:rsid w:val="00936A7A"/>
    <w:rsid w:val="00945677"/>
    <w:rsid w:val="00945725"/>
    <w:rsid w:val="0096202F"/>
    <w:rsid w:val="009643E3"/>
    <w:rsid w:val="00964B14"/>
    <w:rsid w:val="009678D5"/>
    <w:rsid w:val="00967BF8"/>
    <w:rsid w:val="0097063D"/>
    <w:rsid w:val="0097077A"/>
    <w:rsid w:val="00971E94"/>
    <w:rsid w:val="00976A22"/>
    <w:rsid w:val="00990A5F"/>
    <w:rsid w:val="009925BD"/>
    <w:rsid w:val="00992E1B"/>
    <w:rsid w:val="009A33DC"/>
    <w:rsid w:val="009A7323"/>
    <w:rsid w:val="009A7CAC"/>
    <w:rsid w:val="009B027B"/>
    <w:rsid w:val="009B105B"/>
    <w:rsid w:val="009C3D31"/>
    <w:rsid w:val="009C752F"/>
    <w:rsid w:val="009D4238"/>
    <w:rsid w:val="009E05A4"/>
    <w:rsid w:val="009E0BA4"/>
    <w:rsid w:val="009F4A8F"/>
    <w:rsid w:val="00A00296"/>
    <w:rsid w:val="00A01870"/>
    <w:rsid w:val="00A02FC4"/>
    <w:rsid w:val="00A07187"/>
    <w:rsid w:val="00A07D78"/>
    <w:rsid w:val="00A10985"/>
    <w:rsid w:val="00A131DB"/>
    <w:rsid w:val="00A14793"/>
    <w:rsid w:val="00A14B2A"/>
    <w:rsid w:val="00A15168"/>
    <w:rsid w:val="00A158A7"/>
    <w:rsid w:val="00A1708F"/>
    <w:rsid w:val="00A21486"/>
    <w:rsid w:val="00A2694D"/>
    <w:rsid w:val="00A31A61"/>
    <w:rsid w:val="00A33738"/>
    <w:rsid w:val="00A417E7"/>
    <w:rsid w:val="00A42ED7"/>
    <w:rsid w:val="00A46745"/>
    <w:rsid w:val="00A535A9"/>
    <w:rsid w:val="00A607E3"/>
    <w:rsid w:val="00A60EAC"/>
    <w:rsid w:val="00A61CAA"/>
    <w:rsid w:val="00A65076"/>
    <w:rsid w:val="00A67424"/>
    <w:rsid w:val="00A70DBE"/>
    <w:rsid w:val="00A70E8F"/>
    <w:rsid w:val="00A815C9"/>
    <w:rsid w:val="00A929C2"/>
    <w:rsid w:val="00A95E76"/>
    <w:rsid w:val="00AA1523"/>
    <w:rsid w:val="00AB505F"/>
    <w:rsid w:val="00AB76D6"/>
    <w:rsid w:val="00AC2492"/>
    <w:rsid w:val="00AC4DD2"/>
    <w:rsid w:val="00AC6D51"/>
    <w:rsid w:val="00AD2756"/>
    <w:rsid w:val="00AD2DED"/>
    <w:rsid w:val="00AD64C2"/>
    <w:rsid w:val="00AE169A"/>
    <w:rsid w:val="00AE5D06"/>
    <w:rsid w:val="00AE728C"/>
    <w:rsid w:val="00AE7330"/>
    <w:rsid w:val="00AF0222"/>
    <w:rsid w:val="00AF09F1"/>
    <w:rsid w:val="00AF221C"/>
    <w:rsid w:val="00AF33E5"/>
    <w:rsid w:val="00AF4BF3"/>
    <w:rsid w:val="00B02414"/>
    <w:rsid w:val="00B054CA"/>
    <w:rsid w:val="00B07B8A"/>
    <w:rsid w:val="00B10B1C"/>
    <w:rsid w:val="00B1269F"/>
    <w:rsid w:val="00B12C4B"/>
    <w:rsid w:val="00B136B1"/>
    <w:rsid w:val="00B13AA4"/>
    <w:rsid w:val="00B206DC"/>
    <w:rsid w:val="00B22D27"/>
    <w:rsid w:val="00B24EF0"/>
    <w:rsid w:val="00B318ED"/>
    <w:rsid w:val="00B34D91"/>
    <w:rsid w:val="00B414E2"/>
    <w:rsid w:val="00B4325C"/>
    <w:rsid w:val="00B47DAA"/>
    <w:rsid w:val="00B50D36"/>
    <w:rsid w:val="00B52460"/>
    <w:rsid w:val="00B52D05"/>
    <w:rsid w:val="00B55DDE"/>
    <w:rsid w:val="00B55FDA"/>
    <w:rsid w:val="00B56138"/>
    <w:rsid w:val="00B57D4C"/>
    <w:rsid w:val="00B62AF7"/>
    <w:rsid w:val="00B63883"/>
    <w:rsid w:val="00B65892"/>
    <w:rsid w:val="00B66F28"/>
    <w:rsid w:val="00B80A1F"/>
    <w:rsid w:val="00B81561"/>
    <w:rsid w:val="00B82BC1"/>
    <w:rsid w:val="00B87086"/>
    <w:rsid w:val="00B973F0"/>
    <w:rsid w:val="00BA1CD4"/>
    <w:rsid w:val="00BA5954"/>
    <w:rsid w:val="00BB4939"/>
    <w:rsid w:val="00BC4033"/>
    <w:rsid w:val="00BC5B2D"/>
    <w:rsid w:val="00BC7D7E"/>
    <w:rsid w:val="00BE4A21"/>
    <w:rsid w:val="00BE6967"/>
    <w:rsid w:val="00BE6D5A"/>
    <w:rsid w:val="00BF1D9D"/>
    <w:rsid w:val="00BF2DC4"/>
    <w:rsid w:val="00BF59FE"/>
    <w:rsid w:val="00BF5A09"/>
    <w:rsid w:val="00C0318E"/>
    <w:rsid w:val="00C03933"/>
    <w:rsid w:val="00C077AF"/>
    <w:rsid w:val="00C10F58"/>
    <w:rsid w:val="00C110F6"/>
    <w:rsid w:val="00C138E8"/>
    <w:rsid w:val="00C14DBA"/>
    <w:rsid w:val="00C1608E"/>
    <w:rsid w:val="00C1617C"/>
    <w:rsid w:val="00C17198"/>
    <w:rsid w:val="00C175D7"/>
    <w:rsid w:val="00C17DB0"/>
    <w:rsid w:val="00C203AB"/>
    <w:rsid w:val="00C20BFF"/>
    <w:rsid w:val="00C22ADB"/>
    <w:rsid w:val="00C30055"/>
    <w:rsid w:val="00C336AA"/>
    <w:rsid w:val="00C347CF"/>
    <w:rsid w:val="00C46313"/>
    <w:rsid w:val="00C52128"/>
    <w:rsid w:val="00C53559"/>
    <w:rsid w:val="00C610E1"/>
    <w:rsid w:val="00C63F8A"/>
    <w:rsid w:val="00C643A0"/>
    <w:rsid w:val="00C70244"/>
    <w:rsid w:val="00C85FC6"/>
    <w:rsid w:val="00C914C3"/>
    <w:rsid w:val="00C945E4"/>
    <w:rsid w:val="00C949FD"/>
    <w:rsid w:val="00CA1FE8"/>
    <w:rsid w:val="00CB0620"/>
    <w:rsid w:val="00CB3CF7"/>
    <w:rsid w:val="00CB3F6C"/>
    <w:rsid w:val="00CB428C"/>
    <w:rsid w:val="00CB7A7D"/>
    <w:rsid w:val="00CC0D35"/>
    <w:rsid w:val="00CC11C5"/>
    <w:rsid w:val="00CC1C44"/>
    <w:rsid w:val="00CC257C"/>
    <w:rsid w:val="00CC38DC"/>
    <w:rsid w:val="00CC3DCB"/>
    <w:rsid w:val="00CC4A4E"/>
    <w:rsid w:val="00CC4FE3"/>
    <w:rsid w:val="00CC7BA7"/>
    <w:rsid w:val="00CD223A"/>
    <w:rsid w:val="00CD409C"/>
    <w:rsid w:val="00CD6A20"/>
    <w:rsid w:val="00CE0DB6"/>
    <w:rsid w:val="00CE38A4"/>
    <w:rsid w:val="00CE4B44"/>
    <w:rsid w:val="00CE6E1B"/>
    <w:rsid w:val="00CE77F9"/>
    <w:rsid w:val="00CF0200"/>
    <w:rsid w:val="00CF34F3"/>
    <w:rsid w:val="00CF3641"/>
    <w:rsid w:val="00D01D3B"/>
    <w:rsid w:val="00D06637"/>
    <w:rsid w:val="00D15876"/>
    <w:rsid w:val="00D1633F"/>
    <w:rsid w:val="00D175EB"/>
    <w:rsid w:val="00D17DDE"/>
    <w:rsid w:val="00D246C3"/>
    <w:rsid w:val="00D25A5D"/>
    <w:rsid w:val="00D25C79"/>
    <w:rsid w:val="00D27C36"/>
    <w:rsid w:val="00D37F9E"/>
    <w:rsid w:val="00D428CF"/>
    <w:rsid w:val="00D525FE"/>
    <w:rsid w:val="00D52AE8"/>
    <w:rsid w:val="00D661D5"/>
    <w:rsid w:val="00D720C2"/>
    <w:rsid w:val="00D73F93"/>
    <w:rsid w:val="00D832A6"/>
    <w:rsid w:val="00D85B72"/>
    <w:rsid w:val="00D85C2F"/>
    <w:rsid w:val="00D908CC"/>
    <w:rsid w:val="00D9290B"/>
    <w:rsid w:val="00D94FCE"/>
    <w:rsid w:val="00D967FF"/>
    <w:rsid w:val="00DA6EA2"/>
    <w:rsid w:val="00DB05FC"/>
    <w:rsid w:val="00DB2812"/>
    <w:rsid w:val="00DB36E0"/>
    <w:rsid w:val="00DB63E8"/>
    <w:rsid w:val="00DC078C"/>
    <w:rsid w:val="00DC498A"/>
    <w:rsid w:val="00DC63E5"/>
    <w:rsid w:val="00DD252F"/>
    <w:rsid w:val="00DE1162"/>
    <w:rsid w:val="00DF2661"/>
    <w:rsid w:val="00DF5F4B"/>
    <w:rsid w:val="00E014DE"/>
    <w:rsid w:val="00E0382E"/>
    <w:rsid w:val="00E10B22"/>
    <w:rsid w:val="00E14FEC"/>
    <w:rsid w:val="00E1577D"/>
    <w:rsid w:val="00E17936"/>
    <w:rsid w:val="00E205D3"/>
    <w:rsid w:val="00E23C8B"/>
    <w:rsid w:val="00E24EF2"/>
    <w:rsid w:val="00E267D6"/>
    <w:rsid w:val="00E3727E"/>
    <w:rsid w:val="00E4208C"/>
    <w:rsid w:val="00E431F0"/>
    <w:rsid w:val="00E4431B"/>
    <w:rsid w:val="00E44700"/>
    <w:rsid w:val="00E46FE8"/>
    <w:rsid w:val="00E50D13"/>
    <w:rsid w:val="00E50E13"/>
    <w:rsid w:val="00E561A2"/>
    <w:rsid w:val="00E56C52"/>
    <w:rsid w:val="00E616C9"/>
    <w:rsid w:val="00E6234C"/>
    <w:rsid w:val="00E637DD"/>
    <w:rsid w:val="00E70F25"/>
    <w:rsid w:val="00E73A5B"/>
    <w:rsid w:val="00E76D22"/>
    <w:rsid w:val="00E7790D"/>
    <w:rsid w:val="00E81CE7"/>
    <w:rsid w:val="00E91585"/>
    <w:rsid w:val="00E97BDE"/>
    <w:rsid w:val="00EA1E98"/>
    <w:rsid w:val="00EA2057"/>
    <w:rsid w:val="00EB1675"/>
    <w:rsid w:val="00EB1BC0"/>
    <w:rsid w:val="00EB2FBD"/>
    <w:rsid w:val="00EB3CB8"/>
    <w:rsid w:val="00EB46B9"/>
    <w:rsid w:val="00EB55F2"/>
    <w:rsid w:val="00EC0705"/>
    <w:rsid w:val="00EC256E"/>
    <w:rsid w:val="00EC4DF6"/>
    <w:rsid w:val="00EC7217"/>
    <w:rsid w:val="00ED3D44"/>
    <w:rsid w:val="00ED419C"/>
    <w:rsid w:val="00ED7490"/>
    <w:rsid w:val="00EE1E23"/>
    <w:rsid w:val="00EE3AC5"/>
    <w:rsid w:val="00EE540A"/>
    <w:rsid w:val="00EF4537"/>
    <w:rsid w:val="00F00AC0"/>
    <w:rsid w:val="00F12625"/>
    <w:rsid w:val="00F129C0"/>
    <w:rsid w:val="00F15358"/>
    <w:rsid w:val="00F23F8E"/>
    <w:rsid w:val="00F26207"/>
    <w:rsid w:val="00F275D8"/>
    <w:rsid w:val="00F3111C"/>
    <w:rsid w:val="00F319FA"/>
    <w:rsid w:val="00F335B1"/>
    <w:rsid w:val="00F33B79"/>
    <w:rsid w:val="00F36B5B"/>
    <w:rsid w:val="00F42CFA"/>
    <w:rsid w:val="00F43A99"/>
    <w:rsid w:val="00F43E8F"/>
    <w:rsid w:val="00F52227"/>
    <w:rsid w:val="00F67248"/>
    <w:rsid w:val="00F80555"/>
    <w:rsid w:val="00F806C0"/>
    <w:rsid w:val="00F906A5"/>
    <w:rsid w:val="00F91E9A"/>
    <w:rsid w:val="00F92B97"/>
    <w:rsid w:val="00F96280"/>
    <w:rsid w:val="00F979C5"/>
    <w:rsid w:val="00FA3E8C"/>
    <w:rsid w:val="00FB2553"/>
    <w:rsid w:val="00FB4222"/>
    <w:rsid w:val="00FB4A12"/>
    <w:rsid w:val="00FB5543"/>
    <w:rsid w:val="00FD096E"/>
    <w:rsid w:val="00FD6E2E"/>
    <w:rsid w:val="00FE3EA5"/>
    <w:rsid w:val="00FE401B"/>
    <w:rsid w:val="00FE6B7D"/>
    <w:rsid w:val="00FF3401"/>
    <w:rsid w:val="00FF5ACD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FF1FE"/>
  <w15:chartTrackingRefBased/>
  <w15:docId w15:val="{DA28D4C8-6F96-4E34-8030-73FA90FD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0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0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54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018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E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0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06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63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7420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C3D31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C3D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C3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805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F80555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0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5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018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21">
    <w:name w:val="正文缩进2字符"/>
    <w:basedOn w:val="a"/>
    <w:link w:val="2Char"/>
    <w:qFormat/>
    <w:rsid w:val="000135E0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2Char">
    <w:name w:val="正文缩进2字符 Char"/>
    <w:basedOn w:val="a0"/>
    <w:link w:val="21"/>
    <w:rsid w:val="000135E0"/>
    <w:rPr>
      <w:rFonts w:ascii="Times New Roman" w:eastAsia="宋体" w:hAnsi="Times New Roman" w:cs="宋体"/>
      <w:sz w:val="24"/>
      <w:szCs w:val="20"/>
    </w:rPr>
  </w:style>
  <w:style w:type="table" w:styleId="ac">
    <w:name w:val="Table Grid"/>
    <w:basedOn w:val="a1"/>
    <w:rsid w:val="00013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uiPriority w:val="99"/>
    <w:semiHidden/>
    <w:unhideWhenUsed/>
    <w:rsid w:val="00AE728C"/>
    <w:pPr>
      <w:spacing w:after="120"/>
      <w:ind w:leftChars="200" w:left="420"/>
    </w:pPr>
  </w:style>
  <w:style w:type="character" w:customStyle="1" w:styleId="ae">
    <w:name w:val="正文文本缩进 字符"/>
    <w:basedOn w:val="a0"/>
    <w:link w:val="ad"/>
    <w:uiPriority w:val="99"/>
    <w:semiHidden/>
    <w:rsid w:val="00AE728C"/>
  </w:style>
  <w:style w:type="paragraph" w:styleId="22">
    <w:name w:val="Body Text First Indent 2"/>
    <w:basedOn w:val="af"/>
    <w:link w:val="23"/>
    <w:uiPriority w:val="99"/>
    <w:unhideWhenUsed/>
    <w:rsid w:val="00AE728C"/>
    <w:pPr>
      <w:spacing w:after="0" w:line="360" w:lineRule="auto"/>
      <w:ind w:firstLineChars="200" w:firstLine="200"/>
    </w:pPr>
    <w:rPr>
      <w:sz w:val="24"/>
    </w:rPr>
  </w:style>
  <w:style w:type="character" w:customStyle="1" w:styleId="23">
    <w:name w:val="正文文本首行缩进 2 字符"/>
    <w:basedOn w:val="ae"/>
    <w:link w:val="22"/>
    <w:uiPriority w:val="99"/>
    <w:rsid w:val="00AE728C"/>
    <w:rPr>
      <w:sz w:val="24"/>
    </w:rPr>
  </w:style>
  <w:style w:type="paragraph" w:styleId="af">
    <w:name w:val="Body Text"/>
    <w:basedOn w:val="a"/>
    <w:link w:val="af0"/>
    <w:uiPriority w:val="99"/>
    <w:semiHidden/>
    <w:unhideWhenUsed/>
    <w:rsid w:val="00AE728C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AE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CFAF-3E20-4760-A91E-B723C3B9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yanleijie</dc:creator>
  <cp:keywords/>
  <dc:description/>
  <cp:lastModifiedBy>yanleijie</cp:lastModifiedBy>
  <cp:revision>942</cp:revision>
  <dcterms:created xsi:type="dcterms:W3CDTF">2019-07-25T12:35:00Z</dcterms:created>
  <dcterms:modified xsi:type="dcterms:W3CDTF">2019-07-26T08:10:00Z</dcterms:modified>
</cp:coreProperties>
</file>