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503E2" w14:textId="71ECF375" w:rsidR="00DA099F" w:rsidRDefault="00AD33FC">
      <w:r>
        <w:t>S</w:t>
      </w:r>
      <w:r>
        <w:rPr>
          <w:rFonts w:hint="eastAsia"/>
        </w:rPr>
        <w:t>danfbmasdbfmnsadbfmn</w:t>
      </w:r>
      <w:bookmarkStart w:id="0" w:name="_GoBack"/>
      <w:bookmarkEnd w:id="0"/>
    </w:p>
    <w:sectPr w:rsidR="00DA0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8F"/>
    <w:rsid w:val="0042668F"/>
    <w:rsid w:val="00AD33FC"/>
    <w:rsid w:val="00DA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01D6"/>
  <w15:chartTrackingRefBased/>
  <w15:docId w15:val="{01EE5170-4F35-4584-818E-68D5001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家龙 田</dc:creator>
  <cp:keywords/>
  <dc:description/>
  <cp:lastModifiedBy>家龙 田</cp:lastModifiedBy>
  <cp:revision>2</cp:revision>
  <dcterms:created xsi:type="dcterms:W3CDTF">2019-05-07T08:52:00Z</dcterms:created>
  <dcterms:modified xsi:type="dcterms:W3CDTF">2019-05-07T08:52:00Z</dcterms:modified>
</cp:coreProperties>
</file>