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5380078B">
      <w:pPr>
        <w:spacing w:after="384" w:line="384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24"/>
          <w:sz w:val="26"/>
        </w:rPr>
        <w:t>个人成长体系</w:t>
      </w:r>
    </w:p>
    <w:p w14:paraId="27000F16">
      <w:pPr>
        <w:spacing w:after="144" w:line="384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56"/>
        </w:rPr>
        <w:t>人生成长计划</w:t>
      </w:r>
    </w:p>
    <w:p w14:paraId="75000D43">
      <w:pPr>
        <w:spacing w:after="480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30"/>
        </w:rPr>
        <w:t>从一页手写笔记到可执行的日 / 周 / 月 / 年体系</w:t>
      </w:r>
    </w:p>
    <w:p w14:paraId="1C003C5A">
      <w:pPr>
        <w:spacing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个人发展规划 · 2026</w:t>
      </w:r>
    </w:p>
    <w:p w14:paraId="1FB7548A">
      <w:pPr>
        <w:pBdr>
          <w:top w:val="single" w:color="e0e0e0" w:sz="6" w:space="12"/>
        </w:pBdr>
        <w:spacing w:before="480" w:line="384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1"/>
        </w:rPr>
        <w:t>编制依据：一页手写笔记本中的日 / 周 / 月 / 年四条节奏承诺</w:t>
      </w:r>
    </w:p>
    <w:p w14:paraId="7A1E4212">
      <w:pPr>
        <w:spacing w:before="240" w:after="120"/>
      </w:pPr>
      <w:r>
        <w:rPr>
          <w:rFonts w:hint="eastAsia"/>
          <w:b w:val="1"/>
        </w:rPr>
        <w:t>目录</w:t>
      </w:r>
    </w:p>
    <w:p w14:paraId="743C842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一、总纲：一张节奏全景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3EA43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"s1-1" </w:instrText>
      </w:r>
      <w:r>
        <w:fldChar w:fldCharType="separate" w:fldLock="0" w:dirty="0"/>
      </w:r>
      <w:r>
        <w:rPr>
          <w:rFonts w:hint="eastAsia"/>
        </w:rPr>
        <w:t>1.1 四层节奏总表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BBCDC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"s1-2" </w:instrText>
      </w:r>
      <w:r>
        <w:fldChar w:fldCharType="separate" w:fldLock="0" w:dirty="0"/>
      </w:r>
      <w:r>
        <w:rPr>
          <w:rFonts w:hint="eastAsia"/>
        </w:rPr>
        <w:t>1.2 时间投入预算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801D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"s1-3" </w:instrText>
      </w:r>
      <w:r>
        <w:fldChar w:fldCharType="separate" w:fldLock="0" w:dirty="0"/>
      </w:r>
      <w:r>
        <w:rPr>
          <w:rFonts w:hint="eastAsia"/>
        </w:rPr>
        <w:t>1.3 四条设计原则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0061A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二、每日节律：把 2.25 小时嵌入日常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002A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"s2-1" </w:instrText>
      </w:r>
      <w:r>
        <w:fldChar w:fldCharType="separate" w:fldLock="0" w:dirty="0"/>
      </w:r>
      <w:r>
        <w:rPr>
          <w:rFonts w:hint="eastAsia"/>
        </w:rPr>
        <w:t>2.1 建议时间表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5B0E5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"s2-2" </w:instrText>
      </w:r>
      <w:r>
        <w:fldChar w:fldCharType="separate" w:fldLock="0" w:dirty="0"/>
      </w:r>
      <w:r>
        <w:rPr>
          <w:rFonts w:hint="eastAsia"/>
        </w:rPr>
        <w:t>2.2 锻炼身体：30 分钟怎么用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9629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"s2-3" </w:instrText>
      </w:r>
      <w:r>
        <w:fldChar w:fldCharType="separate" w:fldLock="0" w:dirty="0"/>
      </w:r>
      <w:r>
        <w:rPr>
          <w:rFonts w:hint="eastAsia"/>
        </w:rPr>
        <w:t>2.3 阅读：30 分钟的三个层次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9F867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"s2-4" </w:instrText>
      </w:r>
      <w:r>
        <w:fldChar w:fldCharType="separate" w:fldLock="0" w:dirty="0"/>
      </w:r>
      <w:r>
        <w:rPr>
          <w:rFonts w:hint="eastAsia"/>
        </w:rPr>
        <w:t>2.4 静观复盘：30 分钟的两个版本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FC680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"s2-5" </w:instrText>
      </w:r>
      <w:r>
        <w:fldChar w:fldCharType="separate" w:fldLock="0" w:dirty="0"/>
      </w:r>
      <w:r>
        <w:rPr>
          <w:rFonts w:hint="eastAsia"/>
        </w:rPr>
        <w:t>2.5 陪伴与口语交流：15 分钟的日常动作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2BAD6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"s2-6" </w:instrText>
      </w:r>
      <w:r>
        <w:fldChar w:fldCharType="separate" w:fldLock="0" w:dirty="0"/>
      </w:r>
      <w:r>
        <w:rPr>
          <w:rFonts w:hint="eastAsia"/>
        </w:rPr>
        <w:t>2.6 睡眠：7~8 小时是地基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4AE9D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三、每周节律：三条并行的增长线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5EEE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"s3-1" </w:instrText>
      </w:r>
      <w:r>
        <w:fldChar w:fldCharType="separate" w:fldLock="0" w:dirty="0"/>
      </w:r>
      <w:r>
        <w:rPr>
          <w:rFonts w:hint="eastAsia"/>
        </w:rPr>
        <w:t>3.1 专业技能：8~12 小时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80D18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"s3-2" </w:instrText>
      </w:r>
      <w:r>
        <w:fldChar w:fldCharType="separate" w:fldLock="0" w:dirty="0"/>
      </w:r>
      <w:r>
        <w:rPr>
          <w:rFonts w:hint="eastAsia"/>
        </w:rPr>
        <w:t>3.2 家人朋友沟通：2~4 小时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DCE6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"s3-3" </w:instrText>
      </w:r>
      <w:r>
        <w:fldChar w:fldCharType="separate" w:fldLock="0" w:dirty="0"/>
      </w:r>
      <w:r>
        <w:rPr>
          <w:rFonts w:hint="eastAsia"/>
        </w:rPr>
        <w:t>3.3 有意义的社交：每周约见一位朋友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4ABD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"s3-4" </w:instrText>
      </w:r>
      <w:r>
        <w:fldChar w:fldCharType="separate" w:fldLock="0" w:dirty="0"/>
      </w:r>
      <w:r>
        <w:rPr>
          <w:rFonts w:hint="eastAsia"/>
        </w:rPr>
        <w:t>3.4 每周收口：周日 30 分钟周检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498DC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四、每月节律：把日子连成线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8FA5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"s4-1" </w:instrText>
      </w:r>
      <w:r>
        <w:fldChar w:fldCharType="separate" w:fldLock="0" w:dirty="0"/>
      </w:r>
      <w:r>
        <w:rPr>
          <w:rFonts w:hint="eastAsia"/>
        </w:rPr>
        <w:t>4.1 完整月度复盘（占用一整天）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80F8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"s4-2" </w:instrText>
      </w:r>
      <w:r>
        <w:fldChar w:fldCharType="separate" w:fldLock="0" w:dirty="0"/>
      </w:r>
      <w:r>
        <w:rPr>
          <w:rFonts w:hint="eastAsia"/>
        </w:rPr>
        <w:t>4.2 读完一本书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5C2AA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"s4-3" </w:instrText>
      </w:r>
      <w:r>
        <w:fldChar w:fldCharType="separate" w:fldLock="0" w:dirty="0"/>
      </w:r>
      <w:r>
        <w:rPr>
          <w:rFonts w:hint="eastAsia"/>
        </w:rPr>
        <w:t>4.3 精神食粮：一部电影或一次深度对话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819E4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五、每年节律：一次彻底的重新校准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1672E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"s5-1" </w:instrText>
      </w:r>
      <w:r>
        <w:fldChar w:fldCharType="separate" w:fldLock="0" w:dirty="0"/>
      </w:r>
      <w:r>
        <w:rPr>
          <w:rFonts w:hint="eastAsia"/>
        </w:rPr>
        <w:t>5.1 年度定位与规划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5D760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"s5-2" </w:instrText>
      </w:r>
      <w:r>
        <w:fldChar w:fldCharType="separate" w:fldLock="0" w:dirty="0"/>
      </w:r>
      <w:r>
        <w:rPr>
          <w:rFonts w:hint="eastAsia"/>
        </w:rPr>
        <w:t>5.2 去 1~2 个没去过的地方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12CB6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"s5-3" </w:instrText>
      </w:r>
      <w:r>
        <w:fldChar w:fldCharType="separate" w:fldLock="0" w:dirty="0"/>
      </w:r>
      <w:r>
        <w:rPr>
          <w:rFonts w:hint="eastAsia"/>
        </w:rPr>
        <w:t>5.3 做一次全面体检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BEC44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"s5-4" </w:instrText>
      </w:r>
      <w:r>
        <w:fldChar w:fldCharType="separate" w:fldLock="0" w:dirty="0"/>
      </w:r>
      <w:r>
        <w:rPr>
          <w:rFonts w:hint="eastAsia"/>
        </w:rPr>
        <w:t>5.4 买一件喜欢的东西或培养一个新技能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F7D0F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六、支撑系统：让计划不塌的四个零件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6DEF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"s6-1" </w:instrText>
      </w:r>
      <w:r>
        <w:fldChar w:fldCharType="separate" w:fldLock="0" w:dirty="0"/>
      </w:r>
      <w:r>
        <w:rPr>
          <w:rFonts w:hint="eastAsia"/>
        </w:rPr>
        <w:t>6.1 记录系统：能看见才有效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DC028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"s6-2" </w:instrText>
      </w:r>
      <w:r>
        <w:fldChar w:fldCharType="separate" w:fldLock="0" w:dirty="0"/>
      </w:r>
      <w:r>
        <w:rPr>
          <w:rFonts w:hint="eastAsia"/>
        </w:rPr>
        <w:t>6.2 习惯叠加：绑定已有习惯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59CE7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"s6-3" </w:instrText>
      </w:r>
      <w:r>
        <w:fldChar w:fldCharType="separate" w:fldLock="0" w:dirty="0"/>
      </w:r>
      <w:r>
        <w:rPr>
          <w:rFonts w:hint="eastAsia"/>
        </w:rPr>
        <w:t>6.3 弹性规则：允许滑坡，禁止崩塌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87A35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"s6-4" </w:instrText>
      </w:r>
      <w:r>
        <w:fldChar w:fldCharType="separate" w:fldLock="0" w:dirty="0"/>
      </w:r>
      <w:r>
        <w:rPr>
          <w:rFonts w:hint="eastAsia"/>
        </w:rPr>
        <w:t>6.4 问责机制：让承诺具备外部性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C980A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七、启动方案：第一周怎么开始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80DA9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附录：可打印的执行清单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E48FB1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75A72BA">
      <w:pPr>
        <w:pStyle w:val="000005"/>
        <w:keepNext w:val="1"/>
        <w:keepLines w:val="1"/>
        <w:pBdr>
          <w:left w:val="single" w:color="1565c0" w:sz="24" w:space="7"/>
        </w:pBdr>
        <w:shd w:val="clear" w:fill="f5f7fa"/>
        <w:spacing w:before="480" w:beforeAutospacing="1" w:after="6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6"/>
        </w:rPr>
        <w:t>执行摘要</w:t>
      </w:r>
    </w:p>
    <w:p w14:paraId="74A6DE51">
      <w:pPr>
        <w:pBdr>
          <w:left w:val="single" w:color="1565c0" w:sz="24"/>
        </w:pBdr>
        <w:shd w:val="clear" w:fill="f5f7fa"/>
        <w:spacing w:after="240" w:line="384"/>
        <w:rPr>
          <w:color w:val="212121"/>
        </w:rPr>
      </w:pPr>
      <w:r>
        <w:rPr>
          <w:rFonts w:ascii="宋体" w:hAnsi="宋体" w:eastAsia="宋体" w:cs="宋体"/>
          <w:i w:val="1"/>
          <w:color w:val="616161"/>
          <w:sz w:val="21"/>
        </w:rPr>
        <w:t>Executive Summary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480AF55">
            <w:pPr>
              <w:jc w:val="center"/>
              <w:rPr>
                <w:color w:val="212121"/>
              </w:rPr>
            </w:pPr>
            <w:r>
              <w:rPr>
                <w:rFonts w:hint="eastAsia" w:ascii="SimHei" w:hAnsi="SimHei" w:eastAsia="SimHei" w:cs="SimHei"/>
                <w:color w:val="616161"/>
                <w:sz w:val="20"/>
              </w:rPr>
              <w:t>每日刚性投入</w:t>
            </w:r>
            <w:r>
              <w:rPr>
                <w:rFonts w:ascii="SimHei" w:hAnsi="SimHei" w:eastAsia="SimHei" w:cs="SimHei"/>
                <w:b w:val="1"/>
                <w:color w:val="1565c0"/>
                <w:sz w:val="36"/>
              </w:rPr>
              <w:t>2.25</w:t>
            </w:r>
            <w:r>
              <w:rPr>
                <w:rFonts w:hint="eastAsia" w:ascii="宋体" w:hAnsi="宋体" w:eastAsia="宋体" w:cs="宋体"/>
                <w:color w:val="616161"/>
                <w:sz w:val="21"/>
              </w:rPr>
              <w:t>小时 / 天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031AF1D">
            <w:pPr>
              <w:jc w:val="center"/>
              <w:rPr>
                <w:color w:val="212121"/>
              </w:rPr>
            </w:pPr>
            <w:r>
              <w:rPr>
                <w:rFonts w:hint="eastAsia" w:ascii="SimHei" w:hAnsi="SimHei" w:eastAsia="SimHei" w:cs="SimHei"/>
                <w:color w:val="616161"/>
                <w:sz w:val="20"/>
              </w:rPr>
              <w:t>每周合计</w:t>
            </w:r>
            <w:r>
              <w:rPr>
                <w:rFonts w:ascii="SimHei" w:hAnsi="SimHei" w:eastAsia="SimHei" w:cs="SimHei"/>
                <w:b w:val="1"/>
                <w:color w:val="1565c0"/>
                <w:sz w:val="36"/>
              </w:rPr>
              <w:t>27.5</w:t>
            </w:r>
            <w:r>
              <w:rPr>
                <w:rFonts w:hint="eastAsia" w:ascii="宋体" w:hAnsi="宋体" w:eastAsia="宋体" w:cs="宋体"/>
                <w:color w:val="616161"/>
                <w:sz w:val="21"/>
              </w:rPr>
              <w:t>小时 / 周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DA42D02">
            <w:pPr>
              <w:jc w:val="center"/>
              <w:rPr>
                <w:color w:val="212121"/>
              </w:rPr>
            </w:pPr>
            <w:r>
              <w:rPr>
                <w:rFonts w:hint="eastAsia" w:ascii="SimHei" w:hAnsi="SimHei" w:eastAsia="SimHei" w:cs="SimHei"/>
                <w:color w:val="616161"/>
                <w:sz w:val="20"/>
              </w:rPr>
              <w:t>年度总计</w:t>
            </w:r>
            <w:r>
              <w:rPr>
                <w:rFonts w:ascii="SimHei" w:hAnsi="SimHei" w:eastAsia="SimHei" w:cs="SimHei"/>
                <w:b w:val="1"/>
                <w:color w:val="1565c0"/>
                <w:sz w:val="36"/>
              </w:rPr>
              <w:t>1194</w:t>
            </w:r>
            <w:r>
              <w:rPr>
                <w:rFonts w:hint="eastAsia" w:ascii="宋体" w:hAnsi="宋体" w:eastAsia="宋体" w:cs="宋体"/>
                <w:color w:val="616161"/>
                <w:sz w:val="21"/>
              </w:rPr>
              <w:t>小时 / 年</w:t>
            </w:r>
          </w:p>
        </w:tc>
        <w:tc>
          <w:tcPr>
            <w:tcW w:w="207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4DAC593">
            <w:pPr>
              <w:jc w:val="center"/>
              <w:rPr>
                <w:color w:val="212121"/>
              </w:rPr>
            </w:pPr>
            <w:r>
              <w:rPr>
                <w:rFonts w:hint="eastAsia" w:ascii="SimHei" w:hAnsi="SimHei" w:eastAsia="SimHei" w:cs="SimHei"/>
                <w:color w:val="616161"/>
                <w:sz w:val="20"/>
              </w:rPr>
              <w:t>年度等价</w:t>
            </w:r>
            <w:r>
              <w:rPr>
                <w:rFonts w:ascii="SimHei" w:hAnsi="SimHei" w:eastAsia="SimHei" w:cs="SimHei"/>
                <w:b w:val="1"/>
                <w:color w:val="1565c0"/>
                <w:sz w:val="36"/>
              </w:rPr>
              <w:t>6</w:t>
            </w:r>
            <w:r>
              <w:rPr>
                <w:rFonts w:hint="eastAsia" w:ascii="宋体" w:hAnsi="宋体" w:eastAsia="宋体" w:cs="宋体"/>
                <w:color w:val="616161"/>
                <w:sz w:val="21"/>
              </w:rPr>
              <w:t>个月全职学习</w:t>
            </w:r>
          </w:p>
        </w:tc>
      </w:tr>
    </w:tbl>
    <w:p w14:paraId="67589769">
      <w:pPr>
        <w:pBdr>
          <w:left w:val="single" w:color="1565c0" w:sz="24"/>
        </w:pBdr>
        <w:shd w:val="clear" w:fill="f5f7fa"/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这份计划源于一页手写笔记本。上面只有二十来行字，分成"每天、每周、每月、每年"四段，却已搭出完整的人生节奏骨架。它没有宏大志向，只有具体动作——这是它最值得被继承的地方。</w:t>
      </w:r>
    </w:p>
    <w:p w14:paraId="4F5C3EEF">
      <w:pPr>
        <w:pBdr>
          <w:left w:val="single" w:color="1565c0" w:sz="24"/>
        </w:pBdr>
        <w:shd w:val="clear" w:fill="f5f7fa"/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本计划在此骨架上补了三样东西：</w:t>
      </w:r>
      <w:r>
        <w:rPr>
          <w:rFonts w:hint="eastAsia" w:ascii="宋体" w:hAnsi="宋体" w:eastAsia="宋体" w:cs="宋体"/>
          <w:b w:val="1"/>
          <w:color w:val="1a237e"/>
          <w:sz w:val="24"/>
        </w:rPr>
        <w:t>刻度</w:t>
      </w:r>
      <w:r>
        <w:rPr>
          <w:rFonts w:hint="eastAsia" w:ascii="宋体" w:hAnsi="宋体" w:eastAsia="宋体" w:cs="宋体"/>
          <w:color w:val="212121"/>
          <w:sz w:val="24"/>
        </w:rPr>
        <w:t>（每项承诺都有量化标准，可核查、可迭代）、</w:t>
      </w:r>
      <w:r>
        <w:rPr>
          <w:rFonts w:hint="eastAsia" w:ascii="宋体" w:hAnsi="宋体" w:eastAsia="宋体" w:cs="宋体"/>
          <w:b w:val="1"/>
          <w:color w:val="1a237e"/>
          <w:sz w:val="24"/>
        </w:rPr>
        <w:t>缓冲</w:t>
      </w:r>
      <w:r>
        <w:rPr>
          <w:rFonts w:hint="eastAsia" w:ascii="宋体" w:hAnsi="宋体" w:eastAsia="宋体" w:cs="宋体"/>
          <w:color w:val="212121"/>
          <w:sz w:val="24"/>
        </w:rPr>
        <w:t>（弹性区间与滑坡分级，让计划在意外中存活）、</w:t>
      </w:r>
      <w:r>
        <w:rPr>
          <w:rFonts w:hint="eastAsia" w:ascii="宋体" w:hAnsi="宋体" w:eastAsia="宋体" w:cs="宋体"/>
          <w:b w:val="1"/>
          <w:color w:val="1a237e"/>
          <w:sz w:val="24"/>
        </w:rPr>
        <w:t>机制</w:t>
      </w:r>
      <w:r>
        <w:rPr>
          <w:rFonts w:hint="eastAsia" w:ascii="宋体" w:hAnsi="宋体" w:eastAsia="宋体" w:cs="宋体"/>
          <w:color w:val="212121"/>
          <w:sz w:val="24"/>
        </w:rPr>
        <w:t>（记录、习惯叠加、问责三套支撑，不依赖意志力）。核心判断是：持续失败的计划，问题从不在目标定错，而在缺少执行机制。</w:t>
      </w:r>
    </w:p>
    <w:p w14:paraId="6676B83D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" w:name="preface"/>
      <w:r>
        <w:rPr>
          <w:rFonts w:hint="eastAsia" w:ascii="SimHei" w:hAnsi="SimHei" w:eastAsia="SimHei" w:cs="SimHei"/>
          <w:b w:val="1"/>
          <w:color w:val="ffffff"/>
          <w:sz w:val="32"/>
        </w:rPr>
        <w:t>写在前面</w:t>
      </w:r>
      <w:bookmarkEnd w:id="1"/>
    </w:p>
    <w:p w14:paraId="2A48E33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这页笔记的价值在于</w:t>
      </w:r>
      <w:r>
        <w:rPr>
          <w:rFonts w:hint="eastAsia" w:ascii="宋体" w:hAnsi="宋体" w:eastAsia="宋体" w:cs="宋体"/>
          <w:b w:val="1"/>
          <w:color w:val="1a237e"/>
          <w:sz w:val="24"/>
        </w:rPr>
        <w:t>克制</w:t>
      </w:r>
      <w:r>
        <w:rPr>
          <w:rFonts w:hint="eastAsia" w:ascii="宋体" w:hAnsi="宋体" w:eastAsia="宋体" w:cs="宋体"/>
          <w:color w:val="212121"/>
          <w:sz w:val="24"/>
        </w:rPr>
        <w:t>。它没有写"每天学 4 小时编程"，也没有写"一周跑 5 次马拉松"。所有承诺的量级都在普通人可持续的区间内——这恰恰是它最值得被继承的地方。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375136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层级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4A14F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原始笔记承诺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85C4A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每天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B8137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半小时锻炼身体、半小时静观复盘、半小时阅读、7~8 小时睡眠、15 分钟陪伴与口语交流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2973E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92442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8~12 小时提升专业技能（AI Agent）、2~4 小时与家人朋友聊天沟通、约见一位朋友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0F388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每月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DDCC6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花一整天完整复盘、认真读完一本书（经济 / 历史 / 专业）、看一部有意义的电影或参加一次深度对话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4368C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每年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2D605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做一次年度定位与规划、去 1~2 个没去过的地方、做一次全面体检、买一件自己喜欢的东西或培养一个新技能</w:t>
            </w:r>
          </w:p>
        </w:tc>
      </w:tr>
    </w:tbl>
    <w:p w14:paraId="4DECD94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14C9DB97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4"/>
              </w:rPr>
              <w:t>说明：上表为原始笔记内容的整理，量化标准与频次见第一章总表。</w:t>
            </w:r>
          </w:p>
        </w:tc>
      </w:tr>
    </w:tbl>
    <w:p w14:paraId="4B25D3B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本计划要做三件事：</w:t>
      </w:r>
      <w:r>
        <w:rPr>
          <w:rFonts w:hint="eastAsia" w:ascii="宋体" w:hAnsi="宋体" w:eastAsia="宋体" w:cs="宋体"/>
          <w:b w:val="1"/>
          <w:color w:val="1a237e"/>
          <w:sz w:val="24"/>
        </w:rPr>
        <w:t>把这份骨架写透</w:t>
      </w:r>
      <w:r>
        <w:rPr>
          <w:rFonts w:hint="eastAsia" w:ascii="宋体" w:hAnsi="宋体" w:eastAsia="宋体" w:cs="宋体"/>
          <w:color w:val="212121"/>
          <w:sz w:val="24"/>
        </w:rPr>
        <w:t>（每一项拆解到可执行颗粒度）、</w:t>
      </w:r>
      <w:r>
        <w:rPr>
          <w:rFonts w:hint="eastAsia" w:ascii="宋体" w:hAnsi="宋体" w:eastAsia="宋体" w:cs="宋体"/>
          <w:b w:val="1"/>
          <w:color w:val="1a237e"/>
          <w:sz w:val="24"/>
        </w:rPr>
        <w:t>补齐它缺失的支撑系统</w:t>
      </w:r>
      <w:r>
        <w:rPr>
          <w:rFonts w:hint="eastAsia" w:ascii="宋体" w:hAnsi="宋体" w:eastAsia="宋体" w:cs="宋体"/>
          <w:color w:val="212121"/>
          <w:sz w:val="24"/>
        </w:rPr>
        <w:t>（复盘模板、记录方式、习惯养成机制、风险预案）、</w:t>
      </w:r>
      <w:r>
        <w:rPr>
          <w:rFonts w:hint="eastAsia" w:ascii="宋体" w:hAnsi="宋体" w:eastAsia="宋体" w:cs="宋体"/>
          <w:b w:val="1"/>
          <w:color w:val="1a237e"/>
          <w:sz w:val="24"/>
        </w:rPr>
        <w:t>给它装上刻度</w:t>
      </w:r>
      <w:r>
        <w:rPr>
          <w:rFonts w:hint="eastAsia" w:ascii="宋体" w:hAnsi="宋体" w:eastAsia="宋体" w:cs="宋体"/>
          <w:color w:val="212121"/>
          <w:sz w:val="24"/>
        </w:rPr>
        <w:t>（从"做得到"升级为"可核查、可迭代"）。请把它当作一份需要持续修订的活文档，而不是一次性读完就放下的手册。</w:t>
      </w:r>
    </w:p>
    <w:p w14:paraId="3196E2CA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2" w:name="section-1"/>
      <w:r>
        <w:rPr>
          <w:rFonts w:hint="eastAsia" w:ascii="SimHei" w:hAnsi="SimHei" w:eastAsia="SimHei" w:cs="SimHei"/>
          <w:b w:val="1"/>
          <w:color w:val="ffffff"/>
          <w:sz w:val="32"/>
        </w:rPr>
        <w:t>一、总纲：一张节奏全景</w:t>
      </w:r>
      <w:bookmarkEnd w:id="2"/>
    </w:p>
    <w:p w14:paraId="043E0C5E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3" w:name="s1-1"/>
      <w:r>
        <w:rPr>
          <w:rFonts w:hint="eastAsia" w:ascii="SimHei" w:hAnsi="SimHei" w:eastAsia="SimHei" w:cs="SimHei"/>
          <w:b w:val="1"/>
          <w:color w:val="1a237e"/>
          <w:sz w:val="26"/>
        </w:rPr>
        <w:t>1.1 四层节奏总表</w:t>
      </w:r>
      <w:bookmarkEnd w:id="3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CDF8DD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层级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5B8C42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承诺项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F01797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量化标准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AD5F61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累计频次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12584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CF2E7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锻炼身体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8135F9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86C67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每周约 5 次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F48C7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A0114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静观复盘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781ED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EA46D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5F8C9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C14C9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阅读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86FC9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0AFAA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7CE14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EEE82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睡眠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C2DA3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7~8 小时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349CB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A6D4B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A8333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陪伴与口语交流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703F2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EE3A06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5C84D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5B55C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专业技能提升（AI Agent）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5BF34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8~12 小时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B1F47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 2~3 个整块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23EB4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0FE88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家人朋友沟通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EBDA4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2~4 小时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65855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D7CC1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B3A25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有意义的社交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D7350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约见 1 位朋友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44AE2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BAA94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83DF3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运动量折算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2E46B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累计 150 分钟中等强度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D82A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137CD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F76E1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完整月度复盘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85A3E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整天（约 6 小时）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12CB4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每月末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848E6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4D83E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读完一本书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A4824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本（经济 / 历史 / 专业轮换）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E95D6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77148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CB8E5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精神食粮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02675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部电影或 1 次深度对话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0705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E4B31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1FDDB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年度定位与规划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8CA6A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次（半天到 1 天）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E13F2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每年年初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73344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FDA35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出行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8FDF1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1~2 个没去过的地方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1914E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ABE2C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FECBE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全面体检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6A7A7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F8717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8E477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A14B7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犒赏与新技能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3574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次购物或 1 项技能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A12C6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每年</w:t>
            </w:r>
          </w:p>
        </w:tc>
      </w:tr>
    </w:tbl>
    <w:p w14:paraId="3113C53E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4" w:name="s1-2"/>
      <w:r>
        <w:rPr>
          <w:rFonts w:hint="eastAsia" w:ascii="SimHei" w:hAnsi="SimHei" w:eastAsia="SimHei" w:cs="SimHei"/>
          <w:b w:val="1"/>
          <w:color w:val="1a237e"/>
          <w:sz w:val="26"/>
        </w:rPr>
        <w:t>1.2 时间投入预算</w:t>
      </w:r>
      <w:bookmarkEnd w:id="4"/>
    </w:p>
    <w:p w14:paraId="3DFFB86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把上面的量化标准折算成时间账，是判断"这份计划能不能塞进生活"的唯一方法。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61FDA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BC82C9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每日投入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81307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每周投入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6CDCD8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每月投入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B1D5DB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每年投入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B0336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身体（锻炼）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F831EA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0.5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6B3A47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BEC87D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12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E658E4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144 h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6A49E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认知（阅读 + 复盘）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92F856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1.0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037FD1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7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558723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28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9D8328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336 h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E1153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专业（AI Agent）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9ECE3B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E5C8BA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10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32BFC7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40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7BA54D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480 h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091D2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关系（家人朋友社交）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1265E2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0.25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9C8197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EBF24A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16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072F3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192 h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3480F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复盘与规划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7C807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0.5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A581E1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3.5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14AC4E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6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7FC98A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42 h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EDBDE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1"/>
              </w:rPr>
              <w:t>合计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D4ACD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1"/>
              </w:rPr>
              <w:t>约 2.25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B7138C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1"/>
              </w:rPr>
              <w:t>约 27.5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B6490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1"/>
              </w:rPr>
              <w:t>约 102 h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98763E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1"/>
              </w:rPr>
              <w:t>约 1194 h</w:t>
            </w:r>
          </w:p>
        </w:tc>
      </w:tr>
    </w:tbl>
    <w:p w14:paraId="4EBFF3B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6FBEDD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4"/>
              </w:rPr>
              <w:t>关键结论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　每日刚性投入约 2.25 小时，每周合计约 27.5 小时——接近每天多出 4 小时的有效余量。这个量级对一位在职场承担管理职责的人来说是紧张但可行的，前提是专业技能提升被整块安排在晚间或周末，而不是零散挤占。年度总计近 1200 小时，相当于多出一段约 6 个月的全职学习时长。这才是这份笔记真正承诺的东西。</w:t>
            </w:r>
          </w:p>
        </w:tc>
      </w:tr>
    </w:tbl>
    <w:p w14:paraId="044E6E89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5" w:name="s1-3"/>
      <w:r>
        <w:rPr>
          <w:rFonts w:hint="eastAsia" w:ascii="SimHei" w:hAnsi="SimHei" w:eastAsia="SimHei" w:cs="SimHei"/>
          <w:b w:val="1"/>
          <w:color w:val="1a237e"/>
          <w:sz w:val="26"/>
        </w:rPr>
        <w:t>1.3 四条设计原则</w:t>
      </w:r>
      <w:bookmarkEnd w:id="5"/>
    </w:p>
    <w:p w14:paraId="7382D72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这份计划能长期存活，靠的不是热情，而是下面四条自我约束。</w:t>
      </w:r>
    </w:p>
    <w:p w14:paraId="6B256A3F">
      <w:pPr>
        <w:numPr>
          <w:ilvl w:val="0"/>
          <w:numId w:val="1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弹性优于刚性</w:t>
      </w:r>
      <w:r>
        <w:rPr>
          <w:rFonts w:hint="eastAsia" w:ascii="宋体" w:hAnsi="宋体" w:eastAsia="宋体" w:cs="宋体"/>
          <w:color w:val="212121"/>
          <w:sz w:val="24"/>
        </w:rPr>
        <w:t>——写"8~12 小时"而不是"10 小时"，留出 20% 的缓冲。计划必须为意外留出余地，否则第一次断档就会引发放弃。</w:t>
      </w:r>
    </w:p>
    <w:p w14:paraId="32CEA7A2">
      <w:pPr>
        <w:numPr>
          <w:ilvl w:val="0"/>
          <w:numId w:val="1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完成优于完美</w:t>
      </w:r>
      <w:r>
        <w:rPr>
          <w:rFonts w:hint="eastAsia" w:ascii="宋体" w:hAnsi="宋体" w:eastAsia="宋体" w:cs="宋体"/>
          <w:color w:val="212121"/>
          <w:sz w:val="24"/>
        </w:rPr>
        <w:t>——每周专业技能哪怕只完成 8 小时下限，也算达标。宁可连续七周都踩下限，也不要一次冲满然后停摆三周。</w:t>
      </w:r>
    </w:p>
    <w:p w14:paraId="4782C0DF">
      <w:pPr>
        <w:numPr>
          <w:ilvl w:val="0"/>
          <w:numId w:val="1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可核查优于可感觉</w:t>
      </w:r>
      <w:r>
        <w:rPr>
          <w:rFonts w:hint="eastAsia" w:ascii="宋体" w:hAnsi="宋体" w:eastAsia="宋体" w:cs="宋体"/>
          <w:color w:val="212121"/>
          <w:sz w:val="24"/>
        </w:rPr>
        <w:t>——每一项都要能回答"这个月到底做到了没有"。凭感觉的承诺无法迭代。</w:t>
      </w:r>
    </w:p>
    <w:p w14:paraId="2F76A822">
      <w:pPr>
        <w:numPr>
          <w:ilvl w:val="0"/>
          <w:numId w:val="1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成长而非负荷</w:t>
      </w:r>
      <w:r>
        <w:rPr>
          <w:rFonts w:hint="eastAsia" w:ascii="宋体" w:hAnsi="宋体" w:eastAsia="宋体" w:cs="宋体"/>
          <w:color w:val="212121"/>
          <w:sz w:val="24"/>
        </w:rPr>
        <w:t>——每季度末必须重新评估：这件事还在服务你的主线目标吗？不在就砍掉。</w:t>
      </w:r>
    </w:p>
    <w:p w14:paraId="15CE9682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6" w:name="section-2"/>
      <w:r>
        <w:rPr>
          <w:rFonts w:hint="eastAsia" w:ascii="SimHei" w:hAnsi="SimHei" w:eastAsia="SimHei" w:cs="SimHei"/>
          <w:b w:val="1"/>
          <w:color w:val="ffffff"/>
          <w:sz w:val="32"/>
        </w:rPr>
        <w:t>二、每日节律：把 2.25 小时嵌入日常</w:t>
      </w:r>
      <w:bookmarkEnd w:id="6"/>
    </w:p>
    <w:p w14:paraId="443104B1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7" w:name="s2-1"/>
      <w:r>
        <w:rPr>
          <w:rFonts w:hint="eastAsia" w:ascii="SimHei" w:hAnsi="SimHei" w:eastAsia="SimHei" w:cs="SimHei"/>
          <w:b w:val="1"/>
          <w:color w:val="1a237e"/>
          <w:sz w:val="26"/>
        </w:rPr>
        <w:t>2.1 建议时间表</w:t>
      </w:r>
      <w:bookmarkEnd w:id="7"/>
    </w:p>
    <w:p w14:paraId="305A2EF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时间表本身不是重点，重点是</w:t>
      </w:r>
      <w:r>
        <w:rPr>
          <w:rFonts w:hint="eastAsia" w:ascii="宋体" w:hAnsi="宋体" w:eastAsia="宋体" w:cs="宋体"/>
          <w:b w:val="1"/>
          <w:color w:val="1a237e"/>
          <w:sz w:val="24"/>
        </w:rPr>
        <w:t>顺序</w:t>
      </w:r>
      <w:r>
        <w:rPr>
          <w:rFonts w:hint="eastAsia" w:ascii="宋体" w:hAnsi="宋体" w:eastAsia="宋体" w:cs="宋体"/>
          <w:color w:val="212121"/>
          <w:sz w:val="24"/>
        </w:rPr>
        <w:t>：先身体、再大脑、后工作。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90348B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65CCE7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事项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EB86DB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79DADF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EA624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早晨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07101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锻炼身体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7EF02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8A6E3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有氧 + 力量，见 2.2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7F9F8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早餐后 / 通勤中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C159A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阅读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39CE9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8A3BD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纸质或电子，见 2.3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393064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午休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55836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静观复盘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8C9EC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A5CDF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简版，见 2.4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A57B6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晚间核心时段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7BE3C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专业技能（工作日）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CD89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60~90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D5A2A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整块时间，见第三章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448D0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睡前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46BF8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陪伴与口语交流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8EA285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B113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家人或通话，见 2.5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8815B2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睡前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42F5A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静观复盘（完整版）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8A7CA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F5F49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见 2.4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67110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8C835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保证睡眠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971775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7~8 小时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D931F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见 2.6</w:t>
            </w:r>
          </w:p>
        </w:tc>
      </w:tr>
    </w:tbl>
    <w:p w14:paraId="3DBA1DC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为什么锻炼排在最前</w:t>
      </w:r>
      <w:r>
        <w:rPr>
          <w:rFonts w:hint="eastAsia" w:ascii="宋体" w:hAnsi="宋体" w:eastAsia="宋体" w:cs="宋体"/>
          <w:color w:val="212121"/>
          <w:sz w:val="24"/>
        </w:rPr>
        <w:t>：运动对认知的促进作用需要 2~3 小时才完全显现，晨练能让整个上午的专注度上一个台阶。反过来，如果把锻炼放在深夜，它会直接偷走睡眠——而睡眠是这页笔记里排第一的底线指标。</w:t>
      </w:r>
    </w:p>
    <w:p w14:paraId="34632AC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为什么复盘拆成两次</w:t>
      </w:r>
      <w:r>
        <w:rPr>
          <w:rFonts w:hint="eastAsia" w:ascii="宋体" w:hAnsi="宋体" w:eastAsia="宋体" w:cs="宋体"/>
          <w:color w:val="212121"/>
          <w:sz w:val="24"/>
        </w:rPr>
        <w:t>：午休的 15 分钟是"扫描"，处理白天发生的具体事件；睡前的 15 分钟是"收敛"，把今天的经验归类进长期认知。合并成一次会导致早上和睡前各欠一次。</w:t>
      </w:r>
    </w:p>
    <w:p w14:paraId="5449FBEB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8" w:name="s2-2"/>
      <w:r>
        <w:rPr>
          <w:rFonts w:hint="eastAsia" w:ascii="SimHei" w:hAnsi="SimHei" w:eastAsia="SimHei" w:cs="SimHei"/>
          <w:b w:val="1"/>
          <w:color w:val="1a237e"/>
          <w:sz w:val="26"/>
        </w:rPr>
        <w:t>2.2 锻炼身体：30 分钟怎么用</w:t>
      </w:r>
      <w:bookmarkEnd w:id="8"/>
    </w:p>
    <w:p w14:paraId="2E94F9F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30 分钟不允许用来"随便动一动"。按</w:t>
      </w:r>
      <w:r>
        <w:rPr>
          <w:rFonts w:hint="eastAsia" w:ascii="宋体" w:hAnsi="宋体" w:eastAsia="宋体" w:cs="宋体"/>
          <w:b w:val="1"/>
          <w:color w:val="1a237e"/>
          <w:sz w:val="24"/>
        </w:rPr>
        <w:t>有氧为主、力量为辅</w:t>
      </w:r>
      <w:r>
        <w:rPr>
          <w:rFonts w:hint="eastAsia" w:ascii="宋体" w:hAnsi="宋体" w:eastAsia="宋体" w:cs="宋体"/>
          <w:color w:val="212121"/>
          <w:sz w:val="24"/>
        </w:rPr>
        <w:t>分配。</w:t>
      </w:r>
    </w:p>
    <w:p w14:paraId="05F7390C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20 分钟有氧</w:t>
      </w:r>
      <w:r>
        <w:rPr>
          <w:rFonts w:hint="eastAsia" w:ascii="宋体" w:hAnsi="宋体" w:eastAsia="宋体" w:cs="宋体"/>
          <w:color w:val="212121"/>
          <w:sz w:val="24"/>
        </w:rPr>
        <w:t>：跑步、快走、骑行、游泳、跳绳均可。强度标准是"能说话但不能唱歌"的中等强度，心率大致落在最大心率的 60%~70%。</w:t>
      </w:r>
    </w:p>
    <w:p w14:paraId="51C8F405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10 分钟力量</w:t>
      </w:r>
      <w:r>
        <w:rPr>
          <w:rFonts w:hint="eastAsia" w:ascii="宋体" w:hAnsi="宋体" w:eastAsia="宋体" w:cs="宋体"/>
          <w:color w:val="212121"/>
          <w:sz w:val="24"/>
        </w:rPr>
        <w:t>：每周至少覆盖一次下肢（深蹲、硬拉、弓步）和一次核心（平板支撑、卷腹）。40 岁以后，力量训练的价值高于纯有氧——它保住肌肉量，而肌肉量决定基础代谢。</w:t>
      </w:r>
    </w:p>
    <w:p w14:paraId="43B445DF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每周组合建议</w:t>
      </w:r>
      <w:r>
        <w:rPr>
          <w:rFonts w:hint="eastAsia" w:ascii="宋体" w:hAnsi="宋体" w:eastAsia="宋体" w:cs="宋体"/>
          <w:color w:val="212121"/>
          <w:sz w:val="24"/>
        </w:rPr>
        <w:t>：3 次有氧 + 2 次力量 + 1 次灵活性或拉伸（瑜伽、关节活动度训练）。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24"/>
              <w:bottom w:val="none" w:sz="8"/>
              <w:right w:val="none" w:sz="8"/>
            </w:tcBorders>
            <w:shd w:val="clear" w:fill="f5f7fa"/>
            <w:vAlign w:val="center"/>
          </w:tcPr>
          <w:p w14:paraId="1A028F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4"/>
              </w:rPr>
              <w:t>兜底规则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　当加班或出差打断节奏时，用"10 分钟最低版本"顶上——10 组深蹲或 10 分钟快走。底线是不断，不是每天满额。一周漏掉两天可以接受，一周三天完全不动则触发连续两次"运动缺口"的告警。</w:t>
            </w:r>
          </w:p>
        </w:tc>
      </w:tr>
    </w:tbl>
    <w:p w14:paraId="1C8E8689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9" w:name="s2-3"/>
      <w:r>
        <w:rPr>
          <w:rFonts w:hint="eastAsia" w:ascii="SimHei" w:hAnsi="SimHei" w:eastAsia="SimHei" w:cs="SimHei"/>
          <w:b w:val="1"/>
          <w:color w:val="1a237e"/>
          <w:sz w:val="26"/>
        </w:rPr>
        <w:t>2.3 阅读：30 分钟的三个层次</w:t>
      </w:r>
      <w:bookmarkEnd w:id="9"/>
    </w:p>
    <w:p w14:paraId="6291C37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30 分钟读书最常见的失败方式，是把它变成漫无目的的刷书。分层可以解决。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BB5734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层次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C2A1B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9F340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内容类型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2DBB27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目的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9E338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温故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56308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0E509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正在读的书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6867C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保持上下文连续性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DACF6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精进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9145EF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FFE67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专业 / 经济 / 历史三条线轮换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6EA26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增长认知，与月度书单衔接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DC8AD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拓展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A83B1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5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42A24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与当日工作或阅读内容相关的杂文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3265B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捕捉关联，保持信息敏感度</w:t>
            </w:r>
          </w:p>
        </w:tc>
      </w:tr>
    </w:tbl>
    <w:p w14:paraId="656D1AD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书单轮换机制</w:t>
      </w:r>
      <w:r>
        <w:rPr>
          <w:rFonts w:hint="eastAsia" w:ascii="宋体" w:hAnsi="宋体" w:eastAsia="宋体" w:cs="宋体"/>
          <w:color w:val="212121"/>
          <w:sz w:val="24"/>
        </w:rPr>
        <w:t>：每月读完一本书后，从三个池子里各取一本轮流——经济（建立对资源、周期、博弈的直觉）、历史（训练长周期因果推理，避免被短视决策绑架）、专业（直接服务 AI Agent 与技术方向）。一年下来，每个池子至少各读完 4 本。</w:t>
      </w:r>
    </w:p>
    <w:p w14:paraId="3907E11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输出要求</w:t>
      </w:r>
      <w:r>
        <w:rPr>
          <w:rFonts w:hint="eastAsia" w:ascii="宋体" w:hAnsi="宋体" w:eastAsia="宋体" w:cs="宋体"/>
          <w:color w:val="212121"/>
          <w:sz w:val="24"/>
        </w:rPr>
        <w:t>：每读完一本书，只写一段话——"这本书改变了我哪一个具体判断或做法"。写不出来说明读得不够深，或者这本书不值得占用这个月。</w:t>
      </w:r>
    </w:p>
    <w:p w14:paraId="1D55C7C8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0" w:name="s2-4"/>
      <w:r>
        <w:rPr>
          <w:rFonts w:hint="eastAsia" w:ascii="SimHei" w:hAnsi="SimHei" w:eastAsia="SimHei" w:cs="SimHei"/>
          <w:b w:val="1"/>
          <w:color w:val="1a237e"/>
          <w:sz w:val="26"/>
        </w:rPr>
        <w:t>2.4 静观复盘：30 分钟的两个版本</w:t>
      </w:r>
      <w:bookmarkEnd w:id="10"/>
    </w:p>
    <w:p w14:paraId="75E7CA2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"静观"这个词在笔记里出现得很轻，但它其实是这份计划里</w:t>
      </w:r>
      <w:r>
        <w:rPr>
          <w:rFonts w:hint="eastAsia" w:ascii="宋体" w:hAnsi="宋体" w:eastAsia="宋体" w:cs="宋体"/>
          <w:b w:val="1"/>
          <w:color w:val="1a237e"/>
          <w:sz w:val="24"/>
        </w:rPr>
        <w:t>最高杠杆的一项</w:t>
      </w:r>
      <w:r>
        <w:rPr>
          <w:rFonts w:hint="eastAsia" w:ascii="宋体" w:hAnsi="宋体" w:eastAsia="宋体" w:cs="宋体"/>
          <w:color w:val="212121"/>
          <w:sz w:val="24"/>
        </w:rPr>
        <w:t>：身体、阅读、专业技能都是输入，复盘才是把输入变成能力的转换器。</w:t>
      </w:r>
    </w:p>
    <w:p w14:paraId="511412D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午休版（15 分钟 · 扫描）</w:t>
      </w:r>
    </w:p>
    <w:p w14:paraId="784B3168">
      <w:pPr>
        <w:numPr>
          <w:ilvl w:val="0"/>
          <w:numId w:val="3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今天最重要的三件事是什么，各花了多少时间？</w:t>
      </w:r>
    </w:p>
    <w:p w14:paraId="72F977BA">
      <w:pPr>
        <w:numPr>
          <w:ilvl w:val="0"/>
          <w:numId w:val="3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有哪件让我烦躁的事？它本质是"事情本身"还是"我的预期"？</w:t>
      </w:r>
    </w:p>
    <w:p w14:paraId="6E7FC0A2">
      <w:pPr>
        <w:numPr>
          <w:ilvl w:val="0"/>
          <w:numId w:val="3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有没有一件事，我其实可以不做？</w:t>
      </w:r>
    </w:p>
    <w:p w14:paraId="4BFC79C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睡前版（15 分钟 · 收敛）</w:t>
      </w:r>
    </w:p>
    <w:p w14:paraId="52CB6A68">
      <w:pPr>
        <w:numPr>
          <w:ilvl w:val="0"/>
          <w:numId w:val="4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今天学到的一个新东西是什么？用一句话说清。</w:t>
      </w:r>
    </w:p>
    <w:p w14:paraId="5F29CA82">
      <w:pPr>
        <w:numPr>
          <w:ilvl w:val="0"/>
          <w:numId w:val="4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今天犯的最大错误是什么？如果重来一次改哪个动作？</w:t>
      </w:r>
    </w:p>
    <w:p w14:paraId="22AFB5A3">
      <w:pPr>
        <w:numPr>
          <w:ilvl w:val="0"/>
          <w:numId w:val="4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明天最重要的一件事是什么？（只写一件）</w:t>
      </w:r>
    </w:p>
    <w:p w14:paraId="1371918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执行形式</w:t>
      </w:r>
      <w:r>
        <w:rPr>
          <w:rFonts w:hint="eastAsia" w:ascii="宋体" w:hAnsi="宋体" w:eastAsia="宋体" w:cs="宋体"/>
          <w:color w:val="212121"/>
          <w:sz w:val="24"/>
        </w:rPr>
        <w:t>：纸笔或专用笔记 App，二选一，固定下来。不建议用碎片工具记录——复盘的价值在于连续书写的思维流，不在于检索速度。</w:t>
      </w:r>
    </w:p>
    <w:p w14:paraId="58672B60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1" w:name="s2-5"/>
      <w:r>
        <w:rPr>
          <w:rFonts w:hint="eastAsia" w:ascii="SimHei" w:hAnsi="SimHei" w:eastAsia="SimHei" w:cs="SimHei"/>
          <w:b w:val="1"/>
          <w:color w:val="1a237e"/>
          <w:sz w:val="26"/>
        </w:rPr>
        <w:t>2.5 陪伴与口语交流：15 分钟的日常动作</w:t>
      </w:r>
      <w:bookmarkEnd w:id="11"/>
    </w:p>
    <w:p w14:paraId="7AA2D45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笔记里"每天 15 分钟、陪伴、共话口语"这几个字，可以拆成两件事。</w:t>
      </w:r>
    </w:p>
    <w:p w14:paraId="22341554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陪伴</w:t>
      </w:r>
      <w:r>
        <w:rPr>
          <w:rFonts w:hint="eastAsia" w:ascii="宋体" w:hAnsi="宋体" w:eastAsia="宋体" w:cs="宋体"/>
          <w:color w:val="212121"/>
          <w:sz w:val="24"/>
        </w:rPr>
        <w:t>（约 10 分钟）：与家人、伴侣或孩子的</w:t>
      </w:r>
      <w:r>
        <w:rPr>
          <w:rFonts w:hint="eastAsia" w:ascii="宋体" w:hAnsi="宋体" w:eastAsia="宋体" w:cs="宋体"/>
          <w:b w:val="1"/>
          <w:color w:val="1a237e"/>
          <w:sz w:val="24"/>
        </w:rPr>
        <w:t>无屏幕共处时间</w:t>
      </w:r>
      <w:r>
        <w:rPr>
          <w:rFonts w:hint="eastAsia" w:ascii="宋体" w:hAnsi="宋体" w:eastAsia="宋体" w:cs="宋体"/>
          <w:color w:val="212121"/>
          <w:sz w:val="24"/>
        </w:rPr>
        <w:t>。规则很简单——这段时间内手机不放在手边，不刷短视频，不处理工作消息。散步、做饭、饭后散步都行。</w:t>
      </w:r>
    </w:p>
    <w:p w14:paraId="7665C85D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口语表达</w:t>
      </w:r>
      <w:r>
        <w:rPr>
          <w:rFonts w:hint="eastAsia" w:ascii="宋体" w:hAnsi="宋体" w:eastAsia="宋体" w:cs="宋体"/>
          <w:color w:val="212121"/>
          <w:sz w:val="24"/>
        </w:rPr>
        <w:t>（约 5 分钟）：刻意开口说英语，或用完整段落把当天一件事讲给别人听。技术管理者的通病是"想得多、说得少"，日常口语表达训练能同时改善沟通能力和认知清晰度。</w:t>
      </w:r>
    </w:p>
    <w:p w14:paraId="70907B7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判定标准</w:t>
      </w:r>
      <w:r>
        <w:rPr>
          <w:rFonts w:hint="eastAsia" w:ascii="宋体" w:hAnsi="宋体" w:eastAsia="宋体" w:cs="宋体"/>
          <w:color w:val="212121"/>
          <w:sz w:val="24"/>
        </w:rPr>
        <w:t>：这 15 分钟里是否有持续的、非事务性的语言交流。若只是"待在同一个房间"，仍算部分达成；若全程在各自刷手机，则视为未完成。</w:t>
      </w:r>
    </w:p>
    <w:p w14:paraId="0E141A74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2" w:name="s2-6"/>
      <w:r>
        <w:rPr>
          <w:rFonts w:hint="eastAsia" w:ascii="SimHei" w:hAnsi="SimHei" w:eastAsia="SimHei" w:cs="SimHei"/>
          <w:b w:val="1"/>
          <w:color w:val="1a237e"/>
          <w:sz w:val="26"/>
        </w:rPr>
        <w:t>2.6 睡眠：7~8 小时是地基</w:t>
      </w:r>
      <w:bookmarkEnd w:id="12"/>
    </w:p>
    <w:p w14:paraId="46026B9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这页笔记里，睡眠是唯一一个被明确写进"每天"清单且带时间区间的项目。它不是休息项，是</w:t>
      </w:r>
      <w:r>
        <w:rPr>
          <w:rFonts w:hint="eastAsia" w:ascii="宋体" w:hAnsi="宋体" w:eastAsia="宋体" w:cs="宋体"/>
          <w:b w:val="1"/>
          <w:color w:val="1a237e"/>
          <w:sz w:val="24"/>
        </w:rPr>
        <w:t>认知类投资的必要前提</w:t>
      </w:r>
      <w:r>
        <w:rPr>
          <w:rFonts w:hint="eastAsia" w:ascii="宋体" w:hAnsi="宋体" w:eastAsia="宋体" w:cs="宋体"/>
          <w:color w:val="212121"/>
          <w:sz w:val="24"/>
        </w:rPr>
        <w:t>。睡眠不足 6 小时会直接削弱第二章里的阅读效果与第三章里的专业学习效率——在睡眠债上省下的 1 小时，会以 3 小时的效率损失还回来。</w:t>
      </w:r>
    </w:p>
    <w:p w14:paraId="5135DC1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执行要点</w:t>
      </w:r>
    </w:p>
    <w:p w14:paraId="28309DC5">
      <w:pPr>
        <w:numPr>
          <w:ilvl w:val="0"/>
          <w:numId w:val="5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固定</w:t>
      </w:r>
      <w:r>
        <w:rPr>
          <w:rFonts w:hint="eastAsia" w:ascii="宋体" w:hAnsi="宋体" w:eastAsia="宋体" w:cs="宋体"/>
          <w:b w:val="1"/>
          <w:color w:val="1a237e"/>
          <w:sz w:val="24"/>
        </w:rPr>
        <w:t>上床时间</w:t>
      </w:r>
      <w:r>
        <w:rPr>
          <w:rFonts w:hint="eastAsia" w:ascii="宋体" w:hAnsi="宋体" w:eastAsia="宋体" w:cs="宋体"/>
          <w:color w:val="212121"/>
          <w:sz w:val="24"/>
        </w:rPr>
        <w:t>比固定起床时间更有效，因为起床时间容易被工作侵占。</w:t>
      </w:r>
    </w:p>
    <w:p w14:paraId="1DEB961B">
      <w:pPr>
        <w:numPr>
          <w:ilvl w:val="0"/>
          <w:numId w:val="5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睡前 1 小时停止专业学习（大脑高唤醒状态会延迟入睡）。</w:t>
      </w:r>
    </w:p>
    <w:p w14:paraId="706DB19E">
      <w:pPr>
        <w:numPr>
          <w:ilvl w:val="0"/>
          <w:numId w:val="5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睡前 15 分钟的复盘可以保留——它反而有助于情绪降落。</w:t>
      </w:r>
    </w:p>
    <w:p w14:paraId="40027BA6">
      <w:pPr>
        <w:numPr>
          <w:ilvl w:val="0"/>
          <w:numId w:val="5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每周至少安排 1 个"完整睡眠周期"（约 7.5 小时），作为神经系统的周期性清理窗口。</w:t>
      </w:r>
    </w:p>
    <w:p w14:paraId="3DB3E28D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3" w:name="section-3"/>
      <w:r>
        <w:rPr>
          <w:rFonts w:hint="eastAsia" w:ascii="SimHei" w:hAnsi="SimHei" w:eastAsia="SimHei" w:cs="SimHei"/>
          <w:b w:val="1"/>
          <w:color w:val="ffffff"/>
          <w:sz w:val="32"/>
        </w:rPr>
        <w:t>三、每周节律：三条并行的增长线</w:t>
      </w:r>
      <w:bookmarkEnd w:id="13"/>
    </w:p>
    <w:p w14:paraId="325EAEA0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4" w:name="s3-1"/>
      <w:r>
        <w:rPr>
          <w:rFonts w:hint="eastAsia" w:ascii="SimHei" w:hAnsi="SimHei" w:eastAsia="SimHei" w:cs="SimHei"/>
          <w:b w:val="1"/>
          <w:color w:val="1a237e"/>
          <w:sz w:val="26"/>
        </w:rPr>
        <w:t>3.1 专业技能：8~12 小时（AI Agent 方向）</w:t>
      </w:r>
      <w:bookmarkEnd w:id="14"/>
    </w:p>
    <w:p w14:paraId="05B72AC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这是整个计划中</w:t>
      </w:r>
      <w:r>
        <w:rPr>
          <w:rFonts w:hint="eastAsia" w:ascii="宋体" w:hAnsi="宋体" w:eastAsia="宋体" w:cs="宋体"/>
          <w:b w:val="1"/>
          <w:color w:val="1a237e"/>
          <w:sz w:val="24"/>
        </w:rPr>
        <w:t>单位时间价值最高</w:t>
      </w:r>
      <w:r>
        <w:rPr>
          <w:rFonts w:hint="eastAsia" w:ascii="宋体" w:hAnsi="宋体" w:eastAsia="宋体" w:cs="宋体"/>
          <w:color w:val="212121"/>
          <w:sz w:val="24"/>
        </w:rPr>
        <w:t>的部分，也是最容易挤掉的部分。它排在周维度而不是日维度，原因有两点：一是它需要连续 90 分钟以上的深度注意力，日维度无法承载；二是它必须成块，否则永远被工作事务打断。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C26854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306114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AE6A1C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安排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07056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工作日晚间 × 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E3BFF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90 分钟 × 2 = 3 h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7144E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学习 / 编码 / 实验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CE988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工作日晚间 × 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97E89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 分钟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C8619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文档整理、复盘输出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02E9A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周末上午 × 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10535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 h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CCD23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深度开发或项目实践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0BB94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周末下午 × 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94BDA0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 h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D3CC59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课程学习、源码研读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9B5CD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机动缓冲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62C466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1~2 h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B6F90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补欠账，应对突发占用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447EF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1"/>
              </w:rPr>
              <w:t>合计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47E97C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1a237e"/>
                <w:sz w:val="21"/>
              </w:rPr>
              <w:t>10~11 h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F25AE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落在 8~12 小时区间内</w:t>
            </w:r>
          </w:p>
        </w:tc>
      </w:tr>
    </w:tbl>
    <w:p w14:paraId="3EF3C81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内容路线（三层递进，不追热点）</w:t>
      </w:r>
    </w:p>
    <w:p w14:paraId="48BEAD55">
      <w:pPr>
        <w:numPr>
          <w:ilvl w:val="0"/>
          <w:numId w:val="6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基础层（占 40%）</w:t>
      </w:r>
      <w:r>
        <w:rPr>
          <w:rFonts w:hint="eastAsia" w:ascii="宋体" w:hAnsi="宋体" w:eastAsia="宋体" w:cs="宋体"/>
          <w:color w:val="212121"/>
          <w:sz w:val="24"/>
        </w:rPr>
        <w:t>：巩固 AI Agent 的核心工程能力——模型调用与上下文管理、工具与函数调用设计、Agent 编排与记忆机制、多智能体协作、RAG 工程化、评测与可观测性。判断标准是：能否独立把一个 Agent 从原型做到可交付。</w:t>
      </w:r>
    </w:p>
    <w:p w14:paraId="23492DE9">
      <w:pPr>
        <w:numPr>
          <w:ilvl w:val="0"/>
          <w:numId w:val="6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项目层（占 40%）</w:t>
      </w:r>
      <w:r>
        <w:rPr>
          <w:rFonts w:hint="eastAsia" w:ascii="宋体" w:hAnsi="宋体" w:eastAsia="宋体" w:cs="宋体"/>
          <w:color w:val="212121"/>
          <w:sz w:val="24"/>
        </w:rPr>
        <w:t>：把基础层落到具体项目上。一个在跑的、能被别人使用的小项目，胜过十个笔记里的"学习计划"。要求每季度至少有一个可运行的项目产出。</w:t>
      </w:r>
    </w:p>
    <w:p w14:paraId="16F9A8A3">
      <w:pPr>
        <w:numPr>
          <w:ilvl w:val="0"/>
          <w:numId w:val="6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视野层（占 20%）</w:t>
      </w:r>
      <w:r>
        <w:rPr>
          <w:rFonts w:hint="eastAsia" w:ascii="宋体" w:hAnsi="宋体" w:eastAsia="宋体" w:cs="宋体"/>
          <w:color w:val="212121"/>
          <w:sz w:val="24"/>
        </w:rPr>
        <w:t>：关注技术趋势、生态变化与同行实践，保持信息敏感度。但只做选择性吸收——连续读三篇行业分析后，必须产出一条自己的判断或一个待验证的假设。</w:t>
      </w:r>
    </w:p>
    <w:p w14:paraId="6059137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防止无效投入的三条纪律</w:t>
      </w:r>
    </w:p>
    <w:p w14:paraId="1970D033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不追热点。项目驱动学习，不追新闻驱动学习。</w:t>
      </w:r>
    </w:p>
    <w:p w14:paraId="7E03E48B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不囤课程。开始任何一门课程前，先问"它会产出什么可交付的东西"。</w:t>
      </w:r>
    </w:p>
    <w:p w14:paraId="02EED1EB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每周五检查：本周实际投入是否达到 8 小时下限？若连续两周未达标，必须在月度复盘中给出原因和调整方案。</w:t>
      </w:r>
    </w:p>
    <w:p w14:paraId="230260F0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5" w:name="s3-2"/>
      <w:r>
        <w:rPr>
          <w:rFonts w:hint="eastAsia" w:ascii="SimHei" w:hAnsi="SimHei" w:eastAsia="SimHei" w:cs="SimHei"/>
          <w:b w:val="1"/>
          <w:color w:val="1a237e"/>
          <w:sz w:val="26"/>
        </w:rPr>
        <w:t>3.2 家人朋友沟通：2~4 小时</w:t>
      </w:r>
      <w:bookmarkEnd w:id="15"/>
    </w:p>
    <w:p w14:paraId="2F2C95D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关系维护和身体锻炼一样，是</w:t>
      </w:r>
      <w:r>
        <w:rPr>
          <w:rFonts w:hint="eastAsia" w:ascii="宋体" w:hAnsi="宋体" w:eastAsia="宋体" w:cs="宋体"/>
          <w:b w:val="1"/>
          <w:color w:val="1a237e"/>
          <w:sz w:val="24"/>
        </w:rPr>
        <w:t>长期复利资产</w:t>
      </w:r>
      <w:r>
        <w:rPr>
          <w:rFonts w:hint="eastAsia" w:ascii="宋体" w:hAnsi="宋体" w:eastAsia="宋体" w:cs="宋体"/>
          <w:color w:val="212121"/>
          <w:sz w:val="24"/>
        </w:rPr>
        <w:t>，但它的特点是"当时感觉浪费时间，事后发现不可替代"。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61025C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类型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ECF56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9EFC85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频率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08E66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0B03F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家庭深度时间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CCDB41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60~120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E82F80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 1 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C9C8D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完整的一顿饭或一次共同活动，无手机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C825A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家人日常沟通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AB942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15~30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01022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每周数次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91063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通话或陪伴，已计入日维度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B66C3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老朋友交流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55D2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60~90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882D1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 1 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E5B356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 3.3 的社交重叠计算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3CB0C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线上联络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15D9F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15~20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E8ECF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每周 2~3 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82F8C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问候与近况，非事务性</w:t>
            </w:r>
          </w:p>
        </w:tc>
      </w:tr>
    </w:tbl>
    <w:p w14:paraId="3630333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质量判定</w:t>
      </w:r>
      <w:r>
        <w:rPr>
          <w:rFonts w:hint="eastAsia" w:ascii="宋体" w:hAnsi="宋体" w:eastAsia="宋体" w:cs="宋体"/>
          <w:color w:val="212121"/>
          <w:sz w:val="24"/>
        </w:rPr>
        <w:t>：有信息交换、有情感流动的交流算达成；只有事务性沟通（如"记得买菜"）不算。</w:t>
      </w:r>
    </w:p>
    <w:p w14:paraId="11E5A8B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定期维护清单</w:t>
      </w:r>
      <w:r>
        <w:rPr>
          <w:rFonts w:hint="eastAsia" w:ascii="宋体" w:hAnsi="宋体" w:eastAsia="宋体" w:cs="宋体"/>
          <w:color w:val="212121"/>
          <w:sz w:val="24"/>
        </w:rPr>
        <w:t>：每月联系 2 位半年以上未联系的朋友；每季度安排 1 次完整的家庭活动（旅行、聚餐、共同运动均可）。</w:t>
      </w:r>
    </w:p>
    <w:p w14:paraId="4D5B778A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6" w:name="s3-3"/>
      <w:r>
        <w:rPr>
          <w:rFonts w:hint="eastAsia" w:ascii="SimHei" w:hAnsi="SimHei" w:eastAsia="SimHei" w:cs="SimHei"/>
          <w:b w:val="1"/>
          <w:color w:val="1a237e"/>
          <w:sz w:val="26"/>
        </w:rPr>
        <w:t>3.3 有意义的社交：每周约见一位朋友</w:t>
      </w:r>
      <w:bookmarkEnd w:id="16"/>
    </w:p>
    <w:p w14:paraId="3D9494B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笔记里"参加一次有意义的社交，每周约见一位朋友"是本周节奏中弹性最大的一项。它的价值不在社交本身，而在</w:t>
      </w:r>
      <w:r>
        <w:rPr>
          <w:rFonts w:hint="eastAsia" w:ascii="宋体" w:hAnsi="宋体" w:eastAsia="宋体" w:cs="宋体"/>
          <w:b w:val="1"/>
          <w:color w:val="1a237e"/>
          <w:sz w:val="24"/>
        </w:rPr>
        <w:t>观点碰撞</w:t>
      </w:r>
      <w:r>
        <w:rPr>
          <w:rFonts w:hint="eastAsia" w:ascii="宋体" w:hAnsi="宋体" w:eastAsia="宋体" w:cs="宋体"/>
          <w:color w:val="212121"/>
          <w:sz w:val="24"/>
        </w:rPr>
        <w:t>——长期与自己相似的人相处，会形成认知回音壁。</w:t>
      </w:r>
    </w:p>
    <w:p w14:paraId="1082498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选择标准</w:t>
      </w:r>
      <w:r>
        <w:rPr>
          <w:rFonts w:hint="eastAsia" w:ascii="宋体" w:hAnsi="宋体" w:eastAsia="宋体" w:cs="宋体"/>
          <w:color w:val="212121"/>
          <w:sz w:val="24"/>
        </w:rPr>
        <w:t>：优先选择与你专业互补或人生阶段不同的人。理想配比是三类人各占三分之一——同行（懂你的领域）、跨界（带来不同视角）、前辈或后辈（带来不同时间尺度）。</w:t>
      </w:r>
    </w:p>
    <w:p w14:paraId="22AB3C9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社交质量的三个判据</w:t>
      </w:r>
    </w:p>
    <w:p w14:paraId="45BB6360">
      <w:pPr>
        <w:numPr>
          <w:ilvl w:val="0"/>
          <w:numId w:val="7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有没有产生新的观点或机会？</w:t>
      </w:r>
    </w:p>
    <w:p w14:paraId="62EE5AC1">
      <w:pPr>
        <w:numPr>
          <w:ilvl w:val="0"/>
          <w:numId w:val="7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关系是否有真实的双向投入，而非单方面索取？</w:t>
      </w:r>
    </w:p>
    <w:p w14:paraId="05DFC52B">
      <w:pPr>
        <w:numPr>
          <w:ilvl w:val="0"/>
          <w:numId w:val="7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结束后是否想继续保持联系？</w:t>
      </w:r>
    </w:p>
    <w:p w14:paraId="45FCA71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三条中有两条为否，这次社交就基本没有价值——但可以降低频率，不必停止。</w:t>
      </w:r>
    </w:p>
    <w:p w14:paraId="2162C0EC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7" w:name="s3-4"/>
      <w:r>
        <w:rPr>
          <w:rFonts w:hint="eastAsia" w:ascii="SimHei" w:hAnsi="SimHei" w:eastAsia="SimHei" w:cs="SimHei"/>
          <w:b w:val="1"/>
          <w:color w:val="1a237e"/>
          <w:sz w:val="26"/>
        </w:rPr>
        <w:t>3.4 每周收口：周日 30 分钟周检</w:t>
      </w:r>
      <w:bookmarkEnd w:id="17"/>
    </w:p>
    <w:p w14:paraId="613762B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每周日晚上用 30 分钟做一次轻量周检（这是月度完整复盘的轻量前置）。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85EFB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检查项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2B00C1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达成标准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7F9D30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本周实际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A4932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锻炼身体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82245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≥ 5 次或累计 150 分钟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5B48424">
            <w:pPr>
              <w:rPr>
                <w:color w:val="212121"/>
              </w:rPr>
            </w:pP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CA2FD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阅读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7DE4E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 天均完成 30 分钟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34D7EDD">
            <w:pPr>
              <w:rPr>
                <w:color w:val="212121"/>
              </w:rPr>
            </w:pP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7D486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静观复盘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407E7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 天均完成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F017A6">
            <w:pPr>
              <w:rPr>
                <w:color w:val="212121"/>
              </w:rPr>
            </w:pP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4103E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专业技能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AA97E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≥ 8 小时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63DAD08">
            <w:pPr>
              <w:rPr>
                <w:color w:val="212121"/>
              </w:rPr>
            </w:pP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60265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家人朋友沟通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47B39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≥ 2 小时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1EB7197">
            <w:pPr>
              <w:rPr>
                <w:color w:val="212121"/>
              </w:rPr>
            </w:pP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46B10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约见朋友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F4B4A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8FB30AD">
            <w:pPr>
              <w:rPr>
                <w:color w:val="212121"/>
              </w:rPr>
            </w:pP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3C93A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睡眠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F7DBB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平均 ≥ 7 小时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B0E6046">
            <w:pPr>
              <w:rPr>
                <w:color w:val="212121"/>
              </w:rPr>
            </w:pPr>
          </w:p>
        </w:tc>
      </w:tr>
    </w:tbl>
    <w:p w14:paraId="2495D0B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规则</w:t>
      </w:r>
      <w:r>
        <w:rPr>
          <w:rFonts w:hint="eastAsia" w:ascii="宋体" w:hAnsi="宋体" w:eastAsia="宋体" w:cs="宋体"/>
          <w:color w:val="212121"/>
          <w:sz w:val="24"/>
        </w:rPr>
        <w:t>：本周达成 5 项以上 = 达标；4 项 = 警戒，需在周检中说明原因；≤ 3 项 = 触发调整，下一周优先补齐前三项。连续两周警戒即启动月度复盘提前。</w:t>
      </w:r>
    </w:p>
    <w:p w14:paraId="4DF751D8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18" w:name="section-4"/>
      <w:r>
        <w:rPr>
          <w:rFonts w:hint="eastAsia" w:ascii="SimHei" w:hAnsi="SimHei" w:eastAsia="SimHei" w:cs="SimHei"/>
          <w:b w:val="1"/>
          <w:color w:val="ffffff"/>
          <w:sz w:val="32"/>
        </w:rPr>
        <w:t>四、每月节律：把日子连成线</w:t>
      </w:r>
      <w:bookmarkEnd w:id="18"/>
    </w:p>
    <w:p w14:paraId="6D90E08C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9" w:name="s4-1"/>
      <w:r>
        <w:rPr>
          <w:rFonts w:hint="eastAsia" w:ascii="SimHei" w:hAnsi="SimHei" w:eastAsia="SimHei" w:cs="SimHei"/>
          <w:b w:val="1"/>
          <w:color w:val="1a237e"/>
          <w:sz w:val="26"/>
        </w:rPr>
        <w:t>4.1 完整月度复盘（占用一整天）</w:t>
      </w:r>
      <w:bookmarkEnd w:id="19"/>
    </w:p>
    <w:p w14:paraId="0D59770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笔记里"月度复盘：花一天时间，完整复盘"——这里的关键词是</w:t>
      </w:r>
      <w:r>
        <w:rPr>
          <w:rFonts w:hint="eastAsia" w:ascii="宋体" w:hAnsi="宋体" w:eastAsia="宋体" w:cs="宋体"/>
          <w:b w:val="1"/>
          <w:color w:val="1a237e"/>
          <w:sz w:val="24"/>
        </w:rPr>
        <w:t>完整</w:t>
      </w:r>
      <w:r>
        <w:rPr>
          <w:rFonts w:hint="eastAsia" w:ascii="宋体" w:hAnsi="宋体" w:eastAsia="宋体" w:cs="宋体"/>
          <w:color w:val="212121"/>
          <w:sz w:val="24"/>
        </w:rPr>
        <w:t>。不是抽半小时翻一翻，而是专门腾出一整天（约 6 小时有效时长）做一次严肃的检查。这应该是每月投入最大的单次时间块。</w:t>
      </w:r>
    </w:p>
    <w:p w14:paraId="2B2CCCF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日程安排</w:t>
      </w:r>
      <w:r>
        <w:rPr>
          <w:rFonts w:hint="eastAsia" w:ascii="宋体" w:hAnsi="宋体" w:eastAsia="宋体" w:cs="宋体"/>
          <w:color w:val="212121"/>
          <w:sz w:val="24"/>
        </w:rPr>
        <w:t>：每月最后一个周六全天。上午做数据核对与事实回放，下午做分析与规划。</w:t>
      </w:r>
    </w:p>
    <w:p w14:paraId="4C3D43D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上午（3 小时）：事实盘点</w:t>
      </w:r>
    </w:p>
    <w:p w14:paraId="7702B8E4">
      <w:pPr>
        <w:numPr>
          <w:ilvl w:val="0"/>
          <w:numId w:val="8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目标回顾</w:t>
      </w:r>
      <w:r>
        <w:rPr>
          <w:rFonts w:hint="eastAsia" w:ascii="宋体" w:hAnsi="宋体" w:eastAsia="宋体" w:cs="宋体"/>
          <w:color w:val="212121"/>
          <w:sz w:val="24"/>
        </w:rPr>
        <w:t>：月初设定的 3 件事，完成情况如何？逐条给出结论（完成 / 部分完成 / 未完成）及原因。</w:t>
      </w:r>
    </w:p>
    <w:p w14:paraId="73390D3A">
      <w:pPr>
        <w:numPr>
          <w:ilvl w:val="0"/>
          <w:numId w:val="8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时间账单</w:t>
      </w:r>
      <w:r>
        <w:rPr>
          <w:rFonts w:hint="eastAsia" w:ascii="宋体" w:hAnsi="宋体" w:eastAsia="宋体" w:cs="宋体"/>
          <w:color w:val="212121"/>
          <w:sz w:val="24"/>
        </w:rPr>
        <w:t>：统计实际时间投入，与 1.2 的预算表逐项对比，找出最大偏差项。</w:t>
      </w:r>
    </w:p>
    <w:p w14:paraId="2D153B72">
      <w:pPr>
        <w:numPr>
          <w:ilvl w:val="0"/>
          <w:numId w:val="8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关键事件记录</w:t>
      </w:r>
      <w:r>
        <w:rPr>
          <w:rFonts w:hint="eastAsia" w:ascii="宋体" w:hAnsi="宋体" w:eastAsia="宋体" w:cs="宋体"/>
          <w:color w:val="212121"/>
          <w:sz w:val="24"/>
        </w:rPr>
        <w:t>：本月 3 件最有影响的事（不论好坏），各自带来了什么后果。</w:t>
      </w:r>
    </w:p>
    <w:p w14:paraId="37E91240">
      <w:pPr>
        <w:numPr>
          <w:ilvl w:val="0"/>
          <w:numId w:val="8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身体数据</w:t>
      </w:r>
      <w:r>
        <w:rPr>
          <w:rFonts w:hint="eastAsia" w:ascii="宋体" w:hAnsi="宋体" w:eastAsia="宋体" w:cs="宋体"/>
          <w:color w:val="212121"/>
          <w:sz w:val="24"/>
        </w:rPr>
        <w:t>：体重、睡眠平均时长、运动次数、精力曲线（周维度打分）。</w:t>
      </w:r>
    </w:p>
    <w:p w14:paraId="7D5E316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下午（3 小时）：分析与规划</w:t>
      </w:r>
    </w:p>
    <w:p w14:paraId="5A91C78B">
      <w:pPr>
        <w:numPr>
          <w:ilvl w:val="0"/>
          <w:numId w:val="9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方法论复盘</w:t>
      </w:r>
      <w:r>
        <w:rPr>
          <w:rFonts w:hint="eastAsia" w:ascii="宋体" w:hAnsi="宋体" w:eastAsia="宋体" w:cs="宋体"/>
          <w:color w:val="212121"/>
          <w:sz w:val="24"/>
        </w:rPr>
        <w:t>：本月哪件事做得好？好在哪一步？能不能复制到其他事上？</w:t>
      </w:r>
    </w:p>
    <w:p w14:paraId="5846E3BD">
      <w:pPr>
        <w:numPr>
          <w:ilvl w:val="0"/>
          <w:numId w:val="9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失败归因</w:t>
      </w:r>
      <w:r>
        <w:rPr>
          <w:rFonts w:hint="eastAsia" w:ascii="宋体" w:hAnsi="宋体" w:eastAsia="宋体" w:cs="宋体"/>
          <w:color w:val="212121"/>
          <w:sz w:val="24"/>
        </w:rPr>
        <w:t>：哪件事没做成？归因到"能力不足"还是"环境不允许"还是"目标本身不合理"？三者的应对方式完全不同。</w:t>
      </w:r>
    </w:p>
    <w:p w14:paraId="25DDD130">
      <w:pPr>
        <w:numPr>
          <w:ilvl w:val="0"/>
          <w:numId w:val="9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认知更新</w:t>
      </w:r>
      <w:r>
        <w:rPr>
          <w:rFonts w:hint="eastAsia" w:ascii="宋体" w:hAnsi="宋体" w:eastAsia="宋体" w:cs="宋体"/>
          <w:color w:val="212121"/>
          <w:sz w:val="24"/>
        </w:rPr>
        <w:t>：这个月改变了我的哪一个判断？有没有推翻过去的某个想法？</w:t>
      </w:r>
    </w:p>
    <w:p w14:paraId="4F9568AB">
      <w:pPr>
        <w:numPr>
          <w:ilvl w:val="0"/>
          <w:numId w:val="9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下月规划</w:t>
      </w:r>
      <w:r>
        <w:rPr>
          <w:rFonts w:hint="eastAsia" w:ascii="宋体" w:hAnsi="宋体" w:eastAsia="宋体" w:cs="宋体"/>
          <w:color w:val="212121"/>
          <w:sz w:val="24"/>
        </w:rPr>
        <w:t>：设定 3 件事（不是 5 件，不是 10 件），每件给出可交付的验证标准与时间节点。</w:t>
      </w:r>
    </w:p>
    <w:p w14:paraId="72069179">
      <w:pPr>
        <w:numPr>
          <w:ilvl w:val="0"/>
          <w:numId w:val="9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系统调整</w:t>
      </w:r>
      <w:r>
        <w:rPr>
          <w:rFonts w:hint="eastAsia" w:ascii="宋体" w:hAnsi="宋体" w:eastAsia="宋体" w:cs="宋体"/>
          <w:color w:val="212121"/>
          <w:sz w:val="24"/>
        </w:rPr>
        <w:t>：本月执行中发现的计划缺陷是什么？下月修改哪一条？</w:t>
      </w:r>
    </w:p>
    <w:p w14:paraId="3446B1E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产出物</w:t>
      </w:r>
      <w:r>
        <w:rPr>
          <w:rFonts w:hint="eastAsia" w:ascii="宋体" w:hAnsi="宋体" w:eastAsia="宋体" w:cs="宋体"/>
          <w:color w:val="212121"/>
          <w:sz w:val="24"/>
        </w:rPr>
        <w:t>：一页《月度复盘报告》，包含数据表、三条结论、下月三件事、下月唯一的关键突破点。这份报告是年度复盘的原料。</w:t>
      </w:r>
    </w:p>
    <w:p w14:paraId="5BA61D6D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0" w:name="s4-2"/>
      <w:r>
        <w:rPr>
          <w:rFonts w:hint="eastAsia" w:ascii="SimHei" w:hAnsi="SimHei" w:eastAsia="SimHei" w:cs="SimHei"/>
          <w:b w:val="1"/>
          <w:color w:val="1a237e"/>
          <w:sz w:val="26"/>
        </w:rPr>
        <w:t>4.2 读完一本书</w:t>
      </w:r>
      <w:bookmarkEnd w:id="20"/>
    </w:p>
    <w:p w14:paraId="0707A39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一个月一本书，是约 12 本 / 年的节奏。放在月度而不是日度，是因为一本书的完整消化需要连续的上下文——每天 30 分钟读，同一本书可能要拖三个月读完，最后什么都留不下。</w:t>
      </w:r>
    </w:p>
    <w:p w14:paraId="3E2F3A1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执行要点</w:t>
      </w:r>
    </w:p>
    <w:p w14:paraId="28795121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读完比读快重要</w:t>
      </w:r>
      <w:r>
        <w:rPr>
          <w:rFonts w:hint="eastAsia" w:ascii="宋体" w:hAnsi="宋体" w:eastAsia="宋体" w:cs="宋体"/>
          <w:color w:val="212121"/>
          <w:sz w:val="24"/>
        </w:rPr>
        <w:t>。允许自己读得慢，但不允许半途而废。</w:t>
      </w:r>
    </w:p>
    <w:p w14:paraId="3F86E67F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主题轮换</w:t>
      </w:r>
      <w:r>
        <w:rPr>
          <w:rFonts w:hint="eastAsia" w:ascii="宋体" w:hAnsi="宋体" w:eastAsia="宋体" w:cs="宋体"/>
          <w:color w:val="212121"/>
          <w:sz w:val="24"/>
        </w:rPr>
        <w:t>：经济 → 历史 → 专业 → 回到经济。一个循环三个月，三本书构成一个认知三角。</w:t>
      </w:r>
    </w:p>
    <w:p w14:paraId="71CB83C2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输出约束</w:t>
      </w:r>
      <w:r>
        <w:rPr>
          <w:rFonts w:hint="eastAsia" w:ascii="宋体" w:hAnsi="宋体" w:eastAsia="宋体" w:cs="宋体"/>
          <w:color w:val="212121"/>
          <w:sz w:val="24"/>
        </w:rPr>
        <w:t>：每本书一句话总结 + 一个具体行动。若写不出行动，说明这本书没能给你东西，应当在下个月换一本更相关的。</w:t>
      </w:r>
    </w:p>
    <w:p w14:paraId="3E973592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书单储备</w:t>
      </w:r>
      <w:r>
        <w:rPr>
          <w:rFonts w:hint="eastAsia" w:ascii="宋体" w:hAnsi="宋体" w:eastAsia="宋体" w:cs="宋体"/>
          <w:color w:val="212121"/>
          <w:sz w:val="24"/>
        </w:rPr>
        <w:t>：永远保持后 2 本的候选，避免临时挑书消耗决策能量。</w:t>
      </w:r>
    </w:p>
    <w:p w14:paraId="332D3C12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1" w:name="s4-3"/>
      <w:r>
        <w:rPr>
          <w:rFonts w:hint="eastAsia" w:ascii="SimHei" w:hAnsi="SimHei" w:eastAsia="SimHei" w:cs="SimHei"/>
          <w:b w:val="1"/>
          <w:color w:val="1a237e"/>
          <w:sz w:val="26"/>
        </w:rPr>
        <w:t>4.3 精神食粮：一部电影或一次深度对话</w:t>
      </w:r>
      <w:bookmarkEnd w:id="21"/>
    </w:p>
    <w:p w14:paraId="75CC541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笔记里写的是"看一部有意义的电影 / 或去问道会 / 聊天"。这两个选项功能相同——用别人的故事激活自己的认知。</w:t>
      </w:r>
    </w:p>
    <w:p w14:paraId="350DF22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选择标准</w:t>
      </w:r>
      <w:r>
        <w:rPr>
          <w:rFonts w:hint="eastAsia" w:ascii="宋体" w:hAnsi="宋体" w:eastAsia="宋体" w:cs="宋体"/>
          <w:color w:val="212121"/>
          <w:sz w:val="24"/>
        </w:rPr>
        <w:t>：避开纯粹的娱乐消遣（刷短视频式观影），选择有以下属性的内容。</w:t>
      </w:r>
    </w:p>
    <w:p w14:paraId="1EAB0C76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有陌生的文化背景或视角</w:t>
      </w:r>
    </w:p>
    <w:p w14:paraId="7B034C79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讨论真实的两难处境而非简单善恶</w:t>
      </w:r>
    </w:p>
    <w:p w14:paraId="62CC262B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看完后会有一段时间不说话</w:t>
      </w:r>
    </w:p>
    <w:p w14:paraId="20FC232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"深度对话"选项</w:t>
      </w:r>
      <w:r>
        <w:rPr>
          <w:rFonts w:hint="eastAsia" w:ascii="宋体" w:hAnsi="宋体" w:eastAsia="宋体" w:cs="宋体"/>
          <w:color w:val="212121"/>
          <w:sz w:val="24"/>
        </w:rPr>
        <w:t>：约一位能就某个具体问题深入讨论的人（不是泛泛的社交），提前准备 2~3 个问题，约定 60~90 分钟。形式可以是线下的读书会、行业沙龙，也可以是在线的深度访谈。</w:t>
      </w:r>
    </w:p>
    <w:p w14:paraId="3FCC245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执行频率建议</w:t>
      </w:r>
      <w:r>
        <w:rPr>
          <w:rFonts w:hint="eastAsia" w:ascii="宋体" w:hAnsi="宋体" w:eastAsia="宋体" w:cs="宋体"/>
          <w:color w:val="212121"/>
          <w:sz w:val="24"/>
        </w:rPr>
        <w:t>：12 次 / 年全量投入（如每月一次），其余时间正常娱乐，不必愧疚。</w:t>
      </w:r>
    </w:p>
    <w:p w14:paraId="3E138843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22" w:name="section-5"/>
      <w:r>
        <w:rPr>
          <w:rFonts w:hint="eastAsia" w:ascii="SimHei" w:hAnsi="SimHei" w:eastAsia="SimHei" w:cs="SimHei"/>
          <w:b w:val="1"/>
          <w:color w:val="ffffff"/>
          <w:sz w:val="32"/>
        </w:rPr>
        <w:t>五、每年节律：一次彻底的重新校准</w:t>
      </w:r>
      <w:bookmarkEnd w:id="22"/>
    </w:p>
    <w:p w14:paraId="0082CEDE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3" w:name="s5-1"/>
      <w:r>
        <w:rPr>
          <w:rFonts w:hint="eastAsia" w:ascii="SimHei" w:hAnsi="SimHei" w:eastAsia="SimHei" w:cs="SimHei"/>
          <w:b w:val="1"/>
          <w:color w:val="1a237e"/>
          <w:sz w:val="26"/>
        </w:rPr>
        <w:t>5.1 年度定位与规划</w:t>
      </w:r>
      <w:bookmarkEnd w:id="23"/>
    </w:p>
    <w:p w14:paraId="2FE9A82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这是整个体系中</w:t>
      </w:r>
      <w:r>
        <w:rPr>
          <w:rFonts w:hint="eastAsia" w:ascii="宋体" w:hAnsi="宋体" w:eastAsia="宋体" w:cs="宋体"/>
          <w:b w:val="1"/>
          <w:color w:val="1a237e"/>
          <w:sz w:val="24"/>
        </w:rPr>
        <w:t>唯一需要一整天以上</w:t>
      </w:r>
      <w:r>
        <w:rPr>
          <w:rFonts w:hint="eastAsia" w:ascii="宋体" w:hAnsi="宋体" w:eastAsia="宋体" w:cs="宋体"/>
          <w:color w:val="212121"/>
          <w:sz w:val="24"/>
        </w:rPr>
        <w:t>的深度工作，建议安排在年末的两天（12 月最后一个周末），一次性完成。</w:t>
      </w:r>
    </w:p>
    <w:p w14:paraId="4F83795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第一步：年度事实盘点（0.5 天）</w:t>
      </w:r>
    </w:p>
    <w:p w14:paraId="3F3FAF07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本年度四项节奏指标的实际达成率（身体 / 认知 / 专业 / 关系各列出总时长与达成率）</w:t>
      </w:r>
    </w:p>
    <w:p w14:paraId="71C668BE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年度最重要的一件事：是什么？为什么？</w:t>
      </w:r>
    </w:p>
    <w:p w14:paraId="747A6942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年度最大的一个错误：是什么？代价是什么？</w:t>
      </w:r>
    </w:p>
    <w:p w14:paraId="4ADA5B22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年度读过的书、见过的电影、去过的地方清单</w:t>
      </w:r>
    </w:p>
    <w:p w14:paraId="5658E33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第二步：主线重设（0.5 天）</w:t>
      </w:r>
    </w:p>
    <w:p w14:paraId="119DDD2B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年度关键词</w:t>
      </w:r>
      <w:r>
        <w:rPr>
          <w:rFonts w:hint="eastAsia" w:ascii="宋体" w:hAnsi="宋体" w:eastAsia="宋体" w:cs="宋体"/>
          <w:color w:val="212121"/>
          <w:sz w:val="24"/>
        </w:rPr>
        <w:t>：用 3 个词概括下一年度（如"深度、健康、扩展"）</w:t>
      </w:r>
    </w:p>
    <w:p w14:paraId="0247DC89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主线取舍</w:t>
      </w:r>
      <w:r>
        <w:rPr>
          <w:rFonts w:hint="eastAsia" w:ascii="宋体" w:hAnsi="宋体" w:eastAsia="宋体" w:cs="宋体"/>
          <w:color w:val="212121"/>
          <w:sz w:val="24"/>
        </w:rPr>
        <w:t>：列出当前所有在做的事，标出哪 3 件真正服务主线、哪几件只是惯性。砍掉不服务主线的部分，这是全年最有价值的一次减法。</w:t>
      </w:r>
    </w:p>
    <w:p w14:paraId="17F09357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健康与体检安排</w:t>
      </w:r>
      <w:r>
        <w:rPr>
          <w:rFonts w:hint="eastAsia" w:ascii="宋体" w:hAnsi="宋体" w:eastAsia="宋体" w:cs="宋体"/>
          <w:color w:val="212121"/>
          <w:sz w:val="24"/>
        </w:rPr>
        <w:t>：确认明年体检时间、重要家庭节点、职业节点</w:t>
      </w:r>
    </w:p>
    <w:p w14:paraId="40BB2DAA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财务与出行计划</w:t>
      </w:r>
      <w:r>
        <w:rPr>
          <w:rFonts w:hint="eastAsia" w:ascii="宋体" w:hAnsi="宋体" w:eastAsia="宋体" w:cs="宋体"/>
          <w:color w:val="212121"/>
          <w:sz w:val="24"/>
        </w:rPr>
        <w:t>：1~2 次出行的目的地与时间窗</w:t>
      </w:r>
    </w:p>
    <w:p w14:paraId="133B7D3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第三步：输出年度计划文档（0.5 天）</w:t>
      </w:r>
      <w:r>
        <w:rPr>
          <w:rFonts w:hint="eastAsia" w:ascii="宋体" w:hAnsi="宋体" w:eastAsia="宋体" w:cs="宋体"/>
          <w:color w:val="212121"/>
          <w:sz w:val="24"/>
        </w:rPr>
        <w:t>：形成一页纸的《年度定位》，包含关键词、三个年度目标、四个节奏指标的年度量化目标、需要提前锁定的资源（时间、预算、支持者）。</w:t>
      </w:r>
    </w:p>
    <w:p w14:paraId="330D2C12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4" w:name="s5-2"/>
      <w:r>
        <w:rPr>
          <w:rFonts w:hint="eastAsia" w:ascii="SimHei" w:hAnsi="SimHei" w:eastAsia="SimHei" w:cs="SimHei"/>
          <w:b w:val="1"/>
          <w:color w:val="1a237e"/>
          <w:sz w:val="26"/>
        </w:rPr>
        <w:t>5.2 去 1~2 个没去过的地方</w:t>
      </w:r>
      <w:bookmarkEnd w:id="24"/>
    </w:p>
    <w:p w14:paraId="4713A02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出行的价值不在"打卡"，在于</w:t>
      </w:r>
      <w:r>
        <w:rPr>
          <w:rFonts w:hint="eastAsia" w:ascii="宋体" w:hAnsi="宋体" w:eastAsia="宋体" w:cs="宋体"/>
          <w:b w:val="1"/>
          <w:color w:val="1a237e"/>
          <w:sz w:val="24"/>
        </w:rPr>
        <w:t>认知环境的切换</w:t>
      </w:r>
      <w:r>
        <w:rPr>
          <w:rFonts w:hint="eastAsia" w:ascii="宋体" w:hAnsi="宋体" w:eastAsia="宋体" w:cs="宋体"/>
          <w:color w:val="212121"/>
          <w:sz w:val="24"/>
        </w:rPr>
        <w:t>。长期在熟悉环境中生活，会形成思维定式。陌生的地理环境能提供一种低成本的"认知解离"。</w:t>
      </w:r>
    </w:p>
    <w:p w14:paraId="700337E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选择建议</w:t>
      </w:r>
    </w:p>
    <w:p w14:paraId="521FAD15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每年 1~2 次，单次 3~5 天为宜（太长会影响工作，太短没有切换感）</w:t>
      </w:r>
    </w:p>
    <w:p w14:paraId="418D13CD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优先选择生活方式差异大的地方，而非单纯景点多的地方</w:t>
      </w:r>
    </w:p>
    <w:p w14:paraId="11BC1D6E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出行前不带工作，出行中不排会议——否则失去切换的意义</w:t>
      </w:r>
    </w:p>
    <w:p w14:paraId="6621A108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5" w:name="s5-3"/>
      <w:r>
        <w:rPr>
          <w:rFonts w:hint="eastAsia" w:ascii="SimHei" w:hAnsi="SimHei" w:eastAsia="SimHei" w:cs="SimHei"/>
          <w:b w:val="1"/>
          <w:color w:val="1a237e"/>
          <w:sz w:val="26"/>
        </w:rPr>
        <w:t>5.3 做一次全面体检</w:t>
      </w:r>
      <w:bookmarkEnd w:id="25"/>
    </w:p>
    <w:p w14:paraId="1A227D4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这是这份笔记里最容易被推迟、也最不该被推迟的一项。建议固定在每年同一个月份（如生日月），便于纵向对比历史数据。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FBD1E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类别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E4A72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建议检查项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754FC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常规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AF6C3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血常规、尿常规、肝肾功能、血脂、血糖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3D88B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影像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2DDD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胸部低剂量 CT（吸烟史）、腹部超声、颈椎 / 腰椎评估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22896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专项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CFA2F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血压、眼底、胃部（结合个人史）、肿瘤标志物（结合年龄与家族史）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94E26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生活方式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42E92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体脂率、骨密度（40 岁后建议）、视力和听力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D10C8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心理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BBA23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情绪状态与压力水平评估</w:t>
            </w:r>
          </w:p>
        </w:tc>
      </w:tr>
    </w:tbl>
    <w:p w14:paraId="4F269D9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原则</w:t>
      </w:r>
      <w:r>
        <w:rPr>
          <w:rFonts w:hint="eastAsia" w:ascii="宋体" w:hAnsi="宋体" w:eastAsia="宋体" w:cs="宋体"/>
          <w:color w:val="212121"/>
          <w:sz w:val="24"/>
        </w:rPr>
        <w:t>：查出来就处理，不查就永远悬着。这项投入的时间成本不到一天，但它是所有其他计划项的</w:t>
      </w:r>
      <w:r>
        <w:rPr>
          <w:rFonts w:hint="eastAsia" w:ascii="宋体" w:hAnsi="宋体" w:eastAsia="宋体" w:cs="宋体"/>
          <w:b w:val="1"/>
          <w:color w:val="1a237e"/>
          <w:sz w:val="24"/>
        </w:rPr>
        <w:t>物理前提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5CC37D1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6" w:name="s5-4"/>
      <w:r>
        <w:rPr>
          <w:rFonts w:hint="eastAsia" w:ascii="SimHei" w:hAnsi="SimHei" w:eastAsia="SimHei" w:cs="SimHei"/>
          <w:b w:val="1"/>
          <w:color w:val="1a237e"/>
          <w:sz w:val="26"/>
        </w:rPr>
        <w:t>5.4 买一件喜欢的东西 / 培养一个新技能</w:t>
      </w:r>
      <w:bookmarkEnd w:id="26"/>
    </w:p>
    <w:p w14:paraId="4ECDD00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这一条在整份计划里最"软"，但它承担着一个不可替代的功能：</w:t>
      </w:r>
      <w:r>
        <w:rPr>
          <w:rFonts w:hint="eastAsia" w:ascii="宋体" w:hAnsi="宋体" w:eastAsia="宋体" w:cs="宋体"/>
          <w:b w:val="1"/>
          <w:color w:val="1a237e"/>
          <w:sz w:val="24"/>
        </w:rPr>
        <w:t>让长期的自我约束有一个即时的奖励出口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C90C31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两种形态，各有其用</w:t>
      </w:r>
    </w:p>
    <w:p w14:paraId="452386E5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买一件喜欢的东西</w:t>
      </w:r>
      <w:r>
        <w:rPr>
          <w:rFonts w:hint="eastAsia" w:ascii="宋体" w:hAnsi="宋体" w:eastAsia="宋体" w:cs="宋体"/>
          <w:color w:val="212121"/>
          <w:sz w:val="24"/>
        </w:rPr>
        <w:t>：用于即时奖励，适合在完成某个高强度目标后使用。原则是"只买一件，且这笔钱不影响储蓄与家庭预算"。</w:t>
      </w:r>
    </w:p>
    <w:p w14:paraId="261AA0B7">
      <w:pPr>
        <w:numPr>
          <w:ilvl w:val="0"/>
          <w:numId w:val="2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培养一个新技能</w:t>
      </w:r>
      <w:r>
        <w:rPr>
          <w:rFonts w:hint="eastAsia" w:ascii="宋体" w:hAnsi="宋体" w:eastAsia="宋体" w:cs="宋体"/>
          <w:color w:val="212121"/>
          <w:sz w:val="24"/>
        </w:rPr>
        <w:t>：用于长期加分，建议选择与第三章专业方向不同类的技能（如一门乐器、一项手工、一种运动、一种语言）。跨领域的技能能改善思维方式。</w:t>
      </w:r>
    </w:p>
    <w:p w14:paraId="1D11D08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执行原则</w:t>
      </w:r>
      <w:r>
        <w:rPr>
          <w:rFonts w:hint="eastAsia" w:ascii="宋体" w:hAnsi="宋体" w:eastAsia="宋体" w:cs="宋体"/>
          <w:color w:val="212121"/>
          <w:sz w:val="24"/>
        </w:rPr>
        <w:t>：一年只做一件。贪多会让这项变成又一个半途而废的清单。</w:t>
      </w:r>
    </w:p>
    <w:p w14:paraId="3D5441BC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27" w:name="section-6"/>
      <w:r>
        <w:rPr>
          <w:rFonts w:hint="eastAsia" w:ascii="SimHei" w:hAnsi="SimHei" w:eastAsia="SimHei" w:cs="SimHei"/>
          <w:b w:val="1"/>
          <w:color w:val="ffffff"/>
          <w:sz w:val="32"/>
        </w:rPr>
        <w:t>六、支撑系统：让计划不塌的四个零件</w:t>
      </w:r>
      <w:bookmarkEnd w:id="27"/>
    </w:p>
    <w:p w14:paraId="2278D11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前三章定义了"做什么"，这一章定义"靠什么不放弃"。持续失败的个人计划，问题从来不在目标定得不对，而在于</w:t>
      </w:r>
      <w:r>
        <w:rPr>
          <w:rFonts w:hint="eastAsia" w:ascii="宋体" w:hAnsi="宋体" w:eastAsia="宋体" w:cs="宋体"/>
          <w:b w:val="1"/>
          <w:color w:val="1a237e"/>
          <w:sz w:val="24"/>
        </w:rPr>
        <w:t>缺少执行机制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06FE9913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8" w:name="s6-1"/>
      <w:r>
        <w:rPr>
          <w:rFonts w:hint="eastAsia" w:ascii="SimHei" w:hAnsi="SimHei" w:eastAsia="SimHei" w:cs="SimHei"/>
          <w:b w:val="1"/>
          <w:color w:val="1a237e"/>
          <w:sz w:val="26"/>
        </w:rPr>
        <w:t>6.1 记录系统：能看见才有效</w:t>
      </w:r>
      <w:bookmarkEnd w:id="28"/>
    </w:p>
    <w:p w14:paraId="7321941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最小可行记录</w:t>
      </w:r>
      <w:r>
        <w:rPr>
          <w:rFonts w:hint="eastAsia" w:ascii="宋体" w:hAnsi="宋体" w:eastAsia="宋体" w:cs="宋体"/>
          <w:color w:val="212121"/>
          <w:sz w:val="24"/>
        </w:rPr>
        <w:t>：一本手写笔记本或一个固定笔记 App，每天 6 项勾选（锻炼 / 阅读 / 复盘 / 陪伴 / 睡眠 / 学习时长），每周一次周检，每月一份复盘报告。</w:t>
      </w:r>
    </w:p>
    <w:p w14:paraId="247DB30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为什么不推荐工具堆砌</w:t>
      </w:r>
      <w:r>
        <w:rPr>
          <w:rFonts w:hint="eastAsia" w:ascii="宋体" w:hAnsi="宋体" w:eastAsia="宋体" w:cs="宋体"/>
          <w:color w:val="212121"/>
          <w:sz w:val="24"/>
        </w:rPr>
        <w:t>：工具越复杂，放弃成本越高。记录的唯一目的是让坚持变得可见，一旦开始配置系统，这件事本身就变成了新的负担。纸笔或单一 App 是最优解。</w:t>
      </w:r>
    </w:p>
    <w:p w14:paraId="5021AE7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关键设计</w:t>
      </w:r>
      <w:r>
        <w:rPr>
          <w:rFonts w:hint="eastAsia" w:ascii="宋体" w:hAnsi="宋体" w:eastAsia="宋体" w:cs="宋体"/>
          <w:color w:val="212121"/>
          <w:sz w:val="24"/>
        </w:rPr>
        <w:t>：记录必须在行为发生后立即完成，而不是晚上补记。补记会演变成编造，最终失去参考价值。</w:t>
      </w:r>
    </w:p>
    <w:p w14:paraId="35B3AE7E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9" w:name="s6-2"/>
      <w:r>
        <w:rPr>
          <w:rFonts w:hint="eastAsia" w:ascii="SimHei" w:hAnsi="SimHei" w:eastAsia="SimHei" w:cs="SimHei"/>
          <w:b w:val="1"/>
          <w:color w:val="1a237e"/>
          <w:sz w:val="26"/>
        </w:rPr>
        <w:t>6.2 习惯叠加：绑定已有习惯</w:t>
      </w:r>
      <w:bookmarkEnd w:id="29"/>
    </w:p>
    <w:p w14:paraId="514CEBC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新习惯最常见的死法是"作为一个独立的决定存在"——需要额外的意志力去启动。习惯叠加策略是把它绑在已有习惯后面。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A163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新习惯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CF9CB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绑定对象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5CA12D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触发语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AD4DC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晨练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ADA35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起床后第一件事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66ABE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起床 → 换运动服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AEA86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晚间阅读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3A9DC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晚饭后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F04C7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收碗 → 坐下读书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39F4F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专业学习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AF4A0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通勤结束 / 进入书房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89134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坐下 → 开电脑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D311D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睡前复盘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1B0F5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洗漱完成后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F6B88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洗漱 → 笔记本</w:t>
            </w:r>
          </w:p>
        </w:tc>
      </w:tr>
    </w:tbl>
    <w:p w14:paraId="3B34AAA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原则：新习惯必须紧跟旧习惯，中间不能插入其他选择。</w:t>
      </w:r>
    </w:p>
    <w:p w14:paraId="7AEF71C7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30" w:name="s6-3"/>
      <w:r>
        <w:rPr>
          <w:rFonts w:hint="eastAsia" w:ascii="SimHei" w:hAnsi="SimHei" w:eastAsia="SimHei" w:cs="SimHei"/>
          <w:b w:val="1"/>
          <w:color w:val="1a237e"/>
          <w:sz w:val="26"/>
        </w:rPr>
        <w:t>6.3 弹性规则：允许滑坡，禁止崩塌</w:t>
      </w:r>
      <w:bookmarkEnd w:id="30"/>
    </w:p>
    <w:p w14:paraId="1E054E9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现实一定会有出差、加班、生病、家庭变故。计划如果不预先定义"滑坡"的处理方式，就会在第一个断档时崩掉。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3559C7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中断类型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87839B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定义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D9101E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处理方式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11F01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轻微滑坡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36F92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单日或单周未达标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A054B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无需补偿，从下一天 / 下一周正常恢复即可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99CCCE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中度滑坡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99305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连续两周未达标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BA77F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启动"最小版本"：运动降到 10 分钟、阅读降到 15 分钟，只求不断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F3FC7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严重滑坡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0CD0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连续一个月未达标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C6340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触发一次专门的调整日，重新评估计划本身是否合理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22BAC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创伤性中断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7758B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疾病、重大变故、出差密集期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2C652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主动豁免本期，不做任何补偿，中断后直接从"最小版本"重启</w:t>
            </w:r>
          </w:p>
        </w:tc>
      </w:tr>
    </w:tbl>
    <w:p w14:paraId="35DC85C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2784A5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4"/>
              </w:rPr>
              <w:t>核心原则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　不要在断档时补偿。补偿性加练（少运动一天就多做两小时）几乎必然导致过度负荷和彻底放弃。正确做法是"少做，但不断"。</w:t>
            </w:r>
          </w:p>
        </w:tc>
      </w:tr>
    </w:tbl>
    <w:p w14:paraId="2D3CA2C8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31" w:name="s6-4"/>
      <w:r>
        <w:rPr>
          <w:rFonts w:hint="eastAsia" w:ascii="SimHei" w:hAnsi="SimHei" w:eastAsia="SimHei" w:cs="SimHei"/>
          <w:b w:val="1"/>
          <w:color w:val="1a237e"/>
          <w:sz w:val="26"/>
        </w:rPr>
        <w:t>6.4 问责机制：让承诺具备外部性</w:t>
      </w:r>
      <w:bookmarkEnd w:id="31"/>
    </w:p>
    <w:p w14:paraId="536AB87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完全私人的承诺极易瓦解。可选的低成本问责方式如下。</w:t>
      </w:r>
    </w:p>
    <w:p w14:paraId="3B6ED0F3">
      <w:pPr>
        <w:numPr>
          <w:ilvl w:val="0"/>
          <w:numId w:val="10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公开承诺</w:t>
      </w:r>
      <w:r>
        <w:rPr>
          <w:rFonts w:hint="eastAsia" w:ascii="宋体" w:hAnsi="宋体" w:eastAsia="宋体" w:cs="宋体"/>
          <w:color w:val="212121"/>
          <w:sz w:val="24"/>
        </w:rPr>
        <w:t>：在年度计划确定时，把三个年度目标发给一位重要的人（家人、朋友、同事）。</w:t>
      </w:r>
    </w:p>
    <w:p w14:paraId="7B2A6EAD">
      <w:pPr>
        <w:numPr>
          <w:ilvl w:val="0"/>
          <w:numId w:val="10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周检留痕</w:t>
      </w:r>
      <w:r>
        <w:rPr>
          <w:rFonts w:hint="eastAsia" w:ascii="宋体" w:hAnsi="宋体" w:eastAsia="宋体" w:cs="宋体"/>
          <w:color w:val="212121"/>
          <w:sz w:val="24"/>
        </w:rPr>
        <w:t>：周检表存档，月末翻看，一整月的痕迹比任何自我评价都有说服力。</w:t>
      </w:r>
    </w:p>
    <w:p w14:paraId="1AFDB32D">
      <w:pPr>
        <w:numPr>
          <w:ilvl w:val="0"/>
          <w:numId w:val="10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月度报告</w:t>
      </w:r>
      <w:r>
        <w:rPr>
          <w:rFonts w:hint="eastAsia" w:ascii="宋体" w:hAnsi="宋体" w:eastAsia="宋体" w:cs="宋体"/>
          <w:color w:val="212121"/>
          <w:sz w:val="24"/>
        </w:rPr>
        <w:t>：把月度复盘报告发给那位"监督者"（可匿名，只发数据部分）。</w:t>
      </w:r>
    </w:p>
    <w:p w14:paraId="170F7ADB">
      <w:pPr>
        <w:numPr>
          <w:ilvl w:val="0"/>
          <w:numId w:val="10"/>
        </w:numPr>
        <w:spacing w:after="60" w:line="384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环境问责</w:t>
      </w:r>
      <w:r>
        <w:rPr>
          <w:rFonts w:hint="eastAsia" w:ascii="宋体" w:hAnsi="宋体" w:eastAsia="宋体" w:cs="宋体"/>
          <w:color w:val="212121"/>
          <w:sz w:val="24"/>
        </w:rPr>
        <w:t>：加入一个学习社群，或固定与一位同频的人结对打卡。</w:t>
      </w:r>
    </w:p>
    <w:p w14:paraId="5404F05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提问式自查</w:t>
      </w:r>
      <w:r>
        <w:rPr>
          <w:rFonts w:hint="eastAsia" w:ascii="宋体" w:hAnsi="宋体" w:eastAsia="宋体" w:cs="宋体"/>
          <w:color w:val="212121"/>
          <w:sz w:val="24"/>
        </w:rPr>
        <w:t>：当你想放弃某个环节时，不要问"要不要坚持"，而问"如果我在年度复盘时怎么解释这一项的空白"。这个问题的答案通常比意志力更有效。</w:t>
      </w:r>
    </w:p>
    <w:p w14:paraId="0FCE744A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32" w:name="section-7"/>
      <w:r>
        <w:rPr>
          <w:rFonts w:hint="eastAsia" w:ascii="SimHei" w:hAnsi="SimHei" w:eastAsia="SimHei" w:cs="SimHei"/>
          <w:b w:val="1"/>
          <w:color w:val="ffffff"/>
          <w:sz w:val="32"/>
        </w:rPr>
        <w:t>七、启动方案：第一周怎么开始</w:t>
      </w:r>
      <w:bookmarkEnd w:id="32"/>
    </w:p>
    <w:p w14:paraId="0B63E28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计划最大的敌人不是强度，而是</w:t>
      </w:r>
      <w:r>
        <w:rPr>
          <w:rFonts w:hint="eastAsia" w:ascii="宋体" w:hAnsi="宋体" w:eastAsia="宋体" w:cs="宋体"/>
          <w:b w:val="1"/>
          <w:color w:val="1a237e"/>
          <w:sz w:val="24"/>
        </w:rPr>
        <w:t>启动成本</w:t>
      </w:r>
      <w:r>
        <w:rPr>
          <w:rFonts w:hint="eastAsia" w:ascii="宋体" w:hAnsi="宋体" w:eastAsia="宋体" w:cs="宋体"/>
          <w:color w:val="212121"/>
          <w:sz w:val="24"/>
        </w:rPr>
        <w:t>。所以第一周不做全量执行，只做三件事。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25A509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天数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93AC2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012DC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目标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215C1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1~2 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9DEF7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只做：睡眠 + 阅读 30 分钟 + 静观复盘 15 分钟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D80F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建立最小连续性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B34BE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3~4 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9E129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加入：锻炼 30 分钟 + 陪伴交流 15 分钟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545A8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补齐身体与关系两项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7671B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5~7 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E96C8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加入：专业技能 1 个 90 分钟时间块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E9D81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启动最高杠杆项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CDAA5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7 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403FE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做一次 30 分钟周检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062F7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完成第一个"闭环"</w:t>
            </w:r>
          </w:p>
        </w:tc>
      </w:tr>
    </w:tbl>
    <w:p w14:paraId="78D56B1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1a237e"/>
          <w:sz w:val="24"/>
        </w:rPr>
        <w:t>第一周不做的事</w:t>
      </w:r>
      <w:r>
        <w:rPr>
          <w:rFonts w:hint="eastAsia" w:ascii="宋体" w:hAnsi="宋体" w:eastAsia="宋体" w:cs="宋体"/>
          <w:color w:val="212121"/>
          <w:sz w:val="24"/>
        </w:rPr>
        <w:t>：不追求任何一项达到全量标准，不修改计划，不做年度规划，不买任何记录工具（用现有的纸笔即可）。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5128262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a237e"/>
                <w:sz w:val="24"/>
              </w:rPr>
              <w:t>第一个月的目标只有一个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　把每天的 6 项记录连续打满 25 天。到这个目标达成，这份计划就从"纸上的东西"变成了"生活的一部分"。</w:t>
            </w:r>
          </w:p>
        </w:tc>
      </w:tr>
    </w:tbl>
    <w:p w14:paraId="0EE11F9F">
      <w:pPr>
        <w:pStyle w:val="000006"/>
        <w:keepNext w:val="1"/>
        <w:keepLines w:val="1"/>
        <w:shd w:val="clear" w:fill="1565c0"/>
        <w:spacing w:before="480" w:beforeAutospacing="1" w:after="180" w:afterAutospacing="1" w:line="384"/>
        <w:outlineLvl w:val="0"/>
        <w:rPr>
          <w:color w:val="ffffff"/>
          <w:kern w:val="44"/>
          <w:sz w:val="44"/>
          <w:szCs w:val="44"/>
        </w:rPr>
      </w:pPr>
      <w:bookmarkStart w:id="33" w:name="section-8"/>
      <w:r>
        <w:rPr>
          <w:rFonts w:hint="eastAsia" w:ascii="SimHei" w:hAnsi="SimHei" w:eastAsia="SimHei" w:cs="SimHei"/>
          <w:b w:val="1"/>
          <w:color w:val="ffffff"/>
          <w:sz w:val="32"/>
        </w:rPr>
        <w:t>附录：可打印的执行清单</w:t>
      </w:r>
      <w:bookmarkEnd w:id="33"/>
    </w:p>
    <w:p w14:paraId="5CBC8E82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6"/>
        </w:rPr>
        <w:t>附录 A：每日清单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121354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□ 锻炼身体 30 分钟□ 阅读 30 分钟（温故 10 + 精进 15 + 拓展 5）□ 午间静观复盘 15 分钟□ 睡前静观复盘 15 分钟□ 陪伴与口语交流 15 分钟□ 睡眠 7~8 小时</w:t>
            </w:r>
          </w:p>
        </w:tc>
      </w:tr>
    </w:tbl>
    <w:p w14:paraId="0BC59E6A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6"/>
        </w:rPr>
        <w:t>附录 B：每周清单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3573D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□ 专业技能累计 ≥ 8 小时（目标 10~11 小时）□ 家人朋友沟通 ≥ 2 小时□ 约见一位朋友□ 锻炼 ≥ 5 次 / 累计 150 分钟□ 睡眠周平均 ≥ 7 小时□ 周日 30 分钟周检完成</w:t>
            </w:r>
          </w:p>
        </w:tc>
      </w:tr>
    </w:tbl>
    <w:p w14:paraId="546E785D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6"/>
        </w:rPr>
        <w:t>附录 C：月度清单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095F33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□ 月末完整复盘一天（约 6 小时）□ 读完一本书并写出一句话总结 + 一个行动□ 一部电影或一次深度对话□ 检查四个节奏指标的达成率□ 设定下月三件事及验证标准</w:t>
            </w:r>
          </w:p>
        </w:tc>
      </w:tr>
    </w:tbl>
    <w:p w14:paraId="00784B6E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6"/>
        </w:rPr>
        <w:t>附录 D：年度清单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3EA08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□ 年度定位与规划（1~1.5 天）□ 三个年度目标 + 四个节奏指标的年度量化值□ 主线取舍：砍掉不服务主线的惯性事务□ 去 1~2 个没去过的地方□ 一次全面体检□ 买一件自己喜欢的东西 或 培养一个新技能</w:t>
            </w:r>
          </w:p>
        </w:tc>
      </w:tr>
    </w:tbl>
    <w:p w14:paraId="6EA3E32A">
      <w:pPr>
        <w:pStyle w:val="000005"/>
        <w:keepNext w:val="1"/>
        <w:keepLines w:val="1"/>
        <w:pBdr>
          <w:left w:val="single" w:color="1565c0" w:sz="24" w:space="7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6"/>
        </w:rPr>
        <w:t>结语</w:t>
      </w:r>
    </w:p>
    <w:p w14:paraId="4521254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这页手写笔记最动人的地方，是它</w:t>
      </w:r>
      <w:r>
        <w:rPr>
          <w:rFonts w:hint="eastAsia" w:ascii="宋体" w:hAnsi="宋体" w:eastAsia="宋体" w:cs="宋体"/>
          <w:b w:val="1"/>
          <w:color w:val="1a237e"/>
          <w:sz w:val="24"/>
        </w:rPr>
        <w:t>没有写"我要成为什么样的人"，只写了"我每天 / 每周 / 每月 / 每年要做些什么"</w:t>
      </w:r>
      <w:r>
        <w:rPr>
          <w:rFonts w:hint="eastAsia" w:ascii="宋体" w:hAnsi="宋体" w:eastAsia="宋体" w:cs="宋体"/>
          <w:color w:val="212121"/>
          <w:sz w:val="24"/>
        </w:rPr>
        <w:t>。这是一个正确的优先级——宏大的志向无法执行，而具体的动作可以。志向决定方向，动作决定结果。</w:t>
      </w:r>
    </w:p>
    <w:p w14:paraId="605BB12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这份计划对它的唯一扩展，是给这些动作加上了三样东西：</w:t>
      </w:r>
      <w:r>
        <w:rPr>
          <w:rFonts w:hint="eastAsia" w:ascii="宋体" w:hAnsi="宋体" w:eastAsia="宋体" w:cs="宋体"/>
          <w:b w:val="1"/>
          <w:color w:val="1a237e"/>
          <w:sz w:val="24"/>
        </w:rPr>
        <w:t>刻度</w:t>
      </w:r>
      <w:r>
        <w:rPr>
          <w:rFonts w:hint="eastAsia" w:ascii="宋体" w:hAnsi="宋体" w:eastAsia="宋体" w:cs="宋体"/>
          <w:color w:val="212121"/>
          <w:sz w:val="24"/>
        </w:rPr>
        <w:t>（让你知道做到了没有）、</w:t>
      </w:r>
      <w:r>
        <w:rPr>
          <w:rFonts w:hint="eastAsia" w:ascii="宋体" w:hAnsi="宋体" w:eastAsia="宋体" w:cs="宋体"/>
          <w:b w:val="1"/>
          <w:color w:val="1a237e"/>
          <w:sz w:val="24"/>
        </w:rPr>
        <w:t>缓冲</w:t>
      </w:r>
      <w:r>
        <w:rPr>
          <w:rFonts w:hint="eastAsia" w:ascii="宋体" w:hAnsi="宋体" w:eastAsia="宋体" w:cs="宋体"/>
          <w:color w:val="212121"/>
          <w:sz w:val="24"/>
        </w:rPr>
        <w:t>（让你在意外中活下来）、</w:t>
      </w:r>
      <w:r>
        <w:rPr>
          <w:rFonts w:hint="eastAsia" w:ascii="宋体" w:hAnsi="宋体" w:eastAsia="宋体" w:cs="宋体"/>
          <w:b w:val="1"/>
          <w:color w:val="1a237e"/>
          <w:sz w:val="24"/>
        </w:rPr>
        <w:t>机制</w:t>
      </w:r>
      <w:r>
        <w:rPr>
          <w:rFonts w:hint="eastAsia" w:ascii="宋体" w:hAnsi="宋体" w:eastAsia="宋体" w:cs="宋体"/>
          <w:color w:val="212121"/>
          <w:sz w:val="24"/>
        </w:rPr>
        <w:t>（让你不必依赖意志力）。</w:t>
      </w:r>
    </w:p>
    <w:p w14:paraId="2BDFE7A0">
      <w:pPr>
        <w:spacing w:after="180" w:line="384"/>
        <w:ind w:firstLine="480"/>
        <w:jc w:val="both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212121"/>
          <w:sz w:val="24"/>
        </w:rPr>
        <w:t>接下来的事情很简单：把它打印出来，放在能看到的地方，然后从今天开始打第一个勾。</w:t>
      </w:r>
    </w:p>
    <w:p w14:paraId="49979F2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045874B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5"/>
      <w:numFmt w:val="decimal"/>
      <w:lvlText w:val="%1."/>
      <w:lvlJc w:val="left"/>
      <w:pPr>
        <w:ind w:left="420" w:hanging="420"/>
      </w:pPr>
    </w:lvl>
  </w:abstractNum>
  <w:num w:numId="10">
    <w:abstractNumId w:val="0"/>
  </w:num>
  <w:num w:numId="3">
    <w:abstractNumId w:val="2"/>
  </w:num>
  <w:num w:numId="9">
    <w:abstractNumId w:val="9"/>
  </w:num>
  <w:num w:numId="4">
    <w:abstractNumId w:val="3"/>
  </w:num>
  <w:num w:numId="1">
    <w:abstractNumId w:val="8"/>
  </w:num>
  <w:num w:numId="8">
    <w:abstractNumId w:val="4"/>
  </w:num>
  <w:num w:numId="2">
    <w:abstractNumId w:val="6"/>
  </w:num>
  <w:num w:numId="7">
    <w:abstractNumId w:val="5"/>
  </w:num>
  <w:num w:numId="5">
    <w:abstractNumId w:val="7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alutation" w:semiHidden="1" w:unhideWhenUsed="1"/>
    <w:lsdException w:name="Title" w:uiPriority="10" w:qFormat="1"/>
    <w:lsdException w:name="line number" w:semiHidden="1" w:unhideWhenUsed="1"/>
    <w:lsdException w:name="Default Paragraph Font" w:uiPriority="1" w:semiHidden="1" w:unhideWhenUsed="1"/>
    <w:lsdException w:name="heading 6" w:uiPriority="9" w:semiHidden="1" w:unhideWhenUsed="1" w:qFormat="1"/>
    <w:lsdException w:name="index 5" w:semiHidden="1" w:unhideWhenUsed="1"/>
    <w:lsdException w:name="index 8" w:semiHidden="1" w:unhideWhenUsed="1"/>
    <w:lsdException w:name="List Bullet 2" w:semiHidden="1" w:unhideWhenUsed="1"/>
    <w:lsdException w:name="List 3" w:semiHidden="1" w:unhideWhenUsed="1"/>
    <w:lsdException w:name="List Number 4" w:semiHidden="1" w:unhideWhenUsed="1"/>
    <w:lsdException w:name="annotation text" w:semiHidden="1" w:unhideWhenUsed="1"/>
    <w:lsdException w:name="toa heading" w:semiHidden="1" w:unhideWhenUsed="1"/>
    <w:lsdException w:name="toc 3" w:uiPriority="39" w:semiHidden="1" w:unhideWhenUsed="1"/>
    <w:lsdException w:name="heading 5" w:uiPriority="9" w:semiHidden="1" w:unhideWhenUsed="1" w:qFormat="1"/>
    <w:lsdException w:name="heading 8" w:uiPriority="9" w:semiHidden="1" w:unhideWhenUsed="1" w:qFormat="1"/>
    <w:lsdException w:name="Body Text Indent 3" w:semiHidden="1" w:unhideWhenUsed="1"/>
    <w:lsdException w:name="index 9" w:semiHidden="1" w:unhideWhenUsed="1"/>
    <w:lsdException w:name="footer" w:semiHidden="1" w:unhideWhenUsed="1"/>
    <w:lsdException w:name="toc 8" w:uiPriority="39" w:semiHidden="1" w:unhideWhenUsed="1"/>
    <w:lsdException w:name="List Continue 2" w:semiHidden="1" w:unhideWhenUsed="1"/>
    <w:lsdException w:name="toc 1" w:uiPriority="39" w:semiHidden="1" w:unhideWhenUsed="1"/>
    <w:lsdException w:name="FollowedHyperlink" w:semiHidden="1" w:unhideWhenUsed="1"/>
    <w:lsdException w:name="index 7" w:semiHidden="1" w:unhideWhenUsed="1"/>
    <w:lsdException w:name="Body Text 3" w:semiHidden="1" w:unhideWhenUsed="1"/>
    <w:lsdException w:name="toc 5" w:uiPriority="39" w:semiHidden="1" w:unhideWhenUsed="1"/>
    <w:lsdException w:name="List 2" w:semiHidden="1" w:unhideWhenUsed="1"/>
    <w:lsdException w:name="toc 6" w:uiPriority="39" w:semiHidden="1" w:unhideWhenUsed="1"/>
    <w:lsdException w:name="Body Text 2" w:semiHidden="1" w:unhideWhenUsed="1"/>
    <w:lsdException w:name="heading 7" w:uiPriority="9" w:semiHidden="1" w:unhideWhenUsed="1" w:qFormat="1"/>
    <w:lsdException w:name="toc 4" w:uiPriority="39" w:semiHidden="1" w:unhideWhenUsed="1"/>
    <w:lsdException w:name="heading 3" w:uiPriority="9" w:semiHidden="1" w:unhideWhenUsed="1" w:qFormat="1"/>
    <w:lsdException w:name="toc 9" w:uiPriority="39" w:semiHidden="1" w:unhideWhenUsed="1"/>
    <w:lsdException w:name="Message Header" w:semiHidden="1" w:unhideWhenUsed="1"/>
    <w:lsdException w:name="annotation reference" w:semiHidden="1" w:unhideWhenUsed="1"/>
    <w:lsdException w:name="index 3" w:semiHidden="1" w:unhideWhenUsed="1"/>
    <w:lsdException w:name="List 5" w:semiHidden="1" w:unhideWhenUsed="1"/>
    <w:lsdException w:name="Closing" w:semiHidden="1" w:unhideWhenUsed="1"/>
    <w:lsdException w:name="index 6" w:semiHidden="1" w:unhideWhenUsed="1"/>
    <w:lsdException w:name="List Bullet 5" w:semiHidden="1" w:unhideWhenUsed="1"/>
    <w:lsdException w:name="List Continue 4" w:semiHidden="1" w:unhideWhenUsed="1"/>
    <w:lsdException w:name="Body Text" w:semiHidden="1" w:unhideWhenUsed="1"/>
    <w:lsdException w:name="List Continue" w:semiHidden="1" w:unhideWhenUsed="1"/>
    <w:lsdException w:name="heading 2" w:uiPriority="9" w:semiHidden="1" w:unhideWhenUsed="1" w:qFormat="1"/>
    <w:lsdException w:name="List" w:semiHidden="1" w:unhideWhenUsed="1"/>
    <w:lsdException w:name="footnote reference" w:semiHidden="1" w:unhideWhenUsed="1"/>
    <w:lsdException w:name="Body Text Indent" w:semiHidden="1" w:unhideWhenUsed="1"/>
    <w:lsdException w:name="Body Text First Indent" w:semiHidden="1" w:unhideWhenUsed="1"/>
    <w:lsdException w:name="heading 1" w:uiPriority="9" w:qFormat="1"/>
    <w:lsdException w:name="Date" w:semiHidden="1" w:unhideWhenUsed="1"/>
    <w:lsdException w:name="table of figures" w:semiHidden="1" w:unhideWhenUsed="1"/>
    <w:lsdException w:name="List Number" w:semiHidden="1" w:unhideWhenUsed="1"/>
    <w:lsdException w:name="Note Heading" w:semiHidden="1" w:unhideWhenUsed="1"/>
    <w:lsdException w:name="List Number 3" w:semiHidden="1" w:unhideWhenUsed="1"/>
    <w:lsdException w:name="List Bullet" w:semiHidden="1" w:unhideWhenUsed="1"/>
    <w:lsdException w:name="header" w:semiHidden="1" w:unhideWhenUsed="1"/>
    <w:lsdException w:name="Strong" w:uiPriority="22" w:qFormat="1"/>
    <w:lsdException w:name="List Continue 5" w:semiHidden="1" w:unhideWhenUsed="1"/>
    <w:lsdException w:name="List 4" w:semiHidden="1" w:unhideWhenUsed="1"/>
    <w:lsdException w:name="page number" w:semiHidden="1" w:unhideWhenUsed="1"/>
    <w:lsdException w:name="List Number 2" w:semiHidden="1" w:unhideWhenUsed="1"/>
    <w:lsdException w:name="macro" w:semiHidden="1" w:unhideWhenUsed="1"/>
    <w:lsdException w:name="Body Text Indent 2" w:semiHidden="1" w:unhideWhenUsed="1"/>
    <w:lsdException w:name="endnote reference" w:semiHidden="1" w:unhideWhenUsed="1"/>
    <w:lsdException w:name="List Bullet 4" w:semiHidden="1" w:unhideWhenUsed="1"/>
    <w:lsdException w:name="index 2" w:semiHidden="1" w:unhideWhenUsed="1"/>
    <w:lsdException w:name="index 4" w:semiHidden="1" w:unhideWhenUsed="1"/>
    <w:lsdException w:name="Normal" w:uiPriority="0" w:qFormat="1"/>
    <w:lsdException w:name="Normal Indent" w:semiHidden="1" w:unhideWhenUsed="1"/>
    <w:lsdException w:name="envelope address" w:semiHidden="1" w:unhideWhenUsed="1"/>
    <w:lsdException w:name="Hyperlink" w:semiHidden="1" w:unhideWhenUsed="1"/>
    <w:lsdException w:name="Signature" w:semiHidden="1" w:unhideWhenUsed="1"/>
    <w:lsdException w:name="envelope return" w:semiHidden="1" w:unhideWhenUsed="1"/>
    <w:lsdException w:name="List Number 5" w:semiHidden="1" w:unhideWhenUsed="1"/>
    <w:lsdException w:name="List Bullet 3" w:semiHidden="1" w:unhideWhenUsed="1"/>
    <w:lsdException w:name="Block Text" w:semiHidden="1" w:unhideWhenUsed="1"/>
    <w:lsdException w:name="endnote text" w:semiHidden="1" w:unhideWhenUsed="1"/>
    <w:lsdException w:name="Subtitle" w:uiPriority="11" w:qFormat="1"/>
    <w:lsdException w:name="toc 7" w:uiPriority="39" w:semiHidden="1" w:unhideWhenUsed="1"/>
    <w:lsdException w:name="table of authorities" w:semiHidden="1" w:unhideWhenUsed="1"/>
    <w:lsdException w:name="index 1" w:semiHidden="1" w:unhideWhenUsed="1"/>
    <w:lsdException w:name="index heading" w:semiHidden="1" w:unhideWhenUsed="1"/>
    <w:lsdException w:name="caption" w:uiPriority="35" w:semiHidden="1" w:unhideWhenUsed="1" w:qFormat="1"/>
    <w:lsdException w:name="heading 4" w:uiPriority="9" w:semiHidden="1" w:unhideWhenUsed="1" w:qFormat="1"/>
    <w:lsdException w:name="toc 2" w:uiPriority="39" w:semiHidden="1" w:unhideWhenUsed="1"/>
    <w:lsdException w:name="List Continue 3" w:semiHidden="1" w:unhideWhenUsed="1"/>
    <w:lsdException w:name="Body Text First Indent 2" w:semiHidden="1" w:unhideWhenUsed="1"/>
    <w:lsdException w:name="heading 9" w:uiPriority="9" w:semiHidden="1" w:unhideWhenUsed="1" w:qFormat="1"/>
    <w:lsdException w:name="footnote text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2026-10-14T14:48:31Z</dcterms:created>
  <dcterms:modified xsi:type="dcterms:W3CDTF">2026-10-14T14:48:31Z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"01a139230bfd75039537c36376e1b309", "ReservedCode1": "", "ContentPropagator": "00119111010856365494821B355", "PropagateID": "01a139230bfd75039537c36376e1b309", "ReservedCode2": ""}}</vt:lpwstr>
  </property>
</Properties>
</file>