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피닉스AI 포장디자인 플랫폼 구축 작업지시서</w:t>
      </w:r>
    </w:p>
    <w:p>
      <w:pPr>
        <w:pStyle w:val="Subtitle"/>
      </w:pPr>
      <w:r>
        <w:t>작성일 2026년 9월 16일 · 발주자 주식회사 피닉스에이아이 · 구현 담당 Codex</w:t>
      </w:r>
    </w:p>
    <w:p>
      <w:pPr/>
      <w:r>
        <w:t>이 문서는 국내 식품 브랜드가 포장 시안을 만들고, 한글 문구를 직접 수정하며, 정확한 규격의 칼선과 바코드를 배치해 인쇄 의뢰 파일을 준비하는 웹 플랫폼의 개발 명세다. Codex는 설명이나 화면 시안에 그치지 말고 저장·재편집·파일 출력·크레딧 정산까지 연결된 애플리케이션을 구현한다. 개발용 이름은 Phoenix Packaging, 저장소명은 phoenix-packaging으로 제안한다.</w:t>
      </w:r>
    </w:p>
    <w:p>
      <w:pPr/>
      <w:r>
        <w:t>기준 문서는 「AI 패키지 제작 자동화와 ERP 품절 처리 사업 전략」 최종판이다. 이 작업은 포장디자인 사업을 구현한다. ERP 품절 처리, Aside 연동, 자체 업무 브라우저, 쇼핑몰 통합관리는 별도 사업 범위다. Codex는 개발과 검증에 사용하며, 고객의 이미지 생성은 서버의 정식 API 연결로 제공한다.</w:t>
      </w:r>
    </w:p>
    <w:p>
      <w:pPr>
        <w:pStyle w:val="Heading1"/>
      </w:pPr>
      <w:r>
        <w:t>1 착수 지시와 완료의 의미</w:t>
      </w:r>
    </w:p>
    <w:p>
      <w:pPr/>
      <w:r>
        <w:t>먼저 현재 저장소, 적용되는 AGENTS.md, 실행 환경과 기존 코드를 확인한다. 기존 구현이 있으면 활용하고 사용자 변경을 보존한다. 새 저장소라면 아래 기본 구조로 시작한다. 구현에 필요한 일반 선택은 이 문서의 기본값으로 진행하고, 외부 계정이나 제조사 자료가 없으면 해당 연결을 개발 모드로 분리한 상태에서 나머지 작업을 완성한다.</w:t>
      </w:r>
    </w:p>
    <w:p>
      <w:pPr/>
      <w:r>
        <w:t>한 번에 모든 기능을 얕게 만드는 대신 첫 번째 세로 흐름을 완성한다. 사용자가 가입하고, 3면 실링 봉투를 선택하고, 상품 정보를 입력하고, 생성된 배경 위에 한글을 편집하고, 저장한 프로젝트를 다시 열어 검토용 PDF를 받는 흐름이다. 이후 과금, 스탠드형, 제작 파일 검증, 팀 작업, 박스 순서로 확장한다.</w:t>
      </w:r>
    </w:p>
    <w:p>
      <w:pPr/>
      <w:r>
        <w:t>완료 상태는 세 가지로 구분한다.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160"/>
        <w:gridCol w:w="4536"/>
        <w:gridCol w:w="3528"/>
      </w:tblGrid>
      <w:tr>
        <w:trPr>
          <w:cantSplit/>
          <w:tblHeader/>
        </w:trPr>
        <w:tc>
          <w:tcPr>
            <w:tcW w:type="dxa" w:w="2160"/>
            <w:vAlign w:val="center"/>
            <w:shd w:fill="DDE8EF"/>
          </w:tcPr>
          <w:p>
            <w:pPr>
              <w:keepNext/>
              <w:spacing w:after="20" w:before="20" w:line="271" w:lineRule="auto"/>
            </w:pPr>
            <w:r>
              <w:rPr>
                <w:b/>
                <w:sz w:val="20"/>
              </w:rPr>
              <w:t>상태</w:t>
            </w:r>
          </w:p>
        </w:tc>
        <w:tc>
          <w:tcPr>
            <w:tcW w:type="dxa" w:w="4536"/>
            <w:vAlign w:val="center"/>
            <w:shd w:fill="DDE8EF"/>
          </w:tcPr>
          <w:p>
            <w:pPr>
              <w:keepNext/>
              <w:spacing w:after="20" w:before="20" w:line="271" w:lineRule="auto"/>
            </w:pPr>
            <w:r>
              <w:rPr>
                <w:b/>
                <w:sz w:val="20"/>
              </w:rPr>
              <w:t>반드시 갖춰야 하는 결과</w:t>
            </w:r>
          </w:p>
        </w:tc>
        <w:tc>
          <w:tcPr>
            <w:tcW w:type="dxa" w:w="3528"/>
            <w:vAlign w:val="center"/>
            <w:shd w:fill="DDE8EF"/>
          </w:tcPr>
          <w:p>
            <w:pPr>
              <w:keepNext/>
              <w:spacing w:after="20" w:before="20" w:line="271" w:lineRule="auto"/>
            </w:pPr>
            <w:r>
              <w:rPr>
                <w:b/>
                <w:sz w:val="20"/>
              </w:rPr>
              <w:t>완료로 표현할 수 있는 범위</w:t>
            </w:r>
          </w:p>
        </w:tc>
      </w:tr>
      <w:tr>
        <w:trPr>
          <w:cantSplit/>
        </w:trPr>
        <w:tc>
          <w:tcPr>
            <w:tcW w:type="dxa" w:w="2160"/>
            <w:vAlign w:val="center"/>
            <w:shd w:fill="FFFFFF"/>
          </w:tcPr>
          <w:p>
            <w:pPr>
              <w:keepNext w:val="0"/>
              <w:spacing w:after="20" w:before="20" w:line="271" w:lineRule="auto"/>
            </w:pPr>
            <w:r>
              <w:rPr>
                <w:b w:val="0"/>
                <w:sz w:val="20"/>
              </w:rPr>
              <w:t>개발 데모 완료</w:t>
            </w:r>
          </w:p>
        </w:tc>
        <w:tc>
          <w:tcPr>
            <w:tcW w:type="dxa" w:w="4536"/>
            <w:vAlign w:val="center"/>
            <w:shd w:fill="FFFFFF"/>
          </w:tcPr>
          <w:p>
            <w:pPr>
              <w:keepNext w:val="0"/>
              <w:spacing w:after="20" w:before="20" w:line="271" w:lineRule="auto"/>
            </w:pPr>
            <w:r>
              <w:rPr>
                <w:b w:val="0"/>
                <w:sz w:val="20"/>
              </w:rPr>
              <w:t>실제 DB 저장, 편집·복구, 샘플 출력, 모의 AI·결제와 정산 테스트</w:t>
            </w:r>
          </w:p>
        </w:tc>
        <w:tc>
          <w:tcPr>
            <w:tcW w:type="dxa" w:w="3528"/>
            <w:vAlign w:val="center"/>
            <w:shd w:fill="FFFFFF"/>
          </w:tcPr>
          <w:p>
            <w:pPr>
              <w:keepNext w:val="0"/>
              <w:spacing w:after="20" w:before="20" w:line="271" w:lineRule="auto"/>
            </w:pPr>
            <w:r>
              <w:rPr>
                <w:b w:val="0"/>
                <w:sz w:val="20"/>
              </w:rPr>
              <w:t>로컬 개발 데모</w:t>
            </w:r>
          </w:p>
        </w:tc>
      </w:tr>
      <w:tr>
        <w:trPr>
          <w:cantSplit/>
        </w:trPr>
        <w:tc>
          <w:tcPr>
            <w:tcW w:type="dxa" w:w="2160"/>
            <w:vAlign w:val="center"/>
            <w:shd w:fill="F7F9FB"/>
          </w:tcPr>
          <w:p>
            <w:pPr>
              <w:keepNext w:val="0"/>
              <w:spacing w:after="20" w:before="20" w:line="271" w:lineRule="auto"/>
            </w:pPr>
            <w:r>
              <w:rPr>
                <w:b w:val="0"/>
                <w:sz w:val="20"/>
              </w:rPr>
              <w:t>외부 연동 검증 완료</w:t>
            </w:r>
          </w:p>
        </w:tc>
        <w:tc>
          <w:tcPr>
            <w:tcW w:type="dxa" w:w="4536"/>
            <w:vAlign w:val="center"/>
            <w:shd w:fill="F7F9FB"/>
          </w:tcPr>
          <w:p>
            <w:pPr>
              <w:keepNext w:val="0"/>
              <w:spacing w:after="20" w:before="20" w:line="271" w:lineRule="auto"/>
            </w:pPr>
            <w:r>
              <w:rPr>
                <w:b w:val="0"/>
                <w:sz w:val="20"/>
              </w:rPr>
              <w:t>실제 이미지 API와 PG 테스트 환경, 원가 기록, 실패 복구</w:t>
            </w:r>
          </w:p>
        </w:tc>
        <w:tc>
          <w:tcPr>
            <w:tcW w:type="dxa" w:w="3528"/>
            <w:vAlign w:val="center"/>
            <w:shd w:fill="F7F9FB"/>
          </w:tcPr>
          <w:p>
            <w:pPr>
              <w:keepNext w:val="0"/>
              <w:spacing w:after="20" w:before="20" w:line="271" w:lineRule="auto"/>
            </w:pPr>
            <w:r>
              <w:rPr>
                <w:b w:val="0"/>
                <w:sz w:val="20"/>
              </w:rPr>
              <w:t>실제 API 연결을 검증한 시험판</w:t>
            </w:r>
          </w:p>
        </w:tc>
      </w:tr>
      <w:tr>
        <w:trPr>
          <w:cantSplit/>
        </w:trPr>
        <w:tc>
          <w:tcPr>
            <w:tcW w:type="dxa" w:w="2160"/>
            <w:vAlign w:val="center"/>
            <w:shd w:fill="FFFFFF"/>
          </w:tcPr>
          <w:p>
            <w:pPr>
              <w:keepNext w:val="0"/>
              <w:spacing w:after="20" w:before="20" w:line="271" w:lineRule="auto"/>
            </w:pPr>
            <w:r>
              <w:rPr>
                <w:b w:val="0"/>
                <w:sz w:val="20"/>
              </w:rPr>
              <w:t>유료 시험 운영 가능</w:t>
            </w:r>
          </w:p>
        </w:tc>
        <w:tc>
          <w:tcPr>
            <w:tcW w:type="dxa" w:w="4536"/>
            <w:vAlign w:val="center"/>
            <w:shd w:fill="FFFFFF"/>
          </w:tcPr>
          <w:p>
            <w:pPr>
              <w:keepNext w:val="0"/>
              <w:spacing w:after="20" w:before="20" w:line="271" w:lineRule="auto"/>
            </w:pPr>
            <w:r>
              <w:rPr>
                <w:b w:val="0"/>
                <w:sz w:val="20"/>
              </w:rPr>
              <w:t>제조사 승인 조합, 실물·출력 검수, 운영 결제·정책·백업</w:t>
            </w:r>
          </w:p>
        </w:tc>
        <w:tc>
          <w:tcPr>
            <w:tcW w:type="dxa" w:w="3528"/>
            <w:vAlign w:val="center"/>
            <w:shd w:fill="FFFFFF"/>
          </w:tcPr>
          <w:p>
            <w:pPr>
              <w:keepNext w:val="0"/>
              <w:spacing w:after="20" w:before="20" w:line="271" w:lineRule="auto"/>
            </w:pPr>
            <w:r>
              <w:rPr>
                <w:b w:val="0"/>
                <w:sz w:val="20"/>
              </w:rPr>
              <w:t>승인 범위의 유료 시험 서비스</w:t>
            </w:r>
          </w:p>
        </w:tc>
      </w:tr>
    </w:tbl>
    <w:p>
      <w:pPr>
        <w:spacing w:after="40" w:before="0" w:line="240" w:lineRule="auto"/>
      </w:pPr>
      <w:r>
        <w:rPr>
          <w:sz w:val="6"/>
        </w:rPr>
      </w:r>
    </w:p>
    <w:p>
      <w:pPr/>
      <w:r>
        <w:t>외부 연결을 모의 처리한 화면이나 제조사 미확인 도면을 상용 완료로 보고하지 않는다. API 키가 없다는 이유만으로 개발 전체를 중단하지 않는다. 마지막 보고에는 실행 방법, 구현 항목, 통과한 검수, 남은 외부 연결을 구분한다.</w:t>
      </w:r>
    </w:p>
    <w:p>
      <w:pPr>
        <w:pStyle w:val="Heading1"/>
      </w:pPr>
      <w:r>
        <w:t>2 사업 요구사항과 구현 원칙</w:t>
      </w:r>
    </w:p>
    <w:p>
      <w:pPr/>
      <w:r>
        <w:t>확정된 사업 방향은 월 구독에 따라 크레딧을 지급하고 실제 작업에 사용하는 방식이다. 요금, 크레딧 수량, 좌석 수, 유효기간은 최종 보고서의 제안값을 초기 설정으로 사용한다. 운영자가 정책 버전으로 바꿀 수 있게 하며 코드 여러 곳에 숫자를 중복 입력하지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160"/>
        <w:gridCol w:w="4536"/>
        <w:gridCol w:w="3528"/>
      </w:tblGrid>
      <w:tr>
        <w:trPr>
          <w:cantSplit/>
          <w:tblHeader/>
        </w:trPr>
        <w:tc>
          <w:tcPr>
            <w:tcW w:type="dxa" w:w="2160"/>
            <w:vAlign w:val="center"/>
            <w:shd w:fill="DDE8EF"/>
          </w:tcPr>
          <w:p>
            <w:pPr>
              <w:keepNext/>
              <w:spacing w:after="20" w:before="20" w:line="271" w:lineRule="auto"/>
            </w:pPr>
            <w:r>
              <w:rPr>
                <w:b/>
                <w:sz w:val="20"/>
              </w:rPr>
              <w:t>요구사항</w:t>
            </w:r>
          </w:p>
        </w:tc>
        <w:tc>
          <w:tcPr>
            <w:tcW w:type="dxa" w:w="4536"/>
            <w:vAlign w:val="center"/>
            <w:shd w:fill="DDE8EF"/>
          </w:tcPr>
          <w:p>
            <w:pPr>
              <w:keepNext/>
              <w:spacing w:after="20" w:before="20" w:line="271" w:lineRule="auto"/>
            </w:pPr>
            <w:r>
              <w:rPr>
                <w:b/>
                <w:sz w:val="20"/>
              </w:rPr>
              <w:t>구현 지시</w:t>
            </w:r>
          </w:p>
        </w:tc>
        <w:tc>
          <w:tcPr>
            <w:tcW w:type="dxa" w:w="3528"/>
            <w:vAlign w:val="center"/>
            <w:shd w:fill="DDE8EF"/>
          </w:tcPr>
          <w:p>
            <w:pPr>
              <w:keepNext/>
              <w:spacing w:after="20" w:before="20" w:line="271" w:lineRule="auto"/>
            </w:pPr>
            <w:r>
              <w:rPr>
                <w:b/>
                <w:sz w:val="20"/>
              </w:rPr>
              <w:t>검수 연결</w:t>
            </w:r>
          </w:p>
        </w:tc>
      </w:tr>
      <w:tr>
        <w:trPr>
          <w:cantSplit/>
        </w:trPr>
        <w:tc>
          <w:tcPr>
            <w:tcW w:type="dxa" w:w="2160"/>
            <w:vAlign w:val="center"/>
            <w:shd w:fill="FFFFFF"/>
          </w:tcPr>
          <w:p>
            <w:pPr>
              <w:keepNext w:val="0"/>
              <w:spacing w:after="20" w:before="20" w:line="271" w:lineRule="auto"/>
            </w:pPr>
            <w:r>
              <w:rPr>
                <w:b w:val="0"/>
                <w:sz w:val="20"/>
              </w:rPr>
              <w:t>한국어 문구 직접 수정</w:t>
            </w:r>
          </w:p>
        </w:tc>
        <w:tc>
          <w:tcPr>
            <w:tcW w:type="dxa" w:w="4536"/>
            <w:vAlign w:val="center"/>
            <w:shd w:fill="FFFFFF"/>
          </w:tcPr>
          <w:p>
            <w:pPr>
              <w:keepNext w:val="0"/>
              <w:spacing w:after="20" w:before="20" w:line="271" w:lineRule="auto"/>
            </w:pPr>
            <w:r>
              <w:rPr>
                <w:b w:val="0"/>
                <w:sz w:val="20"/>
              </w:rPr>
              <w:t>배경과 독립된 텍스트 객체, IME 입력, 글꼴과 줄바꿈 보존</w:t>
            </w:r>
          </w:p>
        </w:tc>
        <w:tc>
          <w:tcPr>
            <w:tcW w:type="dxa" w:w="3528"/>
            <w:vAlign w:val="center"/>
            <w:shd w:fill="FFFFFF"/>
          </w:tcPr>
          <w:p>
            <w:pPr>
              <w:keepNext w:val="0"/>
              <w:spacing w:after="20" w:before="20" w:line="271" w:lineRule="auto"/>
            </w:pPr>
            <w:r>
              <w:rPr>
                <w:b w:val="0"/>
                <w:sz w:val="20"/>
              </w:rPr>
              <w:t>AC02 AC03</w:t>
            </w:r>
          </w:p>
        </w:tc>
      </w:tr>
      <w:tr>
        <w:trPr>
          <w:cantSplit/>
        </w:trPr>
        <w:tc>
          <w:tcPr>
            <w:tcW w:type="dxa" w:w="2160"/>
            <w:vAlign w:val="center"/>
            <w:shd w:fill="F7F9FB"/>
          </w:tcPr>
          <w:p>
            <w:pPr>
              <w:keepNext w:val="0"/>
              <w:spacing w:after="20" w:before="20" w:line="271" w:lineRule="auto"/>
            </w:pPr>
            <w:r>
              <w:rPr>
                <w:b w:val="0"/>
                <w:sz w:val="20"/>
              </w:rPr>
              <w:t>실제 규격과 칼선</w:t>
            </w:r>
          </w:p>
        </w:tc>
        <w:tc>
          <w:tcPr>
            <w:tcW w:type="dxa" w:w="4536"/>
            <w:vAlign w:val="center"/>
            <w:shd w:fill="F7F9FB"/>
          </w:tcPr>
          <w:p>
            <w:pPr>
              <w:keepNext w:val="0"/>
              <w:spacing w:after="20" w:before="20" w:line="271" w:lineRule="auto"/>
            </w:pPr>
            <w:r>
              <w:rPr>
                <w:b w:val="0"/>
                <w:sz w:val="20"/>
              </w:rPr>
              <w:t>mm 기반 구조 엔진과 버전이 있는 제조사 템플릿</w:t>
            </w:r>
          </w:p>
        </w:tc>
        <w:tc>
          <w:tcPr>
            <w:tcW w:type="dxa" w:w="3528"/>
            <w:vAlign w:val="center"/>
            <w:shd w:fill="F7F9FB"/>
          </w:tcPr>
          <w:p>
            <w:pPr>
              <w:keepNext w:val="0"/>
              <w:spacing w:after="20" w:before="20" w:line="271" w:lineRule="auto"/>
            </w:pPr>
            <w:r>
              <w:rPr>
                <w:b w:val="0"/>
                <w:sz w:val="20"/>
              </w:rPr>
              <w:t>AC05 AC06</w:t>
            </w:r>
          </w:p>
        </w:tc>
      </w:tr>
      <w:tr>
        <w:trPr>
          <w:cantSplit/>
        </w:trPr>
        <w:tc>
          <w:tcPr>
            <w:tcW w:type="dxa" w:w="2160"/>
            <w:vAlign w:val="center"/>
            <w:shd w:fill="FFFFFF"/>
          </w:tcPr>
          <w:p>
            <w:pPr>
              <w:keepNext w:val="0"/>
              <w:spacing w:after="20" w:before="20" w:line="271" w:lineRule="auto"/>
            </w:pPr>
            <w:r>
              <w:rPr>
                <w:b w:val="0"/>
                <w:sz w:val="20"/>
              </w:rPr>
              <w:t>바코드 생성과 배치</w:t>
            </w:r>
          </w:p>
        </w:tc>
        <w:tc>
          <w:tcPr>
            <w:tcW w:type="dxa" w:w="4536"/>
            <w:vAlign w:val="center"/>
            <w:shd w:fill="FFFFFF"/>
          </w:tcPr>
          <w:p>
            <w:pPr>
              <w:keepNext w:val="0"/>
              <w:spacing w:after="20" w:before="20" w:line="271" w:lineRule="auto"/>
            </w:pPr>
            <w:r>
              <w:rPr>
                <w:b w:val="0"/>
                <w:sz w:val="20"/>
              </w:rPr>
              <w:t>고객 번호 검증, 벡터 생성, 여백·가공영역 검사</w:t>
            </w:r>
          </w:p>
        </w:tc>
        <w:tc>
          <w:tcPr>
            <w:tcW w:type="dxa" w:w="3528"/>
            <w:vAlign w:val="center"/>
            <w:shd w:fill="FFFFFF"/>
          </w:tcPr>
          <w:p>
            <w:pPr>
              <w:keepNext w:val="0"/>
              <w:spacing w:after="20" w:before="20" w:line="271" w:lineRule="auto"/>
            </w:pPr>
            <w:r>
              <w:rPr>
                <w:b w:val="0"/>
                <w:sz w:val="20"/>
              </w:rPr>
              <w:t>AC07</w:t>
            </w:r>
          </w:p>
        </w:tc>
      </w:tr>
      <w:tr>
        <w:trPr>
          <w:cantSplit/>
        </w:trPr>
        <w:tc>
          <w:tcPr>
            <w:tcW w:type="dxa" w:w="2160"/>
            <w:vAlign w:val="center"/>
            <w:shd w:fill="F7F9FB"/>
          </w:tcPr>
          <w:p>
            <w:pPr>
              <w:keepNext w:val="0"/>
              <w:spacing w:after="20" w:before="20" w:line="271" w:lineRule="auto"/>
            </w:pPr>
            <w:r>
              <w:rPr>
                <w:b w:val="0"/>
                <w:sz w:val="20"/>
              </w:rPr>
              <w:t>원형 걸이 구멍</w:t>
            </w:r>
          </w:p>
        </w:tc>
        <w:tc>
          <w:tcPr>
            <w:tcW w:type="dxa" w:w="4536"/>
            <w:vAlign w:val="center"/>
            <w:shd w:fill="F7F9FB"/>
          </w:tcPr>
          <w:p>
            <w:pPr>
              <w:keepNext w:val="0"/>
              <w:spacing w:after="20" w:before="20" w:line="271" w:lineRule="auto"/>
            </w:pPr>
            <w:r>
              <w:rPr>
                <w:b w:val="0"/>
                <w:sz w:val="20"/>
              </w:rPr>
              <w:t>지름과 위치 입력, 제조사 허용영역 검사</w:t>
            </w:r>
          </w:p>
        </w:tc>
        <w:tc>
          <w:tcPr>
            <w:tcW w:type="dxa" w:w="3528"/>
            <w:vAlign w:val="center"/>
            <w:shd w:fill="F7F9FB"/>
          </w:tcPr>
          <w:p>
            <w:pPr>
              <w:keepNext w:val="0"/>
              <w:spacing w:after="20" w:before="20" w:line="271" w:lineRule="auto"/>
            </w:pPr>
            <w:r>
              <w:rPr>
                <w:b w:val="0"/>
                <w:sz w:val="20"/>
              </w:rPr>
              <w:t>AC08</w:t>
            </w:r>
          </w:p>
        </w:tc>
      </w:tr>
      <w:tr>
        <w:trPr>
          <w:cantSplit/>
        </w:trPr>
        <w:tc>
          <w:tcPr>
            <w:tcW w:type="dxa" w:w="2160"/>
            <w:vAlign w:val="center"/>
            <w:shd w:fill="FFFFFF"/>
          </w:tcPr>
          <w:p>
            <w:pPr>
              <w:keepNext w:val="0"/>
              <w:spacing w:after="20" w:before="20" w:line="271" w:lineRule="auto"/>
            </w:pPr>
            <w:r>
              <w:rPr>
                <w:b w:val="0"/>
                <w:sz w:val="20"/>
              </w:rPr>
              <w:t>전체 면 확인</w:t>
            </w:r>
          </w:p>
        </w:tc>
        <w:tc>
          <w:tcPr>
            <w:tcW w:type="dxa" w:w="4536"/>
            <w:vAlign w:val="center"/>
            <w:shd w:fill="FFFFFF"/>
          </w:tcPr>
          <w:p>
            <w:pPr>
              <w:keepNext w:val="0"/>
              <w:spacing w:after="20" w:before="20" w:line="271" w:lineRule="auto"/>
            </w:pPr>
            <w:r>
              <w:rPr>
                <w:b w:val="0"/>
                <w:sz w:val="20"/>
              </w:rPr>
              <w:t>2D 면 목록과 3D 매핑을 같은 face_id로 연결</w:t>
            </w:r>
          </w:p>
        </w:tc>
        <w:tc>
          <w:tcPr>
            <w:tcW w:type="dxa" w:w="3528"/>
            <w:vAlign w:val="center"/>
            <w:shd w:fill="FFFFFF"/>
          </w:tcPr>
          <w:p>
            <w:pPr>
              <w:keepNext w:val="0"/>
              <w:spacing w:after="20" w:before="20" w:line="271" w:lineRule="auto"/>
            </w:pPr>
            <w:r>
              <w:rPr>
                <w:b w:val="0"/>
                <w:sz w:val="20"/>
              </w:rPr>
              <w:t>AC09 AC10</w:t>
            </w:r>
          </w:p>
        </w:tc>
      </w:tr>
      <w:tr>
        <w:trPr>
          <w:cantSplit/>
        </w:trPr>
        <w:tc>
          <w:tcPr>
            <w:tcW w:type="dxa" w:w="2160"/>
            <w:vAlign w:val="center"/>
            <w:shd w:fill="F7F9FB"/>
          </w:tcPr>
          <w:p>
            <w:pPr>
              <w:keepNext w:val="0"/>
              <w:spacing w:after="20" w:before="20" w:line="271" w:lineRule="auto"/>
            </w:pPr>
            <w:r>
              <w:rPr>
                <w:b w:val="0"/>
                <w:sz w:val="20"/>
              </w:rPr>
              <w:t>편집 가능한 결과</w:t>
            </w:r>
          </w:p>
        </w:tc>
        <w:tc>
          <w:tcPr>
            <w:tcW w:type="dxa" w:w="4536"/>
            <w:vAlign w:val="center"/>
            <w:shd w:fill="F7F9FB"/>
          </w:tcPr>
          <w:p>
            <w:pPr>
              <w:keepNext w:val="0"/>
              <w:spacing w:after="20" w:before="20" w:line="271" w:lineRule="auto"/>
            </w:pPr>
            <w:r>
              <w:rPr>
                <w:b w:val="0"/>
                <w:sz w:val="20"/>
              </w:rPr>
              <w:t>원본 프로젝트와 자산 저장, 불변 리비전, 재열기</w:t>
            </w:r>
          </w:p>
        </w:tc>
        <w:tc>
          <w:tcPr>
            <w:tcW w:type="dxa" w:w="3528"/>
            <w:vAlign w:val="center"/>
            <w:shd w:fill="F7F9FB"/>
          </w:tcPr>
          <w:p>
            <w:pPr>
              <w:keepNext w:val="0"/>
              <w:spacing w:after="20" w:before="20" w:line="271" w:lineRule="auto"/>
            </w:pPr>
            <w:r>
              <w:rPr>
                <w:b w:val="0"/>
                <w:sz w:val="20"/>
              </w:rPr>
              <w:t>AC04</w:t>
            </w:r>
          </w:p>
        </w:tc>
      </w:tr>
      <w:tr>
        <w:trPr>
          <w:cantSplit/>
        </w:trPr>
        <w:tc>
          <w:tcPr>
            <w:tcW w:type="dxa" w:w="2160"/>
            <w:vAlign w:val="center"/>
            <w:shd w:fill="FFFFFF"/>
          </w:tcPr>
          <w:p>
            <w:pPr>
              <w:keepNext w:val="0"/>
              <w:spacing w:after="20" w:before="20" w:line="271" w:lineRule="auto"/>
            </w:pPr>
            <w:r>
              <w:rPr>
                <w:b w:val="0"/>
                <w:sz w:val="20"/>
              </w:rPr>
              <w:t>인쇄 의뢰 자료</w:t>
            </w:r>
          </w:p>
        </w:tc>
        <w:tc>
          <w:tcPr>
            <w:tcW w:type="dxa" w:w="4536"/>
            <w:vAlign w:val="center"/>
            <w:shd w:fill="FFFFFF"/>
          </w:tcPr>
          <w:p>
            <w:pPr>
              <w:keepNext w:val="0"/>
              <w:spacing w:after="20" w:before="20" w:line="271" w:lineRule="auto"/>
            </w:pPr>
            <w:r>
              <w:rPr>
                <w:b w:val="0"/>
                <w:sz w:val="20"/>
              </w:rPr>
              <w:t>실제 크기 PDF, 미리보기, 작업 정보, 검수 결과</w:t>
            </w:r>
          </w:p>
        </w:tc>
        <w:tc>
          <w:tcPr>
            <w:tcW w:type="dxa" w:w="3528"/>
            <w:vAlign w:val="center"/>
            <w:shd w:fill="FFFFFF"/>
          </w:tcPr>
          <w:p>
            <w:pPr>
              <w:keepNext w:val="0"/>
              <w:spacing w:after="20" w:before="20" w:line="271" w:lineRule="auto"/>
            </w:pPr>
            <w:r>
              <w:rPr>
                <w:b w:val="0"/>
                <w:sz w:val="20"/>
              </w:rPr>
              <w:t>AC11 AC12</w:t>
            </w:r>
          </w:p>
        </w:tc>
      </w:tr>
      <w:tr>
        <w:trPr>
          <w:cantSplit/>
        </w:trPr>
        <w:tc>
          <w:tcPr>
            <w:tcW w:type="dxa" w:w="2160"/>
            <w:vAlign w:val="center"/>
            <w:shd w:fill="F7F9FB"/>
          </w:tcPr>
          <w:p>
            <w:pPr>
              <w:keepNext w:val="0"/>
              <w:spacing w:after="20" w:before="20" w:line="271" w:lineRule="auto"/>
            </w:pPr>
            <w:r>
              <w:rPr>
                <w:b w:val="0"/>
                <w:sz w:val="20"/>
              </w:rPr>
              <w:t>구독과 크레딧</w:t>
            </w:r>
          </w:p>
        </w:tc>
        <w:tc>
          <w:tcPr>
            <w:tcW w:type="dxa" w:w="4536"/>
            <w:vAlign w:val="center"/>
            <w:shd w:fill="F7F9FB"/>
          </w:tcPr>
          <w:p>
            <w:pPr>
              <w:keepNext w:val="0"/>
              <w:spacing w:after="20" w:before="20" w:line="271" w:lineRule="auto"/>
            </w:pPr>
            <w:r>
              <w:rPr>
                <w:b w:val="0"/>
                <w:sz w:val="20"/>
              </w:rPr>
              <w:t>팀 공용 원장, 예약 후 성공 차감, 중복 방지</w:t>
            </w:r>
          </w:p>
        </w:tc>
        <w:tc>
          <w:tcPr>
            <w:tcW w:type="dxa" w:w="3528"/>
            <w:vAlign w:val="center"/>
            <w:shd w:fill="F7F9FB"/>
          </w:tcPr>
          <w:p>
            <w:pPr>
              <w:keepNext w:val="0"/>
              <w:spacing w:after="20" w:before="20" w:line="271" w:lineRule="auto"/>
            </w:pPr>
            <w:r>
              <w:rPr>
                <w:b w:val="0"/>
                <w:sz w:val="20"/>
              </w:rPr>
              <w:t>AC14부터 AC22</w:t>
            </w:r>
          </w:p>
        </w:tc>
      </w:tr>
      <w:tr>
        <w:trPr>
          <w:cantSplit/>
        </w:trPr>
        <w:tc>
          <w:tcPr>
            <w:tcW w:type="dxa" w:w="2160"/>
            <w:vAlign w:val="center"/>
            <w:shd w:fill="FFFFFF"/>
          </w:tcPr>
          <w:p>
            <w:pPr>
              <w:keepNext w:val="0"/>
              <w:spacing w:after="20" w:before="20" w:line="271" w:lineRule="auto"/>
            </w:pPr>
            <w:r>
              <w:rPr>
                <w:b w:val="0"/>
                <w:sz w:val="20"/>
              </w:rPr>
              <w:t>쉬운 작업 흐름</w:t>
            </w:r>
          </w:p>
        </w:tc>
        <w:tc>
          <w:tcPr>
            <w:tcW w:type="dxa" w:w="4536"/>
            <w:vAlign w:val="center"/>
            <w:shd w:fill="FFFFFF"/>
          </w:tcPr>
          <w:p>
            <w:pPr>
              <w:keepNext w:val="0"/>
              <w:spacing w:after="20" w:before="20" w:line="271" w:lineRule="auto"/>
            </w:pPr>
            <w:r>
              <w:rPr>
                <w:b w:val="0"/>
                <w:sz w:val="20"/>
              </w:rPr>
              <w:t>초보자 단계형 안내, 전문가용 세부 옵션</w:t>
            </w:r>
          </w:p>
        </w:tc>
        <w:tc>
          <w:tcPr>
            <w:tcW w:type="dxa" w:w="3528"/>
            <w:vAlign w:val="center"/>
            <w:shd w:fill="FFFFFF"/>
          </w:tcPr>
          <w:p>
            <w:pPr>
              <w:keepNext w:val="0"/>
              <w:spacing w:after="20" w:before="20" w:line="271" w:lineRule="auto"/>
            </w:pPr>
            <w:r>
              <w:rPr>
                <w:b w:val="0"/>
                <w:sz w:val="20"/>
              </w:rPr>
              <w:t>AC01</w:t>
            </w:r>
          </w:p>
        </w:tc>
      </w:tr>
      <w:tr>
        <w:trPr>
          <w:cantSplit/>
        </w:trPr>
        <w:tc>
          <w:tcPr>
            <w:tcW w:type="dxa" w:w="2160"/>
            <w:vAlign w:val="center"/>
            <w:shd w:fill="F7F9FB"/>
          </w:tcPr>
          <w:p>
            <w:pPr>
              <w:keepNext w:val="0"/>
              <w:spacing w:after="20" w:before="20" w:line="271" w:lineRule="auto"/>
            </w:pPr>
            <w:r>
              <w:rPr>
                <w:b w:val="0"/>
                <w:sz w:val="20"/>
              </w:rPr>
              <w:t>경쟁력 검증</w:t>
            </w:r>
          </w:p>
        </w:tc>
        <w:tc>
          <w:tcPr>
            <w:tcW w:type="dxa" w:w="4536"/>
            <w:vAlign w:val="center"/>
            <w:shd w:fill="F7F9FB"/>
          </w:tcPr>
          <w:p>
            <w:pPr>
              <w:keepNext w:val="0"/>
              <w:spacing w:after="20" w:before="20" w:line="271" w:lineRule="auto"/>
            </w:pPr>
            <w:r>
              <w:rPr>
                <w:b w:val="0"/>
                <w:sz w:val="20"/>
              </w:rPr>
              <w:t>작업 시간, 직접 수정 성공, 입고 결과, 원가 기록</w:t>
            </w:r>
          </w:p>
        </w:tc>
        <w:tc>
          <w:tcPr>
            <w:tcW w:type="dxa" w:w="3528"/>
            <w:vAlign w:val="center"/>
            <w:shd w:fill="F7F9FB"/>
          </w:tcPr>
          <w:p>
            <w:pPr>
              <w:keepNext w:val="0"/>
              <w:spacing w:after="20" w:before="20" w:line="271" w:lineRule="auto"/>
            </w:pPr>
            <w:r>
              <w:rPr>
                <w:b w:val="0"/>
                <w:sz w:val="20"/>
              </w:rPr>
              <w:t>AC30</w:t>
            </w:r>
          </w:p>
        </w:tc>
      </w:tr>
    </w:tbl>
    <w:p>
      <w:pPr>
        <w:spacing w:after="40" w:before="0" w:line="240" w:lineRule="auto"/>
      </w:pPr>
      <w:r>
        <w:rPr>
          <w:sz w:val="6"/>
        </w:rPr>
      </w:r>
    </w:p>
    <w:p>
      <w:pPr/>
      <w:r>
        <w:t>이미지 모델에 한글 문구·상품 번호·칼선을 그리게 하고 그 결과를 제작 데이터로 사용하지 않는다. AI는 배경·일러스트·분위기와 배치 제안을 담당한다. 정확한 글자, 로고 원본, 치수, 바코드, 구조선은 별도 데이터와 결정적 연산으로 다룬다. AI가 만든 결과에 읽을 수 있는 임의 문구가 섞이면 경고하고 다시 생성하거나 제거한다.</w:t>
      </w:r>
    </w:p>
    <w:p>
      <w:pPr/>
      <w:r>
        <w:t>Packify, Pacdora, Canva, Photoshop, Illustrator와 비교할 제품 기준은 기능 수가 아니라 동일 상품의 한글 수정, 여러 면 확인, 파일 준비에 필요한 시간과 재작업 수다. 경쟁사의 화면이나 자산을 복제하지 않는다. 포장 전용 업무 흐름과 자체 편집 데이터 모델을 만든다.</w:t>
      </w:r>
    </w:p>
    <w:p>
      <w:pPr>
        <w:pStyle w:val="Heading1"/>
      </w:pPr>
      <w:r>
        <w:t>3 개발 범위와 출시 순서</w:t>
      </w:r>
    </w:p>
    <w:p>
      <w:pPr>
        <w:pStyle w:val="Heading2"/>
      </w:pPr>
      <w:r>
        <w:t>3 1 첫 유료 시험에 필요한 범위</w:t>
      </w:r>
    </w:p>
    <w:p>
      <w:pPr>
        <w:pStyle w:val="ListBullet"/>
      </w:pPr>
      <w:r>
        <w:t>3면 실링 봉투와 스탠드형 봉투의 승인 가능한 템플릿 구조.</w:t>
      </w:r>
    </w:p>
    <w:p>
      <w:pPr>
        <w:pStyle w:val="ListBullet"/>
      </w:pPr>
      <w:r>
        <w:t>브랜드·상품 정보, 로고·제품 사진 업로드, AI 배경 생성과 수정.</w:t>
      </w:r>
    </w:p>
    <w:p>
      <w:pPr>
        <w:pStyle w:val="ListBullet"/>
      </w:pPr>
      <w:r>
        <w:t>한글 텍스트 편집, 이미지 이동·자르기, 레이어, 실행 취소, 자동 저장.</w:t>
      </w:r>
    </w:p>
    <w:p>
      <w:pPr>
        <w:pStyle w:val="ListBullet"/>
      </w:pPr>
      <w:r>
        <w:t>앞면·뒷면·바닥 등 템플릿에 실제 존재하는 모든 인쇄면 확인.</w:t>
      </w:r>
    </w:p>
    <w:p>
      <w:pPr>
        <w:pStyle w:val="ListBullet"/>
      </w:pPr>
      <w:r>
        <w:t>mm 치수, 칼선·실링·접힘·인쇄 금지영역 표시, 원형 걸이 구멍.</w:t>
      </w:r>
    </w:p>
    <w:p>
      <w:pPr>
        <w:pStyle w:val="ListBullet"/>
      </w:pPr>
      <w:r>
        <w:t>EAN-13 우선 지원, 고객 소유 번호의 검증과 벡터 배치.</w:t>
      </w:r>
    </w:p>
    <w:p>
      <w:pPr>
        <w:pStyle w:val="ListBullet"/>
      </w:pPr>
      <w:r>
        <w:t>검토용 출력, 승인 조건을 만족한 제작 파일 묶음, 재출력.</w:t>
      </w:r>
    </w:p>
    <w:p>
      <w:pPr>
        <w:pStyle w:val="ListBullet"/>
      </w:pPr>
      <w:r>
        <w:t>구독·추가 충전·크레딧 원장·팀 권한·관리자 템플릿 승인.</w:t>
      </w:r>
    </w:p>
    <w:p>
      <w:pPr>
        <w:pStyle w:val="ListBullet"/>
      </w:pPr>
      <w:r>
        <w:t>랜딩페이지, 체험 신청, 핵심 전환 측정, 도움말과 오류 안내.</w:t>
      </w:r>
    </w:p>
    <w:p>
      <w:pPr>
        <w:pStyle w:val="Heading2"/>
      </w:pPr>
      <w:r>
        <w:t>3 2 후속 단계</w:t>
      </w:r>
    </w:p>
    <w:p>
      <w:pPr/>
      <w:r>
        <w:t>박스는 승인된 구조 1종을 선택해 6면과 접착부·덮개·접힘선을 지원한다. 일반 직육면체의 여섯 면 그림만으로 실제 박스 도면을 대신하지 않는다. 상품별 일괄 변형은 먼저 프로젝트 복제로 제공하고 CSV 대량 생성은 후속으로 둔다. 원형 이외 걸이 구멍, DXF, QR·Code 128, 복잡한 특수포장과 실시간 동시 편집은 별도 확장이다.</w:t>
      </w:r>
    </w:p>
    <w:p>
      <w:pPr/>
      <w:r>
        <w:t>AI·PSD 원본 저장, 모든 인쇄소의 자동 주문, 법정 표시사항 자동 인증, 아무 사진이나 완전 편집 가능한 레이어로 변환하는 기능은 초기 지원을 약속하지 않는다. AI 확장자가 필요하면 정식 호환 경로를 별도로 검증한다.</w:t>
      </w:r>
    </w:p>
    <w:p>
      <w:pPr>
        <w:pStyle w:val="Heading1"/>
      </w:pPr>
      <w:r>
        <w:t>4 기본 기술 구조</w:t>
      </w:r>
    </w:p>
    <w:p>
      <w:pPr/>
      <w:r>
        <w:t>다음은 신규 구현의 기본안이다. 기존 저장소에서 동등한 기능을 안정적으로 제공하면 불필요하게 교체하지 말고 변경 이유를 docs/decisions.md에 기록한다. 설치 시점에 지원되는 안정 버전과 라이선스를 확인하고 lockfile에 정확한 버전을 고정한다.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512"/>
        <w:gridCol w:w="3744"/>
        <w:gridCol w:w="4968"/>
      </w:tblGrid>
      <w:tr>
        <w:trPr>
          <w:cantSplit/>
          <w:tblHeader/>
        </w:trPr>
        <w:tc>
          <w:tcPr>
            <w:tcW w:type="dxa" w:w="1512"/>
            <w:vAlign w:val="center"/>
            <w:shd w:fill="DDE8EF"/>
          </w:tcPr>
          <w:p>
            <w:pPr>
              <w:keepNext/>
              <w:spacing w:after="20" w:before="20" w:line="271" w:lineRule="auto"/>
            </w:pPr>
            <w:r>
              <w:rPr>
                <w:b/>
                <w:sz w:val="20"/>
              </w:rPr>
              <w:t>영역</w:t>
            </w:r>
          </w:p>
        </w:tc>
        <w:tc>
          <w:tcPr>
            <w:tcW w:type="dxa" w:w="3744"/>
            <w:vAlign w:val="center"/>
            <w:shd w:fill="DDE8EF"/>
          </w:tcPr>
          <w:p>
            <w:pPr>
              <w:keepNext/>
              <w:spacing w:after="20" w:before="20" w:line="271" w:lineRule="auto"/>
            </w:pPr>
            <w:r>
              <w:rPr>
                <w:b/>
                <w:sz w:val="20"/>
              </w:rPr>
              <w:t>기본 기술</w:t>
            </w:r>
          </w:p>
        </w:tc>
        <w:tc>
          <w:tcPr>
            <w:tcW w:type="dxa" w:w="4968"/>
            <w:vAlign w:val="center"/>
            <w:shd w:fill="DDE8EF"/>
          </w:tcPr>
          <w:p>
            <w:pPr>
              <w:keepNext/>
              <w:spacing w:after="20" w:before="20" w:line="271" w:lineRule="auto"/>
            </w:pPr>
            <w:r>
              <w:rPr>
                <w:b/>
                <w:sz w:val="20"/>
              </w:rPr>
              <w:t>책임</w:t>
            </w:r>
          </w:p>
        </w:tc>
      </w:tr>
      <w:tr>
        <w:trPr>
          <w:cantSplit/>
        </w:trPr>
        <w:tc>
          <w:tcPr>
            <w:tcW w:type="dxa" w:w="1512"/>
            <w:vAlign w:val="center"/>
            <w:shd w:fill="FFFFFF"/>
          </w:tcPr>
          <w:p>
            <w:pPr>
              <w:keepNext w:val="0"/>
              <w:spacing w:after="20" w:before="20" w:line="271" w:lineRule="auto"/>
            </w:pPr>
            <w:r>
              <w:rPr>
                <w:b w:val="0"/>
                <w:sz w:val="20"/>
              </w:rPr>
              <w:t>웹</w:t>
            </w:r>
          </w:p>
        </w:tc>
        <w:tc>
          <w:tcPr>
            <w:tcW w:type="dxa" w:w="3744"/>
            <w:vAlign w:val="center"/>
            <w:shd w:fill="FFFFFF"/>
          </w:tcPr>
          <w:p>
            <w:pPr>
              <w:keepNext w:val="0"/>
              <w:spacing w:after="20" w:before="20" w:line="271" w:lineRule="auto"/>
            </w:pPr>
            <w:r>
              <w:rPr>
                <w:b w:val="0"/>
                <w:sz w:val="20"/>
              </w:rPr>
              <w:t>Next.js App Router와 TypeScript</w:t>
            </w:r>
          </w:p>
        </w:tc>
        <w:tc>
          <w:tcPr>
            <w:tcW w:type="dxa" w:w="4968"/>
            <w:vAlign w:val="center"/>
            <w:shd w:fill="FFFFFF"/>
          </w:tcPr>
          <w:p>
            <w:pPr>
              <w:keepNext w:val="0"/>
              <w:spacing w:after="20" w:before="20" w:line="271" w:lineRule="auto"/>
            </w:pPr>
            <w:r>
              <w:rPr>
                <w:b w:val="0"/>
                <w:sz w:val="20"/>
              </w:rPr>
              <w:t>한국어 UI, 프로젝트 탐색, 결제 화면</w:t>
            </w:r>
          </w:p>
        </w:tc>
      </w:tr>
      <w:tr>
        <w:trPr>
          <w:cantSplit/>
        </w:trPr>
        <w:tc>
          <w:tcPr>
            <w:tcW w:type="dxa" w:w="1512"/>
            <w:vAlign w:val="center"/>
            <w:shd w:fill="F7F9FB"/>
          </w:tcPr>
          <w:p>
            <w:pPr>
              <w:keepNext w:val="0"/>
              <w:spacing w:after="20" w:before="20" w:line="271" w:lineRule="auto"/>
            </w:pPr>
            <w:r>
              <w:rPr>
                <w:b w:val="0"/>
                <w:sz w:val="20"/>
              </w:rPr>
              <w:t>편집기</w:t>
            </w:r>
          </w:p>
        </w:tc>
        <w:tc>
          <w:tcPr>
            <w:tcW w:type="dxa" w:w="3744"/>
            <w:vAlign w:val="center"/>
            <w:shd w:fill="F7F9FB"/>
          </w:tcPr>
          <w:p>
            <w:pPr>
              <w:keepNext w:val="0"/>
              <w:spacing w:after="20" w:before="20" w:line="271" w:lineRule="auto"/>
            </w:pPr>
            <w:r>
              <w:rPr>
                <w:b w:val="0"/>
                <w:sz w:val="20"/>
              </w:rPr>
              <w:t>React Konva와 HTML 입력 요소</w:t>
            </w:r>
          </w:p>
        </w:tc>
        <w:tc>
          <w:tcPr>
            <w:tcW w:type="dxa" w:w="4968"/>
            <w:vAlign w:val="center"/>
            <w:shd w:fill="F7F9FB"/>
          </w:tcPr>
          <w:p>
            <w:pPr>
              <w:keepNext w:val="0"/>
              <w:spacing w:after="20" w:before="20" w:line="271" w:lineRule="auto"/>
            </w:pPr>
            <w:r>
              <w:rPr>
                <w:b w:val="0"/>
                <w:sz w:val="20"/>
              </w:rPr>
              <w:t>2D 편집과 한글 입력</w:t>
            </w:r>
          </w:p>
        </w:tc>
      </w:tr>
      <w:tr>
        <w:trPr>
          <w:cantSplit/>
        </w:trPr>
        <w:tc>
          <w:tcPr>
            <w:tcW w:type="dxa" w:w="1512"/>
            <w:vAlign w:val="center"/>
            <w:shd w:fill="FFFFFF"/>
          </w:tcPr>
          <w:p>
            <w:pPr>
              <w:keepNext w:val="0"/>
              <w:spacing w:after="20" w:before="20" w:line="271" w:lineRule="auto"/>
            </w:pPr>
            <w:r>
              <w:rPr>
                <w:b w:val="0"/>
                <w:sz w:val="20"/>
              </w:rPr>
              <w:t>3D</w:t>
            </w:r>
          </w:p>
        </w:tc>
        <w:tc>
          <w:tcPr>
            <w:tcW w:type="dxa" w:w="3744"/>
            <w:vAlign w:val="center"/>
            <w:shd w:fill="FFFFFF"/>
          </w:tcPr>
          <w:p>
            <w:pPr>
              <w:keepNext w:val="0"/>
              <w:spacing w:after="20" w:before="20" w:line="271" w:lineRule="auto"/>
            </w:pPr>
            <w:r>
              <w:rPr>
                <w:b w:val="0"/>
                <w:sz w:val="20"/>
              </w:rPr>
              <w:t>Three.js와 React Three Fiber</w:t>
            </w:r>
          </w:p>
        </w:tc>
        <w:tc>
          <w:tcPr>
            <w:tcW w:type="dxa" w:w="4968"/>
            <w:vAlign w:val="center"/>
            <w:shd w:fill="FFFFFF"/>
          </w:tcPr>
          <w:p>
            <w:pPr>
              <w:keepNext w:val="0"/>
              <w:spacing w:after="20" w:before="20" w:line="271" w:lineRule="auto"/>
            </w:pPr>
            <w:r>
              <w:rPr>
                <w:b w:val="0"/>
                <w:sz w:val="20"/>
              </w:rPr>
              <w:t>면별 텍스처 미리보기</w:t>
            </w:r>
          </w:p>
        </w:tc>
      </w:tr>
      <w:tr>
        <w:trPr>
          <w:cantSplit/>
        </w:trPr>
        <w:tc>
          <w:tcPr>
            <w:tcW w:type="dxa" w:w="1512"/>
            <w:vAlign w:val="center"/>
            <w:shd w:fill="F7F9FB"/>
          </w:tcPr>
          <w:p>
            <w:pPr>
              <w:keepNext w:val="0"/>
              <w:spacing w:after="20" w:before="20" w:line="271" w:lineRule="auto"/>
            </w:pPr>
            <w:r>
              <w:rPr>
                <w:b w:val="0"/>
                <w:sz w:val="20"/>
              </w:rPr>
              <w:t>API</w:t>
            </w:r>
          </w:p>
        </w:tc>
        <w:tc>
          <w:tcPr>
            <w:tcW w:type="dxa" w:w="3744"/>
            <w:vAlign w:val="center"/>
            <w:shd w:fill="F7F9FB"/>
          </w:tcPr>
          <w:p>
            <w:pPr>
              <w:keepNext w:val="0"/>
              <w:spacing w:after="20" w:before="20" w:line="271" w:lineRule="auto"/>
            </w:pPr>
            <w:r>
              <w:rPr>
                <w:b w:val="0"/>
                <w:sz w:val="20"/>
              </w:rPr>
              <w:t>Python FastAPI와 Pydantic</w:t>
            </w:r>
          </w:p>
        </w:tc>
        <w:tc>
          <w:tcPr>
            <w:tcW w:type="dxa" w:w="4968"/>
            <w:vAlign w:val="center"/>
            <w:shd w:fill="F7F9FB"/>
          </w:tcPr>
          <w:p>
            <w:pPr>
              <w:keepNext w:val="0"/>
              <w:spacing w:after="20" w:before="20" w:line="271" w:lineRule="auto"/>
            </w:pPr>
            <w:r>
              <w:rPr>
                <w:b w:val="0"/>
                <w:sz w:val="20"/>
              </w:rPr>
              <w:t>권한, 프로젝트, 규격, 과금 규칙</w:t>
            </w:r>
          </w:p>
        </w:tc>
      </w:tr>
      <w:tr>
        <w:trPr>
          <w:cantSplit/>
        </w:trPr>
        <w:tc>
          <w:tcPr>
            <w:tcW w:type="dxa" w:w="1512"/>
            <w:vAlign w:val="center"/>
            <w:shd w:fill="FFFFFF"/>
          </w:tcPr>
          <w:p>
            <w:pPr>
              <w:keepNext w:val="0"/>
              <w:spacing w:after="20" w:before="20" w:line="271" w:lineRule="auto"/>
            </w:pPr>
            <w:r>
              <w:rPr>
                <w:b w:val="0"/>
                <w:sz w:val="20"/>
              </w:rPr>
              <w:t>데이터</w:t>
            </w:r>
          </w:p>
        </w:tc>
        <w:tc>
          <w:tcPr>
            <w:tcW w:type="dxa" w:w="3744"/>
            <w:vAlign w:val="center"/>
            <w:shd w:fill="FFFFFF"/>
          </w:tcPr>
          <w:p>
            <w:pPr>
              <w:keepNext w:val="0"/>
              <w:spacing w:after="20" w:before="20" w:line="271" w:lineRule="auto"/>
            </w:pPr>
            <w:r>
              <w:rPr>
                <w:b w:val="0"/>
                <w:sz w:val="20"/>
              </w:rPr>
              <w:t>PostgreSQL와 SQLAlchemy 및 Alembic</w:t>
            </w:r>
          </w:p>
        </w:tc>
        <w:tc>
          <w:tcPr>
            <w:tcW w:type="dxa" w:w="4968"/>
            <w:vAlign w:val="center"/>
            <w:shd w:fill="FFFFFF"/>
          </w:tcPr>
          <w:p>
            <w:pPr>
              <w:keepNext w:val="0"/>
              <w:spacing w:after="20" w:before="20" w:line="271" w:lineRule="auto"/>
            </w:pPr>
            <w:r>
              <w:rPr>
                <w:b w:val="0"/>
                <w:sz w:val="20"/>
              </w:rPr>
              <w:t>트랜잭션, 이력, 마이그레이션</w:t>
            </w:r>
          </w:p>
        </w:tc>
      </w:tr>
      <w:tr>
        <w:trPr>
          <w:cantSplit/>
        </w:trPr>
        <w:tc>
          <w:tcPr>
            <w:tcW w:type="dxa" w:w="1512"/>
            <w:vAlign w:val="center"/>
            <w:shd w:fill="F7F9FB"/>
          </w:tcPr>
          <w:p>
            <w:pPr>
              <w:keepNext w:val="0"/>
              <w:spacing w:after="20" w:before="20" w:line="271" w:lineRule="auto"/>
            </w:pPr>
            <w:r>
              <w:rPr>
                <w:b w:val="0"/>
                <w:sz w:val="20"/>
              </w:rPr>
              <w:t>작업 처리</w:t>
            </w:r>
          </w:p>
        </w:tc>
        <w:tc>
          <w:tcPr>
            <w:tcW w:type="dxa" w:w="3744"/>
            <w:vAlign w:val="center"/>
            <w:shd w:fill="F7F9FB"/>
          </w:tcPr>
          <w:p>
            <w:pPr>
              <w:keepNext w:val="0"/>
              <w:spacing w:after="20" w:before="20" w:line="271" w:lineRule="auto"/>
            </w:pPr>
            <w:r>
              <w:rPr>
                <w:b w:val="0"/>
                <w:sz w:val="20"/>
              </w:rPr>
              <w:t>Celery와 Redis</w:t>
            </w:r>
          </w:p>
        </w:tc>
        <w:tc>
          <w:tcPr>
            <w:tcW w:type="dxa" w:w="4968"/>
            <w:vAlign w:val="center"/>
            <w:shd w:fill="F7F9FB"/>
          </w:tcPr>
          <w:p>
            <w:pPr>
              <w:keepNext w:val="0"/>
              <w:spacing w:after="20" w:before="20" w:line="271" w:lineRule="auto"/>
            </w:pPr>
            <w:r>
              <w:rPr>
                <w:b w:val="0"/>
                <w:sz w:val="20"/>
              </w:rPr>
              <w:t>AI·출력·정기결제 작업의 비동기 실행</w:t>
            </w:r>
          </w:p>
        </w:tc>
      </w:tr>
      <w:tr>
        <w:trPr>
          <w:cantSplit/>
        </w:trPr>
        <w:tc>
          <w:tcPr>
            <w:tcW w:type="dxa" w:w="1512"/>
            <w:vAlign w:val="center"/>
            <w:shd w:fill="FFFFFF"/>
          </w:tcPr>
          <w:p>
            <w:pPr>
              <w:keepNext w:val="0"/>
              <w:spacing w:after="20" w:before="20" w:line="271" w:lineRule="auto"/>
            </w:pPr>
            <w:r>
              <w:rPr>
                <w:b w:val="0"/>
                <w:sz w:val="20"/>
              </w:rPr>
              <w:t>파일</w:t>
            </w:r>
          </w:p>
        </w:tc>
        <w:tc>
          <w:tcPr>
            <w:tcW w:type="dxa" w:w="3744"/>
            <w:vAlign w:val="center"/>
            <w:shd w:fill="FFFFFF"/>
          </w:tcPr>
          <w:p>
            <w:pPr>
              <w:keepNext w:val="0"/>
              <w:spacing w:after="20" w:before="20" w:line="271" w:lineRule="auto"/>
            </w:pPr>
            <w:r>
              <w:rPr>
                <w:b w:val="0"/>
                <w:sz w:val="20"/>
              </w:rPr>
              <w:t>S3 호환 객체 저장소</w:t>
            </w:r>
          </w:p>
        </w:tc>
        <w:tc>
          <w:tcPr>
            <w:tcW w:type="dxa" w:w="4968"/>
            <w:vAlign w:val="center"/>
            <w:shd w:fill="FFFFFF"/>
          </w:tcPr>
          <w:p>
            <w:pPr>
              <w:keepNext w:val="0"/>
              <w:spacing w:after="20" w:before="20" w:line="271" w:lineRule="auto"/>
            </w:pPr>
            <w:r>
              <w:rPr>
                <w:b w:val="0"/>
                <w:sz w:val="20"/>
              </w:rPr>
              <w:t>원본, 폰트, 결과물, 짧은 다운로드 URL</w:t>
            </w:r>
          </w:p>
        </w:tc>
      </w:tr>
      <w:tr>
        <w:trPr>
          <w:cantSplit/>
        </w:trPr>
        <w:tc>
          <w:tcPr>
            <w:tcW w:type="dxa" w:w="1512"/>
            <w:vAlign w:val="center"/>
            <w:shd w:fill="F7F9FB"/>
          </w:tcPr>
          <w:p>
            <w:pPr>
              <w:keepNext w:val="0"/>
              <w:spacing w:after="20" w:before="20" w:line="271" w:lineRule="auto"/>
            </w:pPr>
            <w:r>
              <w:rPr>
                <w:b w:val="0"/>
                <w:sz w:val="20"/>
              </w:rPr>
              <w:t>로컬 파일 저장</w:t>
            </w:r>
          </w:p>
        </w:tc>
        <w:tc>
          <w:tcPr>
            <w:tcW w:type="dxa" w:w="3744"/>
            <w:vAlign w:val="center"/>
            <w:shd w:fill="F7F9FB"/>
          </w:tcPr>
          <w:p>
            <w:pPr>
              <w:keepNext w:val="0"/>
              <w:spacing w:after="20" w:before="20" w:line="271" w:lineRule="auto"/>
            </w:pPr>
            <w:r>
              <w:rPr>
                <w:b w:val="0"/>
                <w:sz w:val="20"/>
              </w:rPr>
              <w:t>저장소 어댑터의 디렉터리 모드</w:t>
            </w:r>
          </w:p>
        </w:tc>
        <w:tc>
          <w:tcPr>
            <w:tcW w:type="dxa" w:w="4968"/>
            <w:vAlign w:val="center"/>
            <w:shd w:fill="F7F9FB"/>
          </w:tcPr>
          <w:p>
            <w:pPr>
              <w:keepNext w:val="0"/>
              <w:spacing w:after="20" w:before="20" w:line="271" w:lineRule="auto"/>
            </w:pPr>
            <w:r>
              <w:rPr>
                <w:b w:val="0"/>
                <w:sz w:val="20"/>
              </w:rPr>
              <w:t>외부 계정 없는 개발</w:t>
            </w:r>
          </w:p>
        </w:tc>
      </w:tr>
      <w:tr>
        <w:trPr>
          <w:cantSplit/>
        </w:trPr>
        <w:tc>
          <w:tcPr>
            <w:tcW w:type="dxa" w:w="1512"/>
            <w:vAlign w:val="center"/>
            <w:shd w:fill="FFFFFF"/>
          </w:tcPr>
          <w:p>
            <w:pPr>
              <w:keepNext w:val="0"/>
              <w:spacing w:after="20" w:before="20" w:line="271" w:lineRule="auto"/>
            </w:pPr>
            <w:r>
              <w:rPr>
                <w:b w:val="0"/>
                <w:sz w:val="20"/>
              </w:rPr>
              <w:t>출력</w:t>
            </w:r>
          </w:p>
        </w:tc>
        <w:tc>
          <w:tcPr>
            <w:tcW w:type="dxa" w:w="3744"/>
            <w:vAlign w:val="center"/>
            <w:shd w:fill="FFFFFF"/>
          </w:tcPr>
          <w:p>
            <w:pPr>
              <w:keepNext w:val="0"/>
              <w:spacing w:after="20" w:before="20" w:line="271" w:lineRule="auto"/>
            </w:pPr>
            <w:r>
              <w:rPr>
                <w:b w:val="0"/>
                <w:sz w:val="20"/>
              </w:rPr>
              <w:t>SVG 구조 데이터와 Python PDF 어댑터</w:t>
            </w:r>
          </w:p>
        </w:tc>
        <w:tc>
          <w:tcPr>
            <w:tcW w:type="dxa" w:w="4968"/>
            <w:vAlign w:val="center"/>
            <w:shd w:fill="FFFFFF"/>
          </w:tcPr>
          <w:p>
            <w:pPr>
              <w:keepNext w:val="0"/>
              <w:spacing w:after="20" w:before="20" w:line="271" w:lineRule="auto"/>
            </w:pPr>
            <w:r>
              <w:rPr>
                <w:b w:val="0"/>
                <w:sz w:val="20"/>
              </w:rPr>
              <w:t>실제 크기 벡터 출력, 검수</w:t>
            </w:r>
          </w:p>
        </w:tc>
      </w:tr>
      <w:tr>
        <w:trPr>
          <w:cantSplit/>
        </w:trPr>
        <w:tc>
          <w:tcPr>
            <w:tcW w:type="dxa" w:w="1512"/>
            <w:vAlign w:val="center"/>
            <w:shd w:fill="F7F9FB"/>
          </w:tcPr>
          <w:p>
            <w:pPr>
              <w:keepNext w:val="0"/>
              <w:spacing w:after="20" w:before="20" w:line="271" w:lineRule="auto"/>
            </w:pPr>
            <w:r>
              <w:rPr>
                <w:b w:val="0"/>
                <w:sz w:val="20"/>
              </w:rPr>
              <w:t>결제</w:t>
            </w:r>
          </w:p>
        </w:tc>
        <w:tc>
          <w:tcPr>
            <w:tcW w:type="dxa" w:w="3744"/>
            <w:vAlign w:val="center"/>
            <w:shd w:fill="F7F9FB"/>
          </w:tcPr>
          <w:p>
            <w:pPr>
              <w:keepNext w:val="0"/>
              <w:spacing w:after="20" w:before="20" w:line="271" w:lineRule="auto"/>
            </w:pPr>
            <w:r>
              <w:rPr>
                <w:b w:val="0"/>
                <w:sz w:val="20"/>
              </w:rPr>
              <w:t>Toss Payments 어댑터와 모의 어댑터</w:t>
            </w:r>
          </w:p>
        </w:tc>
        <w:tc>
          <w:tcPr>
            <w:tcW w:type="dxa" w:w="4968"/>
            <w:vAlign w:val="center"/>
            <w:shd w:fill="F7F9FB"/>
          </w:tcPr>
          <w:p>
            <w:pPr>
              <w:keepNext w:val="0"/>
              <w:spacing w:after="20" w:before="20" w:line="271" w:lineRule="auto"/>
            </w:pPr>
            <w:r>
              <w:rPr>
                <w:b w:val="0"/>
                <w:sz w:val="20"/>
              </w:rPr>
              <w:t>국내 월 정기결제와 추가 충전</w:t>
            </w:r>
          </w:p>
        </w:tc>
      </w:tr>
      <w:tr>
        <w:trPr>
          <w:cantSplit/>
        </w:trPr>
        <w:tc>
          <w:tcPr>
            <w:tcW w:type="dxa" w:w="1512"/>
            <w:vAlign w:val="center"/>
            <w:shd w:fill="FFFFFF"/>
          </w:tcPr>
          <w:p>
            <w:pPr>
              <w:keepNext w:val="0"/>
              <w:spacing w:after="20" w:before="20" w:line="271" w:lineRule="auto"/>
            </w:pPr>
            <w:r>
              <w:rPr>
                <w:b w:val="0"/>
                <w:sz w:val="20"/>
              </w:rPr>
              <w:t>AI</w:t>
            </w:r>
          </w:p>
        </w:tc>
        <w:tc>
          <w:tcPr>
            <w:tcW w:type="dxa" w:w="3744"/>
            <w:vAlign w:val="center"/>
            <w:shd w:fill="FFFFFF"/>
          </w:tcPr>
          <w:p>
            <w:pPr>
              <w:keepNext w:val="0"/>
              <w:spacing w:after="20" w:before="20" w:line="271" w:lineRule="auto"/>
            </w:pPr>
            <w:r>
              <w:rPr>
                <w:b w:val="0"/>
                <w:sz w:val="20"/>
              </w:rPr>
              <w:t>OpenAI 이미지 API 어댑터와 모의 어댑터</w:t>
            </w:r>
          </w:p>
        </w:tc>
        <w:tc>
          <w:tcPr>
            <w:tcW w:type="dxa" w:w="4968"/>
            <w:vAlign w:val="center"/>
            <w:shd w:fill="FFFFFF"/>
          </w:tcPr>
          <w:p>
            <w:pPr>
              <w:keepNext w:val="0"/>
              <w:spacing w:after="20" w:before="20" w:line="271" w:lineRule="auto"/>
            </w:pPr>
            <w:r>
              <w:rPr>
                <w:b w:val="0"/>
                <w:sz w:val="20"/>
              </w:rPr>
              <w:t>생성·편집, 결과 저장, 사용량</w:t>
            </w:r>
          </w:p>
        </w:tc>
      </w:tr>
      <w:tr>
        <w:trPr>
          <w:cantSplit/>
        </w:trPr>
        <w:tc>
          <w:tcPr>
            <w:tcW w:type="dxa" w:w="1512"/>
            <w:vAlign w:val="center"/>
            <w:shd w:fill="F7F9FB"/>
          </w:tcPr>
          <w:p>
            <w:pPr>
              <w:keepNext w:val="0"/>
              <w:spacing w:after="20" w:before="20" w:line="271" w:lineRule="auto"/>
            </w:pPr>
            <w:r>
              <w:rPr>
                <w:b w:val="0"/>
                <w:sz w:val="20"/>
              </w:rPr>
              <w:t>인증</w:t>
            </w:r>
          </w:p>
        </w:tc>
        <w:tc>
          <w:tcPr>
            <w:tcW w:type="dxa" w:w="3744"/>
            <w:vAlign w:val="center"/>
            <w:shd w:fill="F7F9FB"/>
          </w:tcPr>
          <w:p>
            <w:pPr>
              <w:keepNext w:val="0"/>
              <w:spacing w:after="20" w:before="20" w:line="271" w:lineRule="auto"/>
            </w:pPr>
            <w:r>
              <w:rPr>
                <w:b w:val="0"/>
                <w:sz w:val="20"/>
              </w:rPr>
              <w:t>서버 세션과 검증된 인증 라이브러리</w:t>
            </w:r>
          </w:p>
        </w:tc>
        <w:tc>
          <w:tcPr>
            <w:tcW w:type="dxa" w:w="4968"/>
            <w:vAlign w:val="center"/>
            <w:shd w:fill="F7F9FB"/>
          </w:tcPr>
          <w:p>
            <w:pPr>
              <w:keepNext w:val="0"/>
              <w:spacing w:after="20" w:before="20" w:line="271" w:lineRule="auto"/>
            </w:pPr>
            <w:r>
              <w:rPr>
                <w:b w:val="0"/>
                <w:sz w:val="20"/>
              </w:rPr>
              <w:t>비밀번호 해시, 세션, 이메일 인증</w:t>
            </w:r>
          </w:p>
        </w:tc>
      </w:tr>
      <w:tr>
        <w:trPr>
          <w:cantSplit/>
        </w:trPr>
        <w:tc>
          <w:tcPr>
            <w:tcW w:type="dxa" w:w="1512"/>
            <w:vAlign w:val="center"/>
            <w:shd w:fill="FFFFFF"/>
          </w:tcPr>
          <w:p>
            <w:pPr>
              <w:keepNext w:val="0"/>
              <w:spacing w:after="20" w:before="20" w:line="271" w:lineRule="auto"/>
            </w:pPr>
            <w:r>
              <w:rPr>
                <w:b w:val="0"/>
                <w:sz w:val="20"/>
              </w:rPr>
              <w:t>검증</w:t>
            </w:r>
          </w:p>
        </w:tc>
        <w:tc>
          <w:tcPr>
            <w:tcW w:type="dxa" w:w="3744"/>
            <w:vAlign w:val="center"/>
            <w:shd w:fill="FFFFFF"/>
          </w:tcPr>
          <w:p>
            <w:pPr>
              <w:keepNext w:val="0"/>
              <w:spacing w:after="20" w:before="20" w:line="271" w:lineRule="auto"/>
            </w:pPr>
            <w:r>
              <w:rPr>
                <w:b w:val="0"/>
                <w:sz w:val="20"/>
              </w:rPr>
              <w:t>pytest, Vitest, Playwright</w:t>
            </w:r>
          </w:p>
        </w:tc>
        <w:tc>
          <w:tcPr>
            <w:tcW w:type="dxa" w:w="4968"/>
            <w:vAlign w:val="center"/>
            <w:shd w:fill="FFFFFF"/>
          </w:tcPr>
          <w:p>
            <w:pPr>
              <w:keepNext w:val="0"/>
              <w:spacing w:after="20" w:before="20" w:line="271" w:lineRule="auto"/>
            </w:pPr>
            <w:r>
              <w:rPr>
                <w:b w:val="0"/>
                <w:sz w:val="20"/>
              </w:rPr>
              <w:t>금액·치수·IME·권한·E2E</w:t>
            </w:r>
          </w:p>
        </w:tc>
      </w:tr>
    </w:tbl>
    <w:p>
      <w:pPr>
        <w:spacing w:after="40" w:before="0" w:line="240" w:lineRule="auto"/>
      </w:pPr>
      <w:r>
        <w:rPr>
          <w:sz w:val="6"/>
        </w:rPr>
      </w:r>
    </w:p>
    <w:p>
      <w:pPr/>
      <w:r>
        <w:t>Next.js는 화면과 동일 출처의 API 라우팅을 제공하고, 업무 규칙은 FastAPI에 모은다. 프론트에서 계산한 잔액·금액·승인 상태를 신뢰하지 않는다. 웹 요청 프로세스에서 오래 걸리는 이미지 생성·PDF 처리·정기결제를 직접 실행하지 않는다. Redis는 큐·캐시에만 사용하고 크레딧의 최종 원장은 PostgreSQL에 둔다.</w:t>
      </w:r>
    </w:p>
    <w:p>
      <w:pPr/>
      <w:r>
        <w:t>서버 세션은 무작위 토큰을 발급하고 DB에는 토큰 해시를 저장한다. 비밀번호는 검증된 Argon2id 구현을 사용한다. 쿠키는 HttpOnly·Secure·SameSite를 설정하고 변경 요청은 CSRF 방어를 적용한다. 로컬 개발에서는 메일을 로컬 수신함으로 보내고, 실운영에서는 메일 제공자를 설정한다. 가입, 인증, 로그인, 로그아웃, 비밀번호 재설정과 로그인 제한을 포함한다. 자체 암호 알고리즘을 만들지 않는다.</w:t>
      </w:r>
    </w:p>
    <w:p>
      <w:pPr>
        <w:pStyle w:val="Heading2"/>
      </w:pPr>
      <w:r>
        <w:t>4 1 저장소 구성</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664"/>
        <w:gridCol w:w="7560"/>
      </w:tblGrid>
      <w:tr>
        <w:trPr>
          <w:cantSplit/>
          <w:tblHeader/>
        </w:trPr>
        <w:tc>
          <w:tcPr>
            <w:tcW w:type="dxa" w:w="2664"/>
            <w:vAlign w:val="center"/>
            <w:shd w:fill="DDE8EF"/>
          </w:tcPr>
          <w:p>
            <w:pPr>
              <w:keepNext/>
              <w:spacing w:after="20" w:before="20" w:line="271" w:lineRule="auto"/>
            </w:pPr>
            <w:r>
              <w:rPr>
                <w:b/>
                <w:sz w:val="20"/>
              </w:rPr>
              <w:t>경로</w:t>
            </w:r>
          </w:p>
        </w:tc>
        <w:tc>
          <w:tcPr>
            <w:tcW w:type="dxa" w:w="7560"/>
            <w:vAlign w:val="center"/>
            <w:shd w:fill="DDE8EF"/>
          </w:tcPr>
          <w:p>
            <w:pPr>
              <w:keepNext/>
              <w:spacing w:after="20" w:before="20" w:line="271" w:lineRule="auto"/>
            </w:pPr>
            <w:r>
              <w:rPr>
                <w:b/>
                <w:sz w:val="20"/>
              </w:rPr>
              <w:t>포함 내용</w:t>
            </w:r>
          </w:p>
        </w:tc>
      </w:tr>
      <w:tr>
        <w:trPr>
          <w:cantSplit/>
        </w:trPr>
        <w:tc>
          <w:tcPr>
            <w:tcW w:type="dxa" w:w="2664"/>
            <w:vAlign w:val="center"/>
            <w:shd w:fill="FFFFFF"/>
          </w:tcPr>
          <w:p>
            <w:pPr>
              <w:keepNext w:val="0"/>
              <w:spacing w:after="20" w:before="20" w:line="271" w:lineRule="auto"/>
            </w:pPr>
            <w:r>
              <w:rPr>
                <w:b w:val="0"/>
                <w:sz w:val="20"/>
              </w:rPr>
              <w:t>apps/web</w:t>
            </w:r>
          </w:p>
        </w:tc>
        <w:tc>
          <w:tcPr>
            <w:tcW w:type="dxa" w:w="7560"/>
            <w:vAlign w:val="center"/>
            <w:shd w:fill="FFFFFF"/>
          </w:tcPr>
          <w:p>
            <w:pPr>
              <w:keepNext w:val="0"/>
              <w:spacing w:after="20" w:before="20" w:line="271" w:lineRule="auto"/>
            </w:pPr>
            <w:r>
              <w:rPr>
                <w:b w:val="0"/>
                <w:sz w:val="20"/>
              </w:rPr>
              <w:t>랜딩, 계정, 편집기, 요금·관리자 화면</w:t>
            </w:r>
          </w:p>
        </w:tc>
      </w:tr>
      <w:tr>
        <w:trPr>
          <w:cantSplit/>
        </w:trPr>
        <w:tc>
          <w:tcPr>
            <w:tcW w:type="dxa" w:w="2664"/>
            <w:vAlign w:val="center"/>
            <w:shd w:fill="F7F9FB"/>
          </w:tcPr>
          <w:p>
            <w:pPr>
              <w:keepNext w:val="0"/>
              <w:spacing w:after="20" w:before="20" w:line="271" w:lineRule="auto"/>
            </w:pPr>
            <w:r>
              <w:rPr>
                <w:b w:val="0"/>
                <w:sz w:val="20"/>
              </w:rPr>
              <w:t>services/api</w:t>
            </w:r>
          </w:p>
        </w:tc>
        <w:tc>
          <w:tcPr>
            <w:tcW w:type="dxa" w:w="7560"/>
            <w:vAlign w:val="center"/>
            <w:shd w:fill="F7F9FB"/>
          </w:tcPr>
          <w:p>
            <w:pPr>
              <w:keepNext w:val="0"/>
              <w:spacing w:after="20" w:before="20" w:line="271" w:lineRule="auto"/>
            </w:pPr>
            <w:r>
              <w:rPr>
                <w:b w:val="0"/>
                <w:sz w:val="20"/>
              </w:rPr>
              <w:t>FastAPI 앱, 인증, 라우트, 업무 서비스</w:t>
            </w:r>
          </w:p>
        </w:tc>
      </w:tr>
      <w:tr>
        <w:trPr>
          <w:cantSplit/>
        </w:trPr>
        <w:tc>
          <w:tcPr>
            <w:tcW w:type="dxa" w:w="2664"/>
            <w:vAlign w:val="center"/>
            <w:shd w:fill="FFFFFF"/>
          </w:tcPr>
          <w:p>
            <w:pPr>
              <w:keepNext w:val="0"/>
              <w:spacing w:after="20" w:before="20" w:line="271" w:lineRule="auto"/>
            </w:pPr>
            <w:r>
              <w:rPr>
                <w:b w:val="0"/>
                <w:sz w:val="20"/>
              </w:rPr>
              <w:t>services/worker</w:t>
            </w:r>
          </w:p>
        </w:tc>
        <w:tc>
          <w:tcPr>
            <w:tcW w:type="dxa" w:w="7560"/>
            <w:vAlign w:val="center"/>
            <w:shd w:fill="FFFFFF"/>
          </w:tcPr>
          <w:p>
            <w:pPr>
              <w:keepNext w:val="0"/>
              <w:spacing w:after="20" w:before="20" w:line="271" w:lineRule="auto"/>
            </w:pPr>
            <w:r>
              <w:rPr>
                <w:b w:val="0"/>
                <w:sz w:val="20"/>
              </w:rPr>
              <w:t>Celery 실행, 스케줄러, outbox 소비</w:t>
            </w:r>
          </w:p>
        </w:tc>
      </w:tr>
      <w:tr>
        <w:trPr>
          <w:cantSplit/>
        </w:trPr>
        <w:tc>
          <w:tcPr>
            <w:tcW w:type="dxa" w:w="2664"/>
            <w:vAlign w:val="center"/>
            <w:shd w:fill="F7F9FB"/>
          </w:tcPr>
          <w:p>
            <w:pPr>
              <w:keepNext w:val="0"/>
              <w:spacing w:after="20" w:before="20" w:line="271" w:lineRule="auto"/>
            </w:pPr>
            <w:r>
              <w:rPr>
                <w:b w:val="0"/>
                <w:sz w:val="20"/>
              </w:rPr>
              <w:t>packages/contracts</w:t>
            </w:r>
          </w:p>
        </w:tc>
        <w:tc>
          <w:tcPr>
            <w:tcW w:type="dxa" w:w="7560"/>
            <w:vAlign w:val="center"/>
            <w:shd w:fill="F7F9FB"/>
          </w:tcPr>
          <w:p>
            <w:pPr>
              <w:keepNext w:val="0"/>
              <w:spacing w:after="20" w:before="20" w:line="271" w:lineRule="auto"/>
            </w:pPr>
            <w:r>
              <w:rPr>
                <w:b w:val="0"/>
                <w:sz w:val="20"/>
              </w:rPr>
              <w:t>JSON Schema와 생성된 TypeScript 타입</w:t>
            </w:r>
          </w:p>
        </w:tc>
      </w:tr>
      <w:tr>
        <w:trPr>
          <w:cantSplit/>
        </w:trPr>
        <w:tc>
          <w:tcPr>
            <w:tcW w:type="dxa" w:w="2664"/>
            <w:vAlign w:val="center"/>
            <w:shd w:fill="FFFFFF"/>
          </w:tcPr>
          <w:p>
            <w:pPr>
              <w:keepNext w:val="0"/>
              <w:spacing w:after="20" w:before="20" w:line="271" w:lineRule="auto"/>
            </w:pPr>
            <w:r>
              <w:rPr>
                <w:b w:val="0"/>
                <w:sz w:val="20"/>
              </w:rPr>
              <w:t>packages/editor</w:t>
            </w:r>
          </w:p>
        </w:tc>
        <w:tc>
          <w:tcPr>
            <w:tcW w:type="dxa" w:w="7560"/>
            <w:vAlign w:val="center"/>
            <w:shd w:fill="FFFFFF"/>
          </w:tcPr>
          <w:p>
            <w:pPr>
              <w:keepNext w:val="0"/>
              <w:spacing w:after="20" w:before="20" w:line="271" w:lineRule="auto"/>
            </w:pPr>
            <w:r>
              <w:rPr>
                <w:b w:val="0"/>
                <w:sz w:val="20"/>
              </w:rPr>
              <w:t>장면 렌더링, 조작, 한글 입력, 이력</w:t>
            </w:r>
          </w:p>
        </w:tc>
      </w:tr>
      <w:tr>
        <w:trPr>
          <w:cantSplit/>
        </w:trPr>
        <w:tc>
          <w:tcPr>
            <w:tcW w:type="dxa" w:w="2664"/>
            <w:vAlign w:val="center"/>
            <w:shd w:fill="F7F9FB"/>
          </w:tcPr>
          <w:p>
            <w:pPr>
              <w:keepNext w:val="0"/>
              <w:spacing w:after="20" w:before="20" w:line="271" w:lineRule="auto"/>
            </w:pPr>
            <w:r>
              <w:rPr>
                <w:b w:val="0"/>
                <w:sz w:val="20"/>
              </w:rPr>
              <w:t>packages/preview3d</w:t>
            </w:r>
          </w:p>
        </w:tc>
        <w:tc>
          <w:tcPr>
            <w:tcW w:type="dxa" w:w="7560"/>
            <w:vAlign w:val="center"/>
            <w:shd w:fill="F7F9FB"/>
          </w:tcPr>
          <w:p>
            <w:pPr>
              <w:keepNext w:val="0"/>
              <w:spacing w:after="20" w:before="20" w:line="271" w:lineRule="auto"/>
            </w:pPr>
            <w:r>
              <w:rPr>
                <w:b w:val="0"/>
                <w:sz w:val="20"/>
              </w:rPr>
              <w:t>면별 UV 매핑과 템플릿별 3D</w:t>
            </w:r>
          </w:p>
        </w:tc>
      </w:tr>
      <w:tr>
        <w:trPr>
          <w:cantSplit/>
        </w:trPr>
        <w:tc>
          <w:tcPr>
            <w:tcW w:type="dxa" w:w="2664"/>
            <w:vAlign w:val="center"/>
            <w:shd w:fill="FFFFFF"/>
          </w:tcPr>
          <w:p>
            <w:pPr>
              <w:keepNext w:val="0"/>
              <w:spacing w:after="20" w:before="20" w:line="271" w:lineRule="auto"/>
            </w:pPr>
            <w:r>
              <w:rPr>
                <w:b w:val="0"/>
                <w:sz w:val="20"/>
              </w:rPr>
              <w:t>services/api/geometry</w:t>
            </w:r>
          </w:p>
        </w:tc>
        <w:tc>
          <w:tcPr>
            <w:tcW w:type="dxa" w:w="7560"/>
            <w:vAlign w:val="center"/>
            <w:shd w:fill="FFFFFF"/>
          </w:tcPr>
          <w:p>
            <w:pPr>
              <w:keepNext w:val="0"/>
              <w:spacing w:after="20" w:before="20" w:line="271" w:lineRule="auto"/>
            </w:pPr>
            <w:r>
              <w:rPr>
                <w:b w:val="0"/>
                <w:sz w:val="20"/>
              </w:rPr>
              <w:t>칼선 계산, 좌표 변환, 충돌 검사</w:t>
            </w:r>
          </w:p>
        </w:tc>
      </w:tr>
      <w:tr>
        <w:trPr>
          <w:cantSplit/>
        </w:trPr>
        <w:tc>
          <w:tcPr>
            <w:tcW w:type="dxa" w:w="2664"/>
            <w:vAlign w:val="center"/>
            <w:shd w:fill="F7F9FB"/>
          </w:tcPr>
          <w:p>
            <w:pPr>
              <w:keepNext w:val="0"/>
              <w:spacing w:after="20" w:before="20" w:line="271" w:lineRule="auto"/>
            </w:pPr>
            <w:r>
              <w:rPr>
                <w:b w:val="0"/>
                <w:sz w:val="20"/>
              </w:rPr>
              <w:t>services/api/exporters</w:t>
            </w:r>
          </w:p>
        </w:tc>
        <w:tc>
          <w:tcPr>
            <w:tcW w:type="dxa" w:w="7560"/>
            <w:vAlign w:val="center"/>
            <w:shd w:fill="F7F9FB"/>
          </w:tcPr>
          <w:p>
            <w:pPr>
              <w:keepNext w:val="0"/>
              <w:spacing w:after="20" w:before="20" w:line="271" w:lineRule="auto"/>
            </w:pPr>
            <w:r>
              <w:rPr>
                <w:b w:val="0"/>
                <w:sz w:val="20"/>
              </w:rPr>
              <w:t>검토용·제작용 어댑터와 capability 검사</w:t>
            </w:r>
          </w:p>
        </w:tc>
      </w:tr>
      <w:tr>
        <w:trPr>
          <w:cantSplit/>
        </w:trPr>
        <w:tc>
          <w:tcPr>
            <w:tcW w:type="dxa" w:w="2664"/>
            <w:vAlign w:val="center"/>
            <w:shd w:fill="FFFFFF"/>
          </w:tcPr>
          <w:p>
            <w:pPr>
              <w:keepNext w:val="0"/>
              <w:spacing w:after="20" w:before="20" w:line="271" w:lineRule="auto"/>
            </w:pPr>
            <w:r>
              <w:rPr>
                <w:b w:val="0"/>
                <w:sz w:val="20"/>
              </w:rPr>
              <w:t>config</w:t>
            </w:r>
          </w:p>
        </w:tc>
        <w:tc>
          <w:tcPr>
            <w:tcW w:type="dxa" w:w="7560"/>
            <w:vAlign w:val="center"/>
            <w:shd w:fill="FFFFFF"/>
          </w:tcPr>
          <w:p>
            <w:pPr>
              <w:keepNext w:val="0"/>
              <w:spacing w:after="20" w:before="20" w:line="271" w:lineRule="auto"/>
            </w:pPr>
            <w:r>
              <w:rPr>
                <w:b w:val="0"/>
                <w:sz w:val="20"/>
              </w:rPr>
              <w:t>요금·차감표·기능 플래그 기본값</w:t>
            </w:r>
          </w:p>
        </w:tc>
      </w:tr>
      <w:tr>
        <w:trPr>
          <w:cantSplit/>
        </w:trPr>
        <w:tc>
          <w:tcPr>
            <w:tcW w:type="dxa" w:w="2664"/>
            <w:vAlign w:val="center"/>
            <w:shd w:fill="F7F9FB"/>
          </w:tcPr>
          <w:p>
            <w:pPr>
              <w:keepNext w:val="0"/>
              <w:spacing w:after="20" w:before="20" w:line="271" w:lineRule="auto"/>
            </w:pPr>
            <w:r>
              <w:rPr>
                <w:b w:val="0"/>
                <w:sz w:val="20"/>
              </w:rPr>
              <w:t>fixtures</w:t>
            </w:r>
          </w:p>
        </w:tc>
        <w:tc>
          <w:tcPr>
            <w:tcW w:type="dxa" w:w="7560"/>
            <w:vAlign w:val="center"/>
            <w:shd w:fill="F7F9FB"/>
          </w:tcPr>
          <w:p>
            <w:pPr>
              <w:keepNext w:val="0"/>
              <w:spacing w:after="20" w:before="20" w:line="271" w:lineRule="auto"/>
            </w:pPr>
            <w:r>
              <w:rPr>
                <w:b w:val="0"/>
                <w:sz w:val="20"/>
              </w:rPr>
              <w:t>자체 제작한 시험 자산과 미승인 템플릿</w:t>
            </w:r>
          </w:p>
        </w:tc>
      </w:tr>
      <w:tr>
        <w:trPr>
          <w:cantSplit/>
        </w:trPr>
        <w:tc>
          <w:tcPr>
            <w:tcW w:type="dxa" w:w="2664"/>
            <w:vAlign w:val="center"/>
            <w:shd w:fill="FFFFFF"/>
          </w:tcPr>
          <w:p>
            <w:pPr>
              <w:keepNext w:val="0"/>
              <w:spacing w:after="20" w:before="20" w:line="271" w:lineRule="auto"/>
            </w:pPr>
            <w:r>
              <w:rPr>
                <w:b w:val="0"/>
                <w:sz w:val="20"/>
              </w:rPr>
              <w:t>tests</w:t>
            </w:r>
          </w:p>
        </w:tc>
        <w:tc>
          <w:tcPr>
            <w:tcW w:type="dxa" w:w="7560"/>
            <w:vAlign w:val="center"/>
            <w:shd w:fill="FFFFFF"/>
          </w:tcPr>
          <w:p>
            <w:pPr>
              <w:keepNext w:val="0"/>
              <w:spacing w:after="20" w:before="20" w:line="271" w:lineRule="auto"/>
            </w:pPr>
            <w:r>
              <w:rPr>
                <w:b w:val="0"/>
                <w:sz w:val="20"/>
              </w:rPr>
              <w:t>정산, 규격, 권한, E2E와 출력 비교</w:t>
            </w:r>
          </w:p>
        </w:tc>
      </w:tr>
      <w:tr>
        <w:trPr>
          <w:cantSplit/>
        </w:trPr>
        <w:tc>
          <w:tcPr>
            <w:tcW w:type="dxa" w:w="2664"/>
            <w:vAlign w:val="center"/>
            <w:shd w:fill="F7F9FB"/>
          </w:tcPr>
          <w:p>
            <w:pPr>
              <w:keepNext w:val="0"/>
              <w:spacing w:after="20" w:before="20" w:line="271" w:lineRule="auto"/>
            </w:pPr>
            <w:r>
              <w:rPr>
                <w:b w:val="0"/>
                <w:sz w:val="20"/>
              </w:rPr>
              <w:t>docs</w:t>
            </w:r>
          </w:p>
        </w:tc>
        <w:tc>
          <w:tcPr>
            <w:tcW w:type="dxa" w:w="7560"/>
            <w:vAlign w:val="center"/>
            <w:shd w:fill="F7F9FB"/>
          </w:tcPr>
          <w:p>
            <w:pPr>
              <w:keepNext w:val="0"/>
              <w:spacing w:after="20" w:before="20" w:line="271" w:lineRule="auto"/>
            </w:pPr>
            <w:r>
              <w:rPr>
                <w:b w:val="0"/>
                <w:sz w:val="20"/>
              </w:rPr>
              <w:t>실행 안내, 결정 기록, 검수 결과, 운영 절차</w:t>
            </w:r>
          </w:p>
        </w:tc>
      </w:tr>
    </w:tbl>
    <w:p>
      <w:pPr>
        <w:spacing w:after="40" w:before="0" w:line="240" w:lineRule="auto"/>
      </w:pPr>
      <w:r>
        <w:rPr>
          <w:sz w:val="6"/>
        </w:rPr>
      </w:r>
    </w:p>
    <w:p>
      <w:pPr/>
      <w:r>
        <w:t>개발자는 make dev로 웹·API·worker·PostgreSQL·Redis·로컬 메일을 시작하고, make seed로 시험 데이터를 넣으며, make test로 핵심 검수를 재현할 수 있게 한다. 이 명령은 Codex가 실제 Makefile과 Docker Compose로 구현할 계약이며 현재 제공된 애플리케이션 명령이 아니다.</w:t>
      </w:r>
    </w:p>
    <w:p>
      <w:pPr>
        <w:pStyle w:val="Heading1"/>
      </w:pPr>
      <w:r>
        <w:t>5 화면과 사용자 경험</w:t>
      </w:r>
    </w:p>
    <w:p>
      <w:pPr/>
      <w:r>
        <w:t>기본 언어는 한국어, 기본 단위는 mm, 금액은 원화다. 편집기는 PC 사용을 우선하고 1280px 이상에서 세 영역으로 구성한다. 모바일은 프로젝트 열람·업로드·결과 확인을 우선 지원한다. 편집 화면에는 기술 이름이나 내부 처리 용어를 드러내지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672"/>
        <w:gridCol w:w="6552"/>
      </w:tblGrid>
      <w:tr>
        <w:trPr>
          <w:cantSplit/>
          <w:tblHeader/>
        </w:trPr>
        <w:tc>
          <w:tcPr>
            <w:tcW w:type="dxa" w:w="3672"/>
            <w:vAlign w:val="center"/>
            <w:shd w:fill="DDE8EF"/>
          </w:tcPr>
          <w:p>
            <w:pPr>
              <w:keepNext/>
              <w:spacing w:after="20" w:before="20" w:line="271" w:lineRule="auto"/>
            </w:pPr>
            <w:r>
              <w:rPr>
                <w:b/>
                <w:sz w:val="20"/>
              </w:rPr>
              <w:t>화면과 경로</w:t>
            </w:r>
          </w:p>
        </w:tc>
        <w:tc>
          <w:tcPr>
            <w:tcW w:type="dxa" w:w="6552"/>
            <w:vAlign w:val="center"/>
            <w:shd w:fill="DDE8EF"/>
          </w:tcPr>
          <w:p>
            <w:pPr>
              <w:keepNext/>
              <w:spacing w:after="20" w:before="20" w:line="271" w:lineRule="auto"/>
            </w:pPr>
            <w:r>
              <w:rPr>
                <w:b/>
                <w:sz w:val="20"/>
              </w:rPr>
              <w:t>사용자에게 보여 줄 기능</w:t>
            </w:r>
          </w:p>
        </w:tc>
      </w:tr>
      <w:tr>
        <w:trPr>
          <w:cantSplit/>
        </w:trPr>
        <w:tc>
          <w:tcPr>
            <w:tcW w:type="dxa" w:w="3672"/>
            <w:vAlign w:val="center"/>
            <w:shd w:fill="FFFFFF"/>
          </w:tcPr>
          <w:p>
            <w:pPr>
              <w:keepNext w:val="0"/>
              <w:spacing w:after="20" w:before="20" w:line="271" w:lineRule="auto"/>
            </w:pPr>
            <w:r>
              <w:rPr>
                <w:b w:val="0"/>
                <w:sz w:val="20"/>
              </w:rPr>
              <w:t>/</w:t>
            </w:r>
          </w:p>
        </w:tc>
        <w:tc>
          <w:tcPr>
            <w:tcW w:type="dxa" w:w="6552"/>
            <w:vAlign w:val="center"/>
            <w:shd w:fill="FFFFFF"/>
          </w:tcPr>
          <w:p>
            <w:pPr>
              <w:keepNext w:val="0"/>
              <w:spacing w:after="20" w:before="20" w:line="271" w:lineRule="auto"/>
            </w:pPr>
            <w:r>
              <w:rPr>
                <w:b w:val="0"/>
                <w:sz w:val="20"/>
              </w:rPr>
              <w:t>대상 고객, 봉투 2종, 작업 예시, 요금·크레딧, 체험 시작</w:t>
            </w:r>
          </w:p>
        </w:tc>
      </w:tr>
      <w:tr>
        <w:trPr>
          <w:cantSplit/>
        </w:trPr>
        <w:tc>
          <w:tcPr>
            <w:tcW w:type="dxa" w:w="3672"/>
            <w:vAlign w:val="center"/>
            <w:shd w:fill="F7F9FB"/>
          </w:tcPr>
          <w:p>
            <w:pPr>
              <w:keepNext w:val="0"/>
              <w:spacing w:after="20" w:before="20" w:line="271" w:lineRule="auto"/>
            </w:pPr>
            <w:r>
              <w:rPr>
                <w:b w:val="0"/>
                <w:sz w:val="20"/>
              </w:rPr>
              <w:t>/pricing</w:t>
            </w:r>
          </w:p>
        </w:tc>
        <w:tc>
          <w:tcPr>
            <w:tcW w:type="dxa" w:w="6552"/>
            <w:vAlign w:val="center"/>
            <w:shd w:fill="F7F9FB"/>
          </w:tcPr>
          <w:p>
            <w:pPr>
              <w:keepNext w:val="0"/>
              <w:spacing w:after="20" w:before="20" w:line="271" w:lineRule="auto"/>
            </w:pPr>
            <w:r>
              <w:rPr>
                <w:b w:val="0"/>
                <w:sz w:val="20"/>
              </w:rPr>
              <w:t>VAT 포함 결제액, 지급량, 만료, 차감 예시, 추가 충전</w:t>
            </w:r>
          </w:p>
        </w:tc>
      </w:tr>
      <w:tr>
        <w:trPr>
          <w:cantSplit/>
        </w:trPr>
        <w:tc>
          <w:tcPr>
            <w:tcW w:type="dxa" w:w="3672"/>
            <w:vAlign w:val="center"/>
            <w:shd w:fill="FFFFFF"/>
          </w:tcPr>
          <w:p>
            <w:pPr>
              <w:keepNext w:val="0"/>
              <w:spacing w:after="20" w:before="20" w:line="271" w:lineRule="auto"/>
            </w:pPr>
            <w:r>
              <w:rPr>
                <w:b w:val="0"/>
                <w:sz w:val="20"/>
              </w:rPr>
              <w:t>/auth</w:t>
            </w:r>
          </w:p>
        </w:tc>
        <w:tc>
          <w:tcPr>
            <w:tcW w:type="dxa" w:w="6552"/>
            <w:vAlign w:val="center"/>
            <w:shd w:fill="FFFFFF"/>
          </w:tcPr>
          <w:p>
            <w:pPr>
              <w:keepNext w:val="0"/>
              <w:spacing w:after="20" w:before="20" w:line="271" w:lineRule="auto"/>
            </w:pPr>
            <w:r>
              <w:rPr>
                <w:b w:val="0"/>
                <w:sz w:val="20"/>
              </w:rPr>
              <w:t>가입, 로그인, 이메일 확인, 비밀번호 재설정</w:t>
            </w:r>
          </w:p>
        </w:tc>
      </w:tr>
      <w:tr>
        <w:trPr>
          <w:cantSplit/>
        </w:trPr>
        <w:tc>
          <w:tcPr>
            <w:tcW w:type="dxa" w:w="3672"/>
            <w:vAlign w:val="center"/>
            <w:shd w:fill="F7F9FB"/>
          </w:tcPr>
          <w:p>
            <w:pPr>
              <w:keepNext w:val="0"/>
              <w:spacing w:after="20" w:before="20" w:line="271" w:lineRule="auto"/>
            </w:pPr>
            <w:r>
              <w:rPr>
                <w:b w:val="0"/>
                <w:sz w:val="20"/>
              </w:rPr>
              <w:t>/app</w:t>
            </w:r>
          </w:p>
        </w:tc>
        <w:tc>
          <w:tcPr>
            <w:tcW w:type="dxa" w:w="6552"/>
            <w:vAlign w:val="center"/>
            <w:shd w:fill="F7F9FB"/>
          </w:tcPr>
          <w:p>
            <w:pPr>
              <w:keepNext w:val="0"/>
              <w:spacing w:after="20" w:before="20" w:line="271" w:lineRule="auto"/>
            </w:pPr>
            <w:r>
              <w:rPr>
                <w:b w:val="0"/>
                <w:sz w:val="20"/>
              </w:rPr>
              <w:t>최근 프로젝트, 작업 상태, 저장·출력 이력, 잔액</w:t>
            </w:r>
          </w:p>
        </w:tc>
      </w:tr>
      <w:tr>
        <w:trPr>
          <w:cantSplit/>
        </w:trPr>
        <w:tc>
          <w:tcPr>
            <w:tcW w:type="dxa" w:w="3672"/>
            <w:vAlign w:val="center"/>
            <w:shd w:fill="FFFFFF"/>
          </w:tcPr>
          <w:p>
            <w:pPr>
              <w:keepNext w:val="0"/>
              <w:spacing w:after="20" w:before="20" w:line="271" w:lineRule="auto"/>
            </w:pPr>
            <w:r>
              <w:rPr>
                <w:b w:val="0"/>
                <w:sz w:val="20"/>
              </w:rPr>
              <w:t>/app/brands</w:t>
            </w:r>
          </w:p>
        </w:tc>
        <w:tc>
          <w:tcPr>
            <w:tcW w:type="dxa" w:w="6552"/>
            <w:vAlign w:val="center"/>
            <w:shd w:fill="FFFFFF"/>
          </w:tcPr>
          <w:p>
            <w:pPr>
              <w:keepNext w:val="0"/>
              <w:spacing w:after="20" w:before="20" w:line="271" w:lineRule="auto"/>
            </w:pPr>
            <w:r>
              <w:rPr>
                <w:b w:val="0"/>
                <w:sz w:val="20"/>
              </w:rPr>
              <w:t>브랜드 색상, 허용 폰트, 로고, 제품 자산</w:t>
            </w:r>
          </w:p>
        </w:tc>
      </w:tr>
      <w:tr>
        <w:trPr>
          <w:cantSplit/>
        </w:trPr>
        <w:tc>
          <w:tcPr>
            <w:tcW w:type="dxa" w:w="3672"/>
            <w:vAlign w:val="center"/>
            <w:shd w:fill="F7F9FB"/>
          </w:tcPr>
          <w:p>
            <w:pPr>
              <w:keepNext w:val="0"/>
              <w:spacing w:after="20" w:before="20" w:line="271" w:lineRule="auto"/>
            </w:pPr>
            <w:r>
              <w:rPr>
                <w:b w:val="0"/>
                <w:sz w:val="20"/>
              </w:rPr>
              <w:t>/app/products</w:t>
            </w:r>
          </w:p>
        </w:tc>
        <w:tc>
          <w:tcPr>
            <w:tcW w:type="dxa" w:w="6552"/>
            <w:vAlign w:val="center"/>
            <w:shd w:fill="F7F9FB"/>
          </w:tcPr>
          <w:p>
            <w:pPr>
              <w:keepNext w:val="0"/>
              <w:spacing w:after="20" w:before="20" w:line="271" w:lineRule="auto"/>
            </w:pPr>
            <w:r>
              <w:rPr>
                <w:b w:val="0"/>
                <w:sz w:val="20"/>
              </w:rPr>
              <w:t>상품, 맛·용량 변형, 바코드, 고객 확정 문구</w:t>
            </w:r>
          </w:p>
        </w:tc>
      </w:tr>
      <w:tr>
        <w:trPr>
          <w:cantSplit/>
        </w:trPr>
        <w:tc>
          <w:tcPr>
            <w:tcW w:type="dxa" w:w="3672"/>
            <w:vAlign w:val="center"/>
            <w:shd w:fill="FFFFFF"/>
          </w:tcPr>
          <w:p>
            <w:pPr>
              <w:keepNext w:val="0"/>
              <w:spacing w:after="20" w:before="20" w:line="271" w:lineRule="auto"/>
            </w:pPr>
            <w:r>
              <w:rPr>
                <w:b w:val="0"/>
                <w:sz w:val="20"/>
              </w:rPr>
              <w:t>/app/projects/new</w:t>
            </w:r>
          </w:p>
        </w:tc>
        <w:tc>
          <w:tcPr>
            <w:tcW w:type="dxa" w:w="6552"/>
            <w:vAlign w:val="center"/>
            <w:shd w:fill="FFFFFF"/>
          </w:tcPr>
          <w:p>
            <w:pPr>
              <w:keepNext w:val="0"/>
              <w:spacing w:after="20" w:before="20" w:line="271" w:lineRule="auto"/>
            </w:pPr>
            <w:r>
              <w:rPr>
                <w:b w:val="0"/>
                <w:sz w:val="20"/>
              </w:rPr>
              <w:t>포장·규격과 상품을 선택하는 단계형 생성</w:t>
            </w:r>
          </w:p>
        </w:tc>
      </w:tr>
      <w:tr>
        <w:trPr>
          <w:cantSplit/>
        </w:trPr>
        <w:tc>
          <w:tcPr>
            <w:tcW w:type="dxa" w:w="3672"/>
            <w:vAlign w:val="center"/>
            <w:shd w:fill="F7F9FB"/>
          </w:tcPr>
          <w:p>
            <w:pPr>
              <w:keepNext w:val="0"/>
              <w:spacing w:after="20" w:before="20" w:line="271" w:lineRule="auto"/>
            </w:pPr>
            <w:r>
              <w:rPr>
                <w:b w:val="0"/>
                <w:sz w:val="20"/>
              </w:rPr>
              <w:t>/app/projects/{id}/editor</w:t>
            </w:r>
          </w:p>
        </w:tc>
        <w:tc>
          <w:tcPr>
            <w:tcW w:type="dxa" w:w="6552"/>
            <w:vAlign w:val="center"/>
            <w:shd w:fill="F7F9FB"/>
          </w:tcPr>
          <w:p>
            <w:pPr>
              <w:keepNext w:val="0"/>
              <w:spacing w:after="20" w:before="20" w:line="271" w:lineRule="auto"/>
            </w:pPr>
            <w:r>
              <w:rPr>
                <w:b w:val="0"/>
                <w:sz w:val="20"/>
              </w:rPr>
              <w:t>면 목록, 캔버스, 속성, 3D, 저장·출력</w:t>
            </w:r>
          </w:p>
        </w:tc>
      </w:tr>
      <w:tr>
        <w:trPr>
          <w:cantSplit/>
        </w:trPr>
        <w:tc>
          <w:tcPr>
            <w:tcW w:type="dxa" w:w="3672"/>
            <w:vAlign w:val="center"/>
            <w:shd w:fill="FFFFFF"/>
          </w:tcPr>
          <w:p>
            <w:pPr>
              <w:keepNext w:val="0"/>
              <w:spacing w:after="20" w:before="20" w:line="271" w:lineRule="auto"/>
            </w:pPr>
            <w:r>
              <w:rPr>
                <w:b w:val="0"/>
                <w:sz w:val="20"/>
              </w:rPr>
              <w:t>/app/projects/{id}/exports</w:t>
            </w:r>
          </w:p>
        </w:tc>
        <w:tc>
          <w:tcPr>
            <w:tcW w:type="dxa" w:w="6552"/>
            <w:vAlign w:val="center"/>
            <w:shd w:fill="FFFFFF"/>
          </w:tcPr>
          <w:p>
            <w:pPr>
              <w:keepNext w:val="0"/>
              <w:spacing w:after="20" w:before="20" w:line="271" w:lineRule="auto"/>
            </w:pPr>
            <w:r>
              <w:rPr>
                <w:b w:val="0"/>
                <w:sz w:val="20"/>
              </w:rPr>
              <w:t>버전별 파일, 검수 결과, 제조사 확인 상태</w:t>
            </w:r>
          </w:p>
        </w:tc>
      </w:tr>
      <w:tr>
        <w:trPr>
          <w:cantSplit/>
        </w:trPr>
        <w:tc>
          <w:tcPr>
            <w:tcW w:type="dxa" w:w="3672"/>
            <w:vAlign w:val="center"/>
            <w:shd w:fill="F7F9FB"/>
          </w:tcPr>
          <w:p>
            <w:pPr>
              <w:keepNext w:val="0"/>
              <w:spacing w:after="20" w:before="20" w:line="271" w:lineRule="auto"/>
            </w:pPr>
            <w:r>
              <w:rPr>
                <w:b w:val="0"/>
                <w:sz w:val="20"/>
              </w:rPr>
              <w:t>/app/billing</w:t>
            </w:r>
          </w:p>
        </w:tc>
        <w:tc>
          <w:tcPr>
            <w:tcW w:type="dxa" w:w="6552"/>
            <w:vAlign w:val="center"/>
            <w:shd w:fill="F7F9FB"/>
          </w:tcPr>
          <w:p>
            <w:pPr>
              <w:keepNext w:val="0"/>
              <w:spacing w:after="20" w:before="20" w:line="271" w:lineRule="auto"/>
            </w:pPr>
            <w:r>
              <w:rPr>
                <w:b w:val="0"/>
                <w:sz w:val="20"/>
              </w:rPr>
              <w:t>요금제, 갱신일, 잔액 종류, 결제·차감·복원 이력</w:t>
            </w:r>
          </w:p>
        </w:tc>
      </w:tr>
      <w:tr>
        <w:trPr>
          <w:cantSplit/>
        </w:trPr>
        <w:tc>
          <w:tcPr>
            <w:tcW w:type="dxa" w:w="3672"/>
            <w:vAlign w:val="center"/>
            <w:shd w:fill="FFFFFF"/>
          </w:tcPr>
          <w:p>
            <w:pPr>
              <w:keepNext w:val="0"/>
              <w:spacing w:after="20" w:before="20" w:line="271" w:lineRule="auto"/>
            </w:pPr>
            <w:r>
              <w:rPr>
                <w:b w:val="0"/>
                <w:sz w:val="20"/>
              </w:rPr>
              <w:t>/app/team</w:t>
            </w:r>
          </w:p>
        </w:tc>
        <w:tc>
          <w:tcPr>
            <w:tcW w:type="dxa" w:w="6552"/>
            <w:vAlign w:val="center"/>
            <w:shd w:fill="FFFFFF"/>
          </w:tcPr>
          <w:p>
            <w:pPr>
              <w:keepNext w:val="0"/>
              <w:spacing w:after="20" w:before="20" w:line="271" w:lineRule="auto"/>
            </w:pPr>
            <w:r>
              <w:rPr>
                <w:b w:val="0"/>
                <w:sz w:val="20"/>
              </w:rPr>
              <w:t>좌석, 초대, 역할, 고객사 작업 공간</w:t>
            </w:r>
          </w:p>
        </w:tc>
      </w:tr>
      <w:tr>
        <w:trPr>
          <w:cantSplit/>
        </w:trPr>
        <w:tc>
          <w:tcPr>
            <w:tcW w:type="dxa" w:w="3672"/>
            <w:vAlign w:val="center"/>
            <w:shd w:fill="F7F9FB"/>
          </w:tcPr>
          <w:p>
            <w:pPr>
              <w:keepNext w:val="0"/>
              <w:spacing w:after="20" w:before="20" w:line="271" w:lineRule="auto"/>
            </w:pPr>
            <w:r>
              <w:rPr>
                <w:b w:val="0"/>
                <w:sz w:val="20"/>
              </w:rPr>
              <w:t>/admin</w:t>
            </w:r>
          </w:p>
        </w:tc>
        <w:tc>
          <w:tcPr>
            <w:tcW w:type="dxa" w:w="6552"/>
            <w:vAlign w:val="center"/>
            <w:shd w:fill="F7F9FB"/>
          </w:tcPr>
          <w:p>
            <w:pPr>
              <w:keepNext w:val="0"/>
              <w:spacing w:after="20" w:before="20" w:line="271" w:lineRule="auto"/>
            </w:pPr>
            <w:r>
              <w:rPr>
                <w:b w:val="0"/>
                <w:sz w:val="20"/>
              </w:rPr>
              <w:t>템플릿·제조사·요금 버전·원가·지원·오류 관리</w:t>
            </w:r>
          </w:p>
        </w:tc>
      </w:tr>
    </w:tbl>
    <w:p>
      <w:pPr>
        <w:spacing w:after="40" w:before="0" w:line="240" w:lineRule="auto"/>
      </w:pPr>
      <w:r>
        <w:rPr>
          <w:sz w:val="6"/>
        </w:rPr>
      </w:r>
    </w:p>
    <w:p>
      <w:pPr/>
      <w:r>
        <w:t>편집기 왼쪽에는 앞면·뒷면 등 면 목록, 텍스트·이미지·바코드·레이어를 둔다. 중앙에는 확대·축소 가능한 캔버스와 자·안전영역을 둔다. 오른쪽에는 선택 객체의 내용·글꼴·크기·좌표와 검수 결과를 둔다. 상단에는 저장 상태, 2D·3D 전환, 잔액, 출력 버튼을 둔다. 도움말은 현재 오류를 수정할 위치로 연결한다.</w:t>
      </w:r>
    </w:p>
    <w:p>
      <w:pPr/>
      <w:r>
        <w:t>처음 사용자는 포장 선택 → 규격 확인 → 상품 정보 → 시안 선택 → 직접 수정 → 모든 면 확인 → 출력 순서로 진행한다. 구조를 모르고 디자인을 시작할 수는 있지만 규격이 미확정이면 검토용으로만 저장한다. 내보내기 버튼은 결과 유형과 차감량을 명시한다. 예시는 “시안 3장 만들기 · 30크레딧”, “제작 파일 준비 · 40크레딧”, “같은 항목 다시 출력 · 0크레딧”이다.</w:t>
      </w:r>
    </w:p>
    <w:p>
      <w:pPr/>
      <w:r>
        <w:t>모든 화면에 로딩·빈 상태·오류·권한 부족·잔액 부족을 구현한다. AI가 실행 중이어도 저장한 프로젝트를 열람할 수 있어야 한다. 작업 결과가 늦어지면 재클릭을 유도하지 말고 상태와 취소 가능 여부를 보여 준다. 저장되지 않은 변경으로 이동할 때 경고한다.</w:t>
      </w:r>
    </w:p>
    <w:p>
      <w:pPr>
        <w:pStyle w:val="Heading1"/>
      </w:pPr>
      <w:r>
        <w:t>6 상품 정보와 편집 데이터</w:t>
      </w:r>
    </w:p>
    <w:p>
      <w:pPr/>
      <w:r>
        <w:t>상품의 기초 정보와 장면에 그려지는 객체를 분리한다. product는 브랜드와 기본 상품, variant는 맛·용량 등 판매 단위, scene은 각 면의 배치와 스타일을 보관한다. 제품명·중량·원재료·알레르기·제조사·보관 문구는 사용자가 제공하고 확정한다. 입력값이 없으면 비어 있거나 “확인 필요”로 남긴다.</w:t>
      </w:r>
    </w:p>
    <w:p>
      <w:pPr/>
      <w:r>
        <w:t>AI는 미확정 문구의 초안을 제안할 수 있으나 고객 확정값을 덮어쓰지 않는다. 영양 수치·효능·원산지·인증 마크를 제품 이미지에서 추정해 확정 입력하지 않는다. 법정 표시의 자동 적합성 보장은 제공하지 않는다. 출력을 위한 확인 목록은 고객이 입력한 항목과 제조사 요구조건을 기준으로 한다.</w:t>
      </w:r>
    </w:p>
    <w:p>
      <w:pPr/>
      <w:r>
        <w:t>텍스트 객체의 binding_key는 상품의 어떤 필드에 연결됐는지 기록한다. 필드값 변경 시 연결된 객체만 바뀌고 사용자가 수동으로 분리한 객체는 유지한다. 변경 전후 값을 보여 주고 확인 후 반영한다. 제품명 수정과 용량·바코드 변경을 구별해 과금상 새 제작 항목인지 판단한다.</w:t>
      </w:r>
    </w:p>
    <w:p>
      <w:pPr>
        <w:pStyle w:val="Heading2"/>
      </w:pPr>
      <w:r>
        <w:t>6 1 공통 장면 형식</w:t>
      </w:r>
    </w:p>
    <w:p>
      <w:pPr/>
      <w:r>
        <w:t>영구 데이터는 Konva 전용 직렬화 결과가 아니라 독립 JSON Schema로 관리한다. Konva와 Three.js는 이를 표시하는 어댑터다. schema_version, template_version_id, geometry_hash, product_variant_id, revision_id, print_profile_version_id를 기록한다. 브라우저, 서버 출력과 3D가 같은 리비전을 읽는다.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152"/>
        <w:gridCol w:w="4392"/>
        <w:gridCol w:w="4680"/>
      </w:tblGrid>
      <w:tr>
        <w:trPr>
          <w:cantSplit/>
          <w:tblHeader/>
        </w:trPr>
        <w:tc>
          <w:tcPr>
            <w:tcW w:type="dxa" w:w="1152"/>
            <w:vAlign w:val="center"/>
            <w:shd w:fill="DDE8EF"/>
          </w:tcPr>
          <w:p>
            <w:pPr>
              <w:keepNext/>
              <w:spacing w:after="20" w:before="20" w:line="271" w:lineRule="auto"/>
            </w:pPr>
            <w:r>
              <w:rPr>
                <w:b/>
                <w:sz w:val="20"/>
              </w:rPr>
              <w:t>객체</w:t>
            </w:r>
          </w:p>
        </w:tc>
        <w:tc>
          <w:tcPr>
            <w:tcW w:type="dxa" w:w="4392"/>
            <w:vAlign w:val="center"/>
            <w:shd w:fill="DDE8EF"/>
          </w:tcPr>
          <w:p>
            <w:pPr>
              <w:keepNext/>
              <w:spacing w:after="20" w:before="20" w:line="271" w:lineRule="auto"/>
            </w:pPr>
            <w:r>
              <w:rPr>
                <w:b/>
                <w:sz w:val="20"/>
              </w:rPr>
              <w:t>필수 데이터</w:t>
            </w:r>
          </w:p>
        </w:tc>
        <w:tc>
          <w:tcPr>
            <w:tcW w:type="dxa" w:w="4680"/>
            <w:vAlign w:val="center"/>
            <w:shd w:fill="DDE8EF"/>
          </w:tcPr>
          <w:p>
            <w:pPr>
              <w:keepNext/>
              <w:spacing w:after="20" w:before="20" w:line="271" w:lineRule="auto"/>
            </w:pPr>
            <w:r>
              <w:rPr>
                <w:b/>
                <w:sz w:val="20"/>
              </w:rPr>
              <w:t>저장과 출력 규칙</w:t>
            </w:r>
          </w:p>
        </w:tc>
      </w:tr>
      <w:tr>
        <w:trPr>
          <w:cantSplit/>
        </w:trPr>
        <w:tc>
          <w:tcPr>
            <w:tcW w:type="dxa" w:w="1152"/>
            <w:vAlign w:val="center"/>
            <w:shd w:fill="FFFFFF"/>
          </w:tcPr>
          <w:p>
            <w:pPr>
              <w:keepNext w:val="0"/>
              <w:spacing w:after="20" w:before="20" w:line="271" w:lineRule="auto"/>
            </w:pPr>
            <w:r>
              <w:rPr>
                <w:b w:val="0"/>
                <w:sz w:val="20"/>
              </w:rPr>
              <w:t>공통</w:t>
            </w:r>
          </w:p>
        </w:tc>
        <w:tc>
          <w:tcPr>
            <w:tcW w:type="dxa" w:w="4392"/>
            <w:vAlign w:val="center"/>
            <w:shd w:fill="FFFFFF"/>
          </w:tcPr>
          <w:p>
            <w:pPr>
              <w:keepNext w:val="0"/>
              <w:spacing w:after="20" w:before="20" w:line="271" w:lineRule="auto"/>
            </w:pPr>
            <w:r>
              <w:rPr>
                <w:b w:val="0"/>
                <w:sz w:val="20"/>
              </w:rPr>
              <w:t>id, type, face_id, x_mm, y_mm, width_mm, height_mm, rotation_deg, z_index</w:t>
            </w:r>
          </w:p>
        </w:tc>
        <w:tc>
          <w:tcPr>
            <w:tcW w:type="dxa" w:w="4680"/>
            <w:vAlign w:val="center"/>
            <w:shd w:fill="FFFFFF"/>
          </w:tcPr>
          <w:p>
            <w:pPr>
              <w:keepNext w:val="0"/>
              <w:spacing w:after="20" w:before="20" w:line="271" w:lineRule="auto"/>
            </w:pPr>
            <w:r>
              <w:rPr>
                <w:b w:val="0"/>
                <w:sz w:val="20"/>
              </w:rPr>
              <w:t>좌상단 원점, 회전 중심 명시, 배열 순서와 별개 정렬</w:t>
            </w:r>
          </w:p>
        </w:tc>
      </w:tr>
      <w:tr>
        <w:trPr>
          <w:cantSplit/>
        </w:trPr>
        <w:tc>
          <w:tcPr>
            <w:tcW w:type="dxa" w:w="1152"/>
            <w:vAlign w:val="center"/>
            <w:shd w:fill="F7F9FB"/>
          </w:tcPr>
          <w:p>
            <w:pPr>
              <w:keepNext w:val="0"/>
              <w:spacing w:after="20" w:before="20" w:line="271" w:lineRule="auto"/>
            </w:pPr>
            <w:r>
              <w:rPr>
                <w:b w:val="0"/>
                <w:sz w:val="20"/>
              </w:rPr>
              <w:t>텍스트</w:t>
            </w:r>
          </w:p>
        </w:tc>
        <w:tc>
          <w:tcPr>
            <w:tcW w:type="dxa" w:w="4392"/>
            <w:vAlign w:val="center"/>
            <w:shd w:fill="F7F9FB"/>
          </w:tcPr>
          <w:p>
            <w:pPr>
              <w:keepNext w:val="0"/>
              <w:spacing w:after="20" w:before="20" w:line="271" w:lineRule="auto"/>
            </w:pPr>
            <w:r>
              <w:rPr>
                <w:b w:val="0"/>
                <w:sz w:val="20"/>
              </w:rPr>
              <w:t>text, font_id, font_size_pt, line_height, align, color, binding_key</w:t>
            </w:r>
          </w:p>
        </w:tc>
        <w:tc>
          <w:tcPr>
            <w:tcW w:type="dxa" w:w="4680"/>
            <w:vAlign w:val="center"/>
            <w:shd w:fill="F7F9FB"/>
          </w:tcPr>
          <w:p>
            <w:pPr>
              <w:keepNext w:val="0"/>
              <w:spacing w:after="20" w:before="20" w:line="271" w:lineRule="auto"/>
            </w:pPr>
            <w:r>
              <w:rPr>
                <w:b w:val="0"/>
                <w:sz w:val="20"/>
              </w:rPr>
              <w:t>원문·줄바꿈·조합 문자 보존, 출력시 글꼴 검증</w:t>
            </w:r>
          </w:p>
        </w:tc>
      </w:tr>
      <w:tr>
        <w:trPr>
          <w:cantSplit/>
        </w:trPr>
        <w:tc>
          <w:tcPr>
            <w:tcW w:type="dxa" w:w="1152"/>
            <w:vAlign w:val="center"/>
            <w:shd w:fill="FFFFFF"/>
          </w:tcPr>
          <w:p>
            <w:pPr>
              <w:keepNext w:val="0"/>
              <w:spacing w:after="20" w:before="20" w:line="271" w:lineRule="auto"/>
            </w:pPr>
            <w:r>
              <w:rPr>
                <w:b w:val="0"/>
                <w:sz w:val="20"/>
              </w:rPr>
              <w:t>이미지</w:t>
            </w:r>
          </w:p>
        </w:tc>
        <w:tc>
          <w:tcPr>
            <w:tcW w:type="dxa" w:w="4392"/>
            <w:vAlign w:val="center"/>
            <w:shd w:fill="FFFFFF"/>
          </w:tcPr>
          <w:p>
            <w:pPr>
              <w:keepNext w:val="0"/>
              <w:spacing w:after="20" w:before="20" w:line="271" w:lineRule="auto"/>
            </w:pPr>
            <w:r>
              <w:rPr>
                <w:b w:val="0"/>
                <w:sz w:val="20"/>
              </w:rPr>
              <w:t>asset_id, crop, opacity, source_pixel_size</w:t>
            </w:r>
          </w:p>
        </w:tc>
        <w:tc>
          <w:tcPr>
            <w:tcW w:type="dxa" w:w="4680"/>
            <w:vAlign w:val="center"/>
            <w:shd w:fill="FFFFFF"/>
          </w:tcPr>
          <w:p>
            <w:pPr>
              <w:keepNext w:val="0"/>
              <w:spacing w:after="20" w:before="20" w:line="271" w:lineRule="auto"/>
            </w:pPr>
            <w:r>
              <w:rPr>
                <w:b w:val="0"/>
                <w:sz w:val="20"/>
              </w:rPr>
              <w:t>원본 유지, 상대 자르기 좌표, 유효 PPI 계산</w:t>
            </w:r>
          </w:p>
        </w:tc>
      </w:tr>
      <w:tr>
        <w:trPr>
          <w:cantSplit/>
        </w:trPr>
        <w:tc>
          <w:tcPr>
            <w:tcW w:type="dxa" w:w="1152"/>
            <w:vAlign w:val="center"/>
            <w:shd w:fill="F7F9FB"/>
          </w:tcPr>
          <w:p>
            <w:pPr>
              <w:keepNext w:val="0"/>
              <w:spacing w:after="20" w:before="20" w:line="271" w:lineRule="auto"/>
            </w:pPr>
            <w:r>
              <w:rPr>
                <w:b w:val="0"/>
                <w:sz w:val="20"/>
              </w:rPr>
              <w:t>바코드</w:t>
            </w:r>
          </w:p>
        </w:tc>
        <w:tc>
          <w:tcPr>
            <w:tcW w:type="dxa" w:w="4392"/>
            <w:vAlign w:val="center"/>
            <w:shd w:fill="F7F9FB"/>
          </w:tcPr>
          <w:p>
            <w:pPr>
              <w:keepNext w:val="0"/>
              <w:spacing w:after="20" w:before="20" w:line="271" w:lineRule="auto"/>
            </w:pPr>
            <w:r>
              <w:rPr>
                <w:b w:val="0"/>
                <w:sz w:val="20"/>
              </w:rPr>
              <w:t>symbology, data, module_mm, bar_height_mm, quiet_zone</w:t>
            </w:r>
          </w:p>
        </w:tc>
        <w:tc>
          <w:tcPr>
            <w:tcW w:type="dxa" w:w="4680"/>
            <w:vAlign w:val="center"/>
            <w:shd w:fill="F7F9FB"/>
          </w:tcPr>
          <w:p>
            <w:pPr>
              <w:keepNext w:val="0"/>
              <w:spacing w:after="20" w:before="20" w:line="271" w:lineRule="auto"/>
            </w:pPr>
            <w:r>
              <w:rPr>
                <w:b w:val="0"/>
                <w:sz w:val="20"/>
              </w:rPr>
              <w:t>임의 가로·세로 늘리기 금지, 서버 재생성</w:t>
            </w:r>
          </w:p>
        </w:tc>
      </w:tr>
      <w:tr>
        <w:trPr>
          <w:cantSplit/>
        </w:trPr>
        <w:tc>
          <w:tcPr>
            <w:tcW w:type="dxa" w:w="1152"/>
            <w:vAlign w:val="center"/>
            <w:shd w:fill="FFFFFF"/>
          </w:tcPr>
          <w:p>
            <w:pPr>
              <w:keepNext w:val="0"/>
              <w:spacing w:after="20" w:before="20" w:line="271" w:lineRule="auto"/>
            </w:pPr>
            <w:r>
              <w:rPr>
                <w:b w:val="0"/>
                <w:sz w:val="20"/>
              </w:rPr>
              <w:t>도형</w:t>
            </w:r>
          </w:p>
        </w:tc>
        <w:tc>
          <w:tcPr>
            <w:tcW w:type="dxa" w:w="4392"/>
            <w:vAlign w:val="center"/>
            <w:shd w:fill="FFFFFF"/>
          </w:tcPr>
          <w:p>
            <w:pPr>
              <w:keepNext w:val="0"/>
              <w:spacing w:after="20" w:before="20" w:line="271" w:lineRule="auto"/>
            </w:pPr>
            <w:r>
              <w:rPr>
                <w:b w:val="0"/>
                <w:sz w:val="20"/>
              </w:rPr>
              <w:t>path 또는 기본 도형, fill, stroke</w:t>
            </w:r>
          </w:p>
        </w:tc>
        <w:tc>
          <w:tcPr>
            <w:tcW w:type="dxa" w:w="4680"/>
            <w:vAlign w:val="center"/>
            <w:shd w:fill="FFFFFF"/>
          </w:tcPr>
          <w:p>
            <w:pPr>
              <w:keepNext w:val="0"/>
              <w:spacing w:after="20" w:before="20" w:line="271" w:lineRule="auto"/>
            </w:pPr>
            <w:r>
              <w:rPr>
                <w:b w:val="0"/>
                <w:sz w:val="20"/>
              </w:rPr>
              <w:t>허용 도형만 처리, 임의 스크립트 불가</w:t>
            </w:r>
          </w:p>
        </w:tc>
      </w:tr>
      <w:tr>
        <w:trPr>
          <w:cantSplit/>
        </w:trPr>
        <w:tc>
          <w:tcPr>
            <w:tcW w:type="dxa" w:w="1152"/>
            <w:vAlign w:val="center"/>
            <w:shd w:fill="F7F9FB"/>
          </w:tcPr>
          <w:p>
            <w:pPr>
              <w:keepNext w:val="0"/>
              <w:spacing w:after="20" w:before="20" w:line="271" w:lineRule="auto"/>
            </w:pPr>
            <w:r>
              <w:rPr>
                <w:b w:val="0"/>
                <w:sz w:val="20"/>
              </w:rPr>
              <w:t>가공 요소</w:t>
            </w:r>
          </w:p>
        </w:tc>
        <w:tc>
          <w:tcPr>
            <w:tcW w:type="dxa" w:w="4392"/>
            <w:vAlign w:val="center"/>
            <w:shd w:fill="F7F9FB"/>
          </w:tcPr>
          <w:p>
            <w:pPr>
              <w:keepNext w:val="0"/>
              <w:spacing w:after="20" w:before="20" w:line="271" w:lineRule="auto"/>
            </w:pPr>
            <w:r>
              <w:rPr>
                <w:b w:val="0"/>
                <w:sz w:val="20"/>
              </w:rPr>
              <w:t>별도 geometry 객체</w:t>
            </w:r>
          </w:p>
        </w:tc>
        <w:tc>
          <w:tcPr>
            <w:tcW w:type="dxa" w:w="4680"/>
            <w:vAlign w:val="center"/>
            <w:shd w:fill="F7F9FB"/>
          </w:tcPr>
          <w:p>
            <w:pPr>
              <w:keepNext w:val="0"/>
              <w:spacing w:after="20" w:before="20" w:line="271" w:lineRule="auto"/>
            </w:pPr>
            <w:r>
              <w:rPr>
                <w:b w:val="0"/>
                <w:sz w:val="20"/>
              </w:rPr>
              <w:t>일반 아트워크 편집으로 칼선·구멍 이동 불가</w:t>
            </w:r>
          </w:p>
        </w:tc>
      </w:tr>
    </w:tbl>
    <w:p>
      <w:pPr>
        <w:spacing w:after="40" w:before="0" w:line="240" w:lineRule="auto"/>
      </w:pPr>
      <w:r>
        <w:rPr>
          <w:sz w:val="6"/>
        </w:rPr>
      </w:r>
    </w:p>
    <w:p>
      <w:pPr/>
      <w:r>
        <w:t>좌표 저장은 mm를 소수 넷째 자리까지 정규화한다. 계산 중에는 충분한 정밀도를 유지하고 출력 직전 한 번만 반올림한다. 화면 확대율이나 기기 픽셀 비율을 원본 치수에 곱해 저장하지 않는다. PDF는 1mm = 72/25.4pt로 변환한다. 내부 계산의 정확도 목표와 실제 제조 허용오차를 구분한다.</w:t>
      </w:r>
    </w:p>
    <w:p>
      <w:pPr/>
      <w:r>
        <w:t>각 리비전은 불변 스냅샷이다. 편집 중 자동 저장은 초안 버전을 갱신하고, 생성·검수·출력 시 스냅샷을 만든다. 저장 요청은 base_revision을 보내며 충돌 시 HTTP 409와 서버 버전을 반환한다. 여러 좌석이 같은 프로젝트를 열면 편집 잠금과 읽기 모드로 충돌을 예방하고, 잠금 만료 후에도 버전 검사를 생략하지 않는다.</w:t>
      </w:r>
    </w:p>
    <w:p>
      <w:pPr>
        <w:pStyle w:val="Heading1"/>
      </w:pPr>
      <w:r>
        <w:t>7 한글 편집기 구현</w:t>
      </w:r>
    </w:p>
    <w:p>
      <w:pPr/>
      <w:r>
        <w:t>Konva 텍스트 위에 HTML textarea를 겹쳐 실제 입력을 처리한다. 캔버스 자체 키 이벤트로 한글 조합을 흉내 내지 않는다. compositionstart·compositionend와 isComposing을 처리하고 조합 중 Enter를 완료나 단축키로 가로채지 않는다. 이 방식의 기반 예시는 Konva 공식 문서에서 확인할 수 있다. [S2]</w:t>
      </w:r>
    </w:p>
    <w:p>
      <w:pPr/>
      <w:r>
        <w:t>직접 수정, 복사·붙여넣기, 다중 행, 글꼴 크기, 자간, 행간, 정렬, 회전, 정렬 맞춤, 객체 잠금, 레이어 순서, 실행 취소·다시 실행을 제공한다. Shift+Enter와 Enter의 역할을 일관되게 정하고 조합 입력 시험을 한다. 본문을 숨긴 상태에서 PDF에만 남거나 그 반대가 되지 않도록 visible과 print_enabled를 구분한다.</w:t>
      </w:r>
    </w:p>
    <w:p>
      <w:pPr/>
      <w:r>
        <w:t>글꼴은 서버와 웹에 같은 파일 버전을 사용하며 라이선스와 SHA-256을 관리한다. 누락된 글리프가 있으면 출력 전에 오류를 표시한다. 브라우저가 임의 대체 글꼴로 표시한 상태를 정상 결과로 저장하지 않는다. 검수용 기준 폰트는 배포와 임베딩이 허용된 한글 폰트로 선정한다.</w:t>
      </w:r>
    </w:p>
    <w:p>
      <w:pPr/>
      <w:r>
        <w:t>줄바꿈은 텍스트 박스 폭과 명시적 줄바꿈을 함께 반영한다. 서버는 같은 폰트로 줄바꿈과 글리프 폭을 재계산하고 확인 가능한 출력 미리보기를 만든다. 렌더러별 줄바꿈 차이가 허용범위를 넘으면 제작 출력을 차단한다. 전체 캔버스를 저해상도 PNG로 저장해 PDF에 붙이는 방식으로 이 문제를 숨기지 않는다.</w:t>
      </w:r>
    </w:p>
    <w:p>
      <w:pPr/>
      <w:r>
        <w:t>자동 저장은 입력 안정화 후 실행하며 “저장 중”, “저장됨”, “연결 끊김”을 구분한다. IndexedDB에 임시 복구본을 둘 수 있지만 서버 저장 여부와 혼동하지 않게 한다. 네트워크 복구 후 충돌 없는 경우에만 재전송한다.</w:t>
      </w:r>
    </w:p>
    <w:p>
      <w:pPr>
        <w:pStyle w:val="Heading1"/>
      </w:pPr>
      <w:r>
        <w:t>8 칼선과 포장 구조 엔진</w:t>
      </w:r>
    </w:p>
    <w:p>
      <w:pPr>
        <w:pStyle w:val="Heading2"/>
      </w:pPr>
      <w:r>
        <w:t>8 1 승인 가능한 템플릿</w:t>
      </w:r>
    </w:p>
    <w:p>
      <w:pPr/>
      <w:r>
        <w:t>템플릿은 구조 종류, 제조사, 버전, 도면 출처, 사용권, 허용 치수 범위, 재질, 실링·접힘·지퍼·노치·구멍 규칙, 인쇄 가능영역, 면 매핑과 승인 증빙을 포함한다. 상태는 demo → draft → review → approved → revoked로 관리한다. approved 전환은 운영 관리자만 가능하고 증빙 파일과 승인 담당자·날짜를 필수 기록한다.</w:t>
      </w:r>
    </w:p>
    <w:p>
      <w:pPr/>
      <w:r>
        <w:t>제조사 원본 PDF·SVG는 참고 자료로 수집할 수 있다. 임의 PDF를 올리면 즉시 정확한 가변 칼선이 되는 것으로 구현하지 않는다. 초기에는 관리자가 치수와 면을 매핑하고 검토하는 등록 화면을 제공한다. 도면 변경 시 새 버전을 만들고 이전 프로젝트에 자동 덮어쓰지 않는다.</w:t>
      </w:r>
    </w:p>
    <w:p>
      <w:pPr/>
      <w:r>
        <w:t>예시 템플릿은 애플리케이션 동작 시험용으로 직접 만든다. “데모 구조 · 제조사 미승인”을 화면과 검토 파일에 표시한다. 예시 치수·블리드·실링값을 실제 제조 규칙으로 소개하지 않는다. 승인 자료가 없으면 개발 검수는 진행하되 제작용 출력 게이트는 닫아 둔다.</w:t>
      </w:r>
    </w:p>
    <w:p>
      <w:pPr>
        <w:pStyle w:val="Heading2"/>
      </w:pPr>
      <w:r>
        <w:t>8 2 봉투의 치수</w:t>
      </w:r>
    </w:p>
    <w:p>
      <w:pPr/>
      <w:r>
        <w:t>3면 실링형은 완성 폭·높이와 좌우·하단 실링을 각각 기록한다. 상단 개구부·후속 열접착 구간과 지퍼·노치 여부도 템플릿에 따른다. 인쇄 영역은 단순히 완성 사각형 전체와 같다고 가정하지 않는다.</w:t>
      </w:r>
    </w:p>
    <w:p>
      <w:pPr/>
      <w:r>
        <w:t>스탠드형은 완성 폭·높이, 펼친 바닥 폭과 접힌 반폭의 의미를 분명히 정의한다. 사용자에게 바닥 폭을 그림과 이름으로 안내하고 제조사 정의에 따라 변환한다. 앞·뒤·바닥이 단일 원단에 이어지는지 별도 패널인지 템플릿이 결정한다. 모든 제조사에 “폭 두 배와 바닥을 더하면 전개도”라는 공식을 공통 적용하지 않는다.</w:t>
      </w:r>
    </w:p>
    <w:p>
      <w:pPr/>
      <w:r>
        <w:t>기본 입력은 mm다. cm를 선택하면 숫자와 단위를 함께 표시하고 정확히 변환한다. 단위 없이 “23×31”만 입력하면 해석을 요구한다. 임의로 230×310mm 또는 23×31mm를 선택하지 않는다.</w:t>
      </w:r>
    </w:p>
    <w:p>
      <w:pPr>
        <w:pStyle w:val="Heading2"/>
      </w:pPr>
      <w:r>
        <w:t>8 3 계산과 검수</w:t>
      </w:r>
    </w:p>
    <w:p>
      <w:pPr/>
      <w:r>
        <w:t>서버가 치수 입력을 검증하고 cut·fold·seal·safe·bleed·hole·no_print 영역을 계산한다. 프론트는 서버 결과를 기준으로 표시한다. 실시간 조작용 프론트 계산이 있더라도 저장·검수·출력 시 서버가 다시 계산한다. geometry_hash에 템플릿 버전과 정규화한 입력을 포함한다.</w:t>
      </w:r>
    </w:p>
    <w:p>
      <w:pPr/>
      <w:r>
        <w:t>벡터 경로의 닫힘, 자기 교차, 음수·과대 치수, 빈 인쇄영역, 면의 중첩, 구멍과 실링의 충돌을 검사한다. 허용 범위를 벗어난 값은 자동 축소하지 말고 해당 입력을 표시한다. 텍스트·바코드 등 중요 객체가 안전영역을 침범하면 오류를 내고 배경의 블리드 확장은 별도로 허용한다.</w:t>
      </w:r>
    </w:p>
    <w:p>
      <w:pPr/>
      <w:r>
        <w:t>원형 걸이 구멍은 지름과 중심 위치로 관리한다. 제조사별 허용영역·최소 간격을 만족할 때만 적용한다. 구멍의 커팅 경로와 구멍 주변 인쇄 금지영역을 생성하고 앞·뒤·3D에서 같은 위치를 사용한다.</w:t>
      </w:r>
    </w:p>
    <w:p>
      <w:pPr>
        <w:pStyle w:val="Heading2"/>
      </w:pPr>
      <w:r>
        <w:t>8 4 박스 확장</w:t>
      </w:r>
    </w:p>
    <w:p>
      <w:pPr/>
      <w:r>
        <w:t>박스 구조 1종을 확정하면 외경·내경 기준과 재질 두께·접착 여유를 템플릿에 기록한다. front, back, left, right, top, bottom의 6면 및 glue_tab·flap을 별도로 관리한다. 접힘 방향과 3D 조립 변환을 도면 버전과 함께 저장한다. 박스 P5 단계도 도면 승인 전에는 데모 출력만 허용한다.</w:t>
      </w:r>
    </w:p>
    <w:p>
      <w:pPr>
        <w:pStyle w:val="Heading1"/>
      </w:pPr>
      <w:r>
        <w:t>9 바코드와 전체 면 미리보기</w:t>
      </w:r>
    </w:p>
    <w:p>
      <w:pPr/>
      <w:r>
        <w:t>EAN-13은 13자리 숫자와 체크 숫자를 검증한다. 앞 12자리의 홀수 위치 합과 짝수 위치 합의 3배를 더한 값에서 체크 숫자를 계산한다. 기존 13자리의 마지막 숫자가 틀리면 오류를 설명하고 사용자의 확인 없이 상품 번호를 바꾸지 않는다. 선행 0을 잃지 않도록 문자열로 저장한다.</w:t>
      </w:r>
    </w:p>
    <w:p>
      <w:pPr/>
      <w:r>
        <w:t>GS1 번호의 정식 부여와 바코드 이미지를 만드는 것은 별개다. 제품이 보유한 번호를 고객이 입력하고 사용권을 확인하게 한다. 체크 숫자가 맞다고 정식 발급·상품 소유·인쇄 품질이 확인된 것으로 표시하지 않는다. [S4]</w:t>
      </w:r>
    </w:p>
    <w:p>
      <w:pPr/>
      <w:r>
        <w:t>검증된 바코드 인코더로 SVG 또는 PDF 벡터를 생성한다. 모듈 폭, 바 높이, 좌우 여백, 번호 표시, 배경색을 인쇄 프로파일에서 제한한다. 가로만 압축하거나 바 높이를 임의 축소하는 자유 변형은 막는다. 실링·접힘·구멍·투명 창·곡률이 큰 영역과의 충돌을 검사한다. 최종 파일의 디지털 디코딩 검사와 실물 판독 검사를 각각 기록한다.</w:t>
      </w:r>
    </w:p>
    <w:p>
      <w:pPr/>
      <w:r>
        <w:t>3D는 저장된 동일 리비전의 각 면을 텍스처로 사용한다. AI가 별도로 그린 포장 목업을 편집 결과의 정확한 3D라고 표시하지 않는다. 앞·뒤·바닥을 클릭해 2D로 이동하고 아직 확인하지 않은 면을 표시한다. 봉투의 주름과 내용물 팽창은 시각화 가정이며 실제 가공·충전 적합성 검증을 대신하지 않는다.</w:t>
      </w:r>
    </w:p>
    <w:p>
      <w:pPr/>
      <w:r>
        <w:t>검수용 모드는 면 이름과 방향 화살표를 표시한다. 뒷면이 좌우 반전되거나 바닥의 글자가 뒤집히는 문제를 이 모드로 시험한다. WebGL을 사용할 수 없으면 2D 전체 면 보기로 전환하고 데이터 손실 없이 작업을 계속한다.</w:t>
      </w:r>
    </w:p>
    <w:p>
      <w:pPr>
        <w:pStyle w:val="Heading1"/>
      </w:pPr>
      <w:r>
        <w:t>10 AI 생성과 수정</w:t>
      </w:r>
    </w:p>
    <w:p>
      <w:pPr>
        <w:pStyle w:val="Heading2"/>
      </w:pPr>
      <w:r>
        <w:t>10 1 입력과 결과</w:t>
      </w:r>
    </w:p>
    <w:p>
      <w:pPr/>
      <w:r>
        <w:t>AI 입력에는 디자인 지시, 포장 종류, 면 비율, 브랜드 색상, 참조 자산과 텍스트를 놓을 비워 둔 영역을 포함한다. 상품 표시 문구와 바코드는 결과 이미지에 합성하지 않는다. 제품 사진은 고객 원본을 별도 이미지 객체로 배치하고 외형 변경 요청이 없는 한 AI가 제품 형태를 새로 그리지 않게 한다.</w:t>
      </w:r>
    </w:p>
    <w:p>
      <w:pPr/>
      <w:r>
        <w:t>생성 결과는 원본 파일, 실제 픽셀 크기, 제공자, 모델 ID, 품질 옵션, 프롬프트 버전, 참조 자산, 작업 ID, 제공자 요청 ID, 사용량·추정 원가를 저장한다. 시안 3장은 독립 하위 작업으로 관리해 부분 성공을 정산한다. 이미지 선택은 현재 프로젝트의 배경 자산 연결만 바꾼다.</w:t>
      </w:r>
    </w:p>
    <w:p>
      <w:pPr/>
      <w:r>
        <w:t>수정은 원본을 보존한 새 자산으로 생성한다. 사용자가 선택한 영역 밖의 내용이 항상 보존된다고 보장하지 않는다. 제공자 마스크 기능의 유무와 의미를 capability로 관리하고 지원하지 않는 옵션을 전송하지 않는다. 수정 결과를 비교한 뒤 사용자가 적용한다.</w:t>
      </w:r>
    </w:p>
    <w:p>
      <w:pPr>
        <w:pStyle w:val="Heading2"/>
      </w:pPr>
      <w:r>
        <w:t>10 2 API 어댑터</w:t>
      </w:r>
    </w:p>
    <w:p>
      <w:pPr/>
      <w:r>
        <w:t>ImageProvider는 generate, edit, get_capabilities의 계약을 구현한다. production 설정에서는 실제 API 키와 허용 모델이 있어야 실행한다. 개발용 fixture 어댑터는 자체 제작한 예시 이미지를 반환하고 “데모 이미지”를 표시한다. 운영 환경에서 fixture 사용을 금지하는 시작 검사를 둔다.</w:t>
      </w:r>
    </w:p>
    <w:p>
      <w:pPr/>
      <w:r>
        <w:t>OpenAI 공식 문서는 이미지 생성·편집용 Image API와 대화형 작업의 Responses API를 구분한다. 초기에는 단일 생성·편집 요청을 Image API로 연결하고, 대화형 편집이 필요해질 때 상태 관리 방식을 확장한다. 모델 ID·품질·해상도는 관리 설정과 환경변수로 지정한다. gpt-image-2를 사용할 경우 해당 모델의 지원 파라미터를 확인하고 input_fidelity를 임의로 전달하지 않는다. [S1]</w:t>
      </w:r>
    </w:p>
    <w:p>
      <w:pPr/>
      <w:r>
        <w:t>사용자 화면의 “표준”과 “고해상도”는 내부 capability 설정에 연결한다. 픽셀 수만으로 인쇄 가능을 판정하지 않는다. effective_ppi = 실제 사용 픽셀 수 ÷ 배치 길이의 인치 값을 X·Y축별로 계산한다. 확대 보간으로 픽셀을 늘렸다고 원본 세부 해상도가 확보된 것으로 표시하지 않는다.</w:t>
      </w:r>
    </w:p>
    <w:p>
      <w:pPr/>
      <w:r>
        <w:t>오류는 인증, 한도·잔액, 요청 형식, 콘텐츠 처리 불가, 일시 장애, 시간 초과로 구분한다. 일시 오류만 제한적으로 재시도하고 이미 성공한 결과를 다시 생성하지 않는다. 결과가 불명확한 타임아웃은 상태를 확인하고 공급자 원가와 사용자 차감을 각각 처리한다.</w:t>
      </w:r>
    </w:p>
    <w:p>
      <w:pPr>
        <w:pStyle w:val="Heading1"/>
      </w:pPr>
      <w:r>
        <w:t>11 출력과 제작 파일 검수</w:t>
      </w:r>
    </w:p>
    <w:p>
      <w:pPr>
        <w:pStyle w:val="Heading2"/>
      </w:pPr>
      <w:r>
        <w:t>11 1 출력 유형</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584"/>
        <w:gridCol w:w="3888"/>
        <w:gridCol w:w="4752"/>
      </w:tblGrid>
      <w:tr>
        <w:trPr>
          <w:cantSplit/>
          <w:tblHeader/>
        </w:trPr>
        <w:tc>
          <w:tcPr>
            <w:tcW w:type="dxa" w:w="1584"/>
            <w:vAlign w:val="center"/>
            <w:shd w:fill="DDE8EF"/>
          </w:tcPr>
          <w:p>
            <w:pPr>
              <w:keepNext/>
              <w:spacing w:after="20" w:before="20" w:line="271" w:lineRule="auto"/>
            </w:pPr>
            <w:r>
              <w:rPr>
                <w:b/>
                <w:sz w:val="20"/>
              </w:rPr>
              <w:t>유형</w:t>
            </w:r>
          </w:p>
        </w:tc>
        <w:tc>
          <w:tcPr>
            <w:tcW w:type="dxa" w:w="3888"/>
            <w:vAlign w:val="center"/>
            <w:shd w:fill="DDE8EF"/>
          </w:tcPr>
          <w:p>
            <w:pPr>
              <w:keepNext/>
              <w:spacing w:after="20" w:before="20" w:line="271" w:lineRule="auto"/>
            </w:pPr>
            <w:r>
              <w:rPr>
                <w:b/>
                <w:sz w:val="20"/>
              </w:rPr>
              <w:t>내용</w:t>
            </w:r>
          </w:p>
        </w:tc>
        <w:tc>
          <w:tcPr>
            <w:tcW w:type="dxa" w:w="4752"/>
            <w:vAlign w:val="center"/>
            <w:shd w:fill="DDE8EF"/>
          </w:tcPr>
          <w:p>
            <w:pPr>
              <w:keepNext/>
              <w:spacing w:after="20" w:before="20" w:line="271" w:lineRule="auto"/>
            </w:pPr>
            <w:r>
              <w:rPr>
                <w:b/>
                <w:sz w:val="20"/>
              </w:rPr>
              <w:t>허용 조건과 차감</w:t>
            </w:r>
          </w:p>
        </w:tc>
      </w:tr>
      <w:tr>
        <w:trPr>
          <w:cantSplit/>
        </w:trPr>
        <w:tc>
          <w:tcPr>
            <w:tcW w:type="dxa" w:w="1584"/>
            <w:vAlign w:val="center"/>
            <w:shd w:fill="FFFFFF"/>
          </w:tcPr>
          <w:p>
            <w:pPr>
              <w:keepNext w:val="0"/>
              <w:spacing w:after="20" w:before="20" w:line="271" w:lineRule="auto"/>
            </w:pPr>
            <w:r>
              <w:rPr>
                <w:b w:val="0"/>
                <w:sz w:val="20"/>
              </w:rPr>
              <w:t>화면 미리보기</w:t>
            </w:r>
          </w:p>
        </w:tc>
        <w:tc>
          <w:tcPr>
            <w:tcW w:type="dxa" w:w="3888"/>
            <w:vAlign w:val="center"/>
            <w:shd w:fill="FFFFFF"/>
          </w:tcPr>
          <w:p>
            <w:pPr>
              <w:keepNext w:val="0"/>
              <w:spacing w:after="20" w:before="20" w:line="271" w:lineRule="auto"/>
            </w:pPr>
            <w:r>
              <w:rPr>
                <w:b w:val="0"/>
                <w:sz w:val="20"/>
              </w:rPr>
              <w:t>화면용 이미지와 3D</w:t>
            </w:r>
          </w:p>
        </w:tc>
        <w:tc>
          <w:tcPr>
            <w:tcW w:type="dxa" w:w="4752"/>
            <w:vAlign w:val="center"/>
            <w:shd w:fill="FFFFFF"/>
          </w:tcPr>
          <w:p>
            <w:pPr>
              <w:keepNext w:val="0"/>
              <w:spacing w:after="20" w:before="20" w:line="271" w:lineRule="auto"/>
            </w:pPr>
            <w:r>
              <w:rPr>
                <w:b w:val="0"/>
                <w:sz w:val="20"/>
              </w:rPr>
              <w:t>0크레딧</w:t>
            </w:r>
          </w:p>
        </w:tc>
      </w:tr>
      <w:tr>
        <w:trPr>
          <w:cantSplit/>
        </w:trPr>
        <w:tc>
          <w:tcPr>
            <w:tcW w:type="dxa" w:w="1584"/>
            <w:vAlign w:val="center"/>
            <w:shd w:fill="F7F9FB"/>
          </w:tcPr>
          <w:p>
            <w:pPr>
              <w:keepNext w:val="0"/>
              <w:spacing w:after="20" w:before="20" w:line="271" w:lineRule="auto"/>
            </w:pPr>
            <w:r>
              <w:rPr>
                <w:b w:val="0"/>
                <w:sz w:val="20"/>
              </w:rPr>
              <w:t>검토용 묶음</w:t>
            </w:r>
          </w:p>
        </w:tc>
        <w:tc>
          <w:tcPr>
            <w:tcW w:type="dxa" w:w="3888"/>
            <w:vAlign w:val="center"/>
            <w:shd w:fill="F7F9FB"/>
          </w:tcPr>
          <w:p>
            <w:pPr>
              <w:keepNext w:val="0"/>
              <w:spacing w:after="20" w:before="20" w:line="271" w:lineRule="auto"/>
            </w:pPr>
            <w:r>
              <w:rPr>
                <w:b w:val="0"/>
                <w:sz w:val="20"/>
              </w:rPr>
              <w:t>실제 크기 확인 PDF, 미리보기, 미확인 항목</w:t>
            </w:r>
          </w:p>
        </w:tc>
        <w:tc>
          <w:tcPr>
            <w:tcW w:type="dxa" w:w="4752"/>
            <w:vAlign w:val="center"/>
            <w:shd w:fill="F7F9FB"/>
          </w:tcPr>
          <w:p>
            <w:pPr>
              <w:keepNext w:val="0"/>
              <w:spacing w:after="20" w:before="20" w:line="271" w:lineRule="auto"/>
            </w:pPr>
            <w:r>
              <w:rPr>
                <w:b w:val="0"/>
                <w:sz w:val="20"/>
              </w:rPr>
              <w:t>데모·미승인 허용, 검토용 표시, 0크레딧 제안</w:t>
            </w:r>
          </w:p>
        </w:tc>
      </w:tr>
      <w:tr>
        <w:trPr>
          <w:cantSplit/>
        </w:trPr>
        <w:tc>
          <w:tcPr>
            <w:tcW w:type="dxa" w:w="1584"/>
            <w:vAlign w:val="center"/>
            <w:shd w:fill="FFFFFF"/>
          </w:tcPr>
          <w:p>
            <w:pPr>
              <w:keepNext w:val="0"/>
              <w:spacing w:after="20" w:before="20" w:line="271" w:lineRule="auto"/>
            </w:pPr>
            <w:r>
              <w:rPr>
                <w:b w:val="0"/>
                <w:sz w:val="20"/>
              </w:rPr>
              <w:t>제작용 묶음</w:t>
            </w:r>
          </w:p>
        </w:tc>
        <w:tc>
          <w:tcPr>
            <w:tcW w:type="dxa" w:w="3888"/>
            <w:vAlign w:val="center"/>
            <w:shd w:fill="FFFFFF"/>
          </w:tcPr>
          <w:p>
            <w:pPr>
              <w:keepNext w:val="0"/>
              <w:spacing w:after="20" w:before="20" w:line="271" w:lineRule="auto"/>
            </w:pPr>
            <w:r>
              <w:rPr>
                <w:b w:val="0"/>
                <w:sz w:val="20"/>
              </w:rPr>
              <w:t>승인 사양 PDF, 면별 미리보기, 작업 정보, 검수 기록</w:t>
            </w:r>
          </w:p>
        </w:tc>
        <w:tc>
          <w:tcPr>
            <w:tcW w:type="dxa" w:w="4752"/>
            <w:vAlign w:val="center"/>
            <w:shd w:fill="FFFFFF"/>
          </w:tcPr>
          <w:p>
            <w:pPr>
              <w:keepNext w:val="0"/>
              <w:spacing w:after="20" w:before="20" w:line="271" w:lineRule="auto"/>
            </w:pPr>
            <w:r>
              <w:rPr>
                <w:b w:val="0"/>
                <w:sz w:val="20"/>
              </w:rPr>
              <w:t>승인·권한·검수 통과, 최초 40크레딧</w:t>
            </w:r>
          </w:p>
        </w:tc>
      </w:tr>
      <w:tr>
        <w:trPr>
          <w:cantSplit/>
        </w:trPr>
        <w:tc>
          <w:tcPr>
            <w:tcW w:type="dxa" w:w="1584"/>
            <w:vAlign w:val="center"/>
            <w:shd w:fill="F7F9FB"/>
          </w:tcPr>
          <w:p>
            <w:pPr>
              <w:keepNext w:val="0"/>
              <w:spacing w:after="20" w:before="20" w:line="271" w:lineRule="auto"/>
            </w:pPr>
            <w:r>
              <w:rPr>
                <w:b w:val="0"/>
                <w:sz w:val="20"/>
              </w:rPr>
              <w:t>같은 항목 재출력</w:t>
            </w:r>
          </w:p>
        </w:tc>
        <w:tc>
          <w:tcPr>
            <w:tcW w:type="dxa" w:w="3888"/>
            <w:vAlign w:val="center"/>
            <w:shd w:fill="F7F9FB"/>
          </w:tcPr>
          <w:p>
            <w:pPr>
              <w:keepNext w:val="0"/>
              <w:spacing w:after="20" w:before="20" w:line="271" w:lineRule="auto"/>
            </w:pPr>
            <w:r>
              <w:rPr>
                <w:b w:val="0"/>
                <w:sz w:val="20"/>
              </w:rPr>
              <w:t>수정 리비전의 같은 묶음</w:t>
            </w:r>
          </w:p>
        </w:tc>
        <w:tc>
          <w:tcPr>
            <w:tcW w:type="dxa" w:w="4752"/>
            <w:vAlign w:val="center"/>
            <w:shd w:fill="F7F9FB"/>
          </w:tcPr>
          <w:p>
            <w:pPr>
              <w:keepNext w:val="0"/>
              <w:spacing w:after="20" w:before="20" w:line="271" w:lineRule="auto"/>
            </w:pPr>
            <w:r>
              <w:rPr>
                <w:b w:val="0"/>
                <w:sz w:val="20"/>
              </w:rPr>
              <w:t>검수 재실행, 0크레딧</w:t>
            </w:r>
          </w:p>
        </w:tc>
      </w:tr>
    </w:tbl>
    <w:p>
      <w:pPr>
        <w:spacing w:after="40" w:before="0" w:line="240" w:lineRule="auto"/>
      </w:pPr>
      <w:r>
        <w:rPr>
          <w:sz w:val="6"/>
        </w:rPr>
      </w:r>
    </w:p>
    <w:p>
      <w:pPr/>
      <w:r>
        <w:t>검토용 0크레딧은 이번 구현의 운영 기본안이다. 남용 방지를 위해 횟수 과금 대신 요청 속도와 동시 실행 수를 제한한다. 체험의 검토 파일에는 “검토용 · 제작 사용 불가”를 표시한다. 출력 유형을 바꿔 체험에서 제작 파일을 우회 획득할 수 없도록 서버에서 확인한다.</w:t>
      </w:r>
    </w:p>
    <w:p>
      <w:pPr/>
      <w:r>
        <w:t>제작용 묶음은 production.pdf, preview.png, job-ticket.json, job-ticket.pdf, preflight.json, manifest.json을 포함한다. manifest에는 파일 해시, 프로젝트·리비전·템플릿·프로파일 버전, 생성 시각을 기록한다. 편집용 데이터는 별도 프로젝트 다운로드에 제공하고 원본 자산과 폰트의 재배포 권한을 확인한다.</w:t>
      </w:r>
    </w:p>
    <w:p>
      <w:pPr>
        <w:pStyle w:val="Heading2"/>
      </w:pPr>
      <w:r>
        <w:t>11 2 출력 엔진과 프로파일</w:t>
      </w:r>
    </w:p>
    <w:p>
      <w:pPr/>
      <w:r>
        <w:t>PDF 어댑터는 ReportLab·pikepdf 등으로 기본 벡터 PDF와 메타데이터를 구현할 수 있다. 라이브러리 선택만으로 PDF/X, 별색, 오버프린트, 화이트 잉크 분판이 완성됐다고 간주하지 않는다. 출력 엔진의 실제 지원 기능을 capability 목록으로 등록하고 프로파일의 요구 기능과 비교한다.</w:t>
      </w:r>
    </w:p>
    <w:p>
      <w:pPr/>
      <w:r>
        <w:t>인쇄 프로파일은 제조사, 재질, 템플릿 버전, 필요한 PDF 규격, ICC 프로파일, CMYK·별색·화이트 인쇄, 폰트 처리, 레이어·분판 이름, 블리드, 최소 PPI, 바코드 치수, 허용오차와 검증 도구를 포함한다. 특정 업체의 블리드 수치를 모든 봉투의 기본값으로 사용하지 않는다. ePac의 실제 안내에서도 색상·폰트·레이어·투명 부분 처리가 각각 요구된다. [S3]</w:t>
      </w:r>
    </w:p>
    <w:p>
      <w:pPr/>
      <w:r>
        <w:t>서버는 아트워크와 바코드를 벡터·원본 이미지로 합성하고 칼선 등 구조 요소를 프로파일이 요구하는 방식으로 분리한다. 구조 안내선이 의도치 않게 인쇄 아트워크에 섞이지 않게 한다. 검토용 PDF의 치수선과 검토 표시를 제작용에 그대로 넣지 않는다. PDF의 페이지·TrimBox·BleedBox는 원본 규격과 일치하도록 계산한다.</w:t>
      </w:r>
    </w:p>
    <w:p>
      <w:pPr/>
      <w:r>
        <w:t>RGB 이미지의 CMYK 변환은 지정 ICC와 검증된 변환 경로로 수행한다. 파일 메타데이터를 CMYK로 적거나 PDF 확장자를 바꿔 변환을 대신하지 않는다. PDF/X 검증이 요구되는 프로파일은 적합성 확인이 가능한 도구와 결과를 연결해야 활성화한다. 미지원이면 그 조건의 제작 출력을 차단하고 지원 가능한 검토용 결과를 제공한다.</w:t>
      </w:r>
    </w:p>
    <w:p>
      <w:pPr>
        <w:pStyle w:val="Heading2"/>
      </w:pPr>
      <w:r>
        <w:t>11 3 제작용 출력 게이트</w:t>
      </w:r>
    </w:p>
    <w:p>
      <w:pPr/>
      <w:r>
        <w:t>서버는 다음 조건을 모두 확인한다.</w:t>
      </w:r>
    </w:p>
    <w:p>
      <w:pPr>
        <w:spacing w:after="60" w:line="269" w:lineRule="auto"/>
        <w:ind w:left="360" w:hanging="360"/>
      </w:pPr>
      <w:r>
        <w:t>1. 계정과 역할이 출력에 적합하고, 제작 항목과 리비전이 고정돼 있다.</w:t>
      </w:r>
    </w:p>
    <w:p>
      <w:pPr>
        <w:spacing w:after="60" w:line="269" w:lineRule="auto"/>
        <w:ind w:left="360" w:hanging="360"/>
      </w:pPr>
      <w:r>
        <w:t>2. 템플릿·프로파일·재질 조합이 approved이며 승인 철회가 없다.</w:t>
      </w:r>
    </w:p>
    <w:p>
      <w:pPr>
        <w:spacing w:after="60" w:line="269" w:lineRule="auto"/>
        <w:ind w:left="360" w:hanging="360"/>
      </w:pPr>
      <w:r>
        <w:t>3. 입력 규격, 모든 면, 고객 확정 문구, 바코드와 구멍이 검수를 통과했다.</w:t>
      </w:r>
    </w:p>
    <w:p>
      <w:pPr>
        <w:spacing w:after="60" w:line="269" w:lineRule="auto"/>
        <w:ind w:left="360" w:hanging="360"/>
      </w:pPr>
      <w:r>
        <w:t>4. 실제 출력 엔진이 색상·글꼴·레이어·PDF 규격을 처리할 수 있다.</w:t>
      </w:r>
    </w:p>
    <w:p>
      <w:pPr>
        <w:spacing w:after="60" w:line="269" w:lineRule="auto"/>
        <w:ind w:left="360" w:hanging="360"/>
      </w:pPr>
      <w:r>
        <w:t>5. 글리프 누락, 중요 객체 잘림, 해상도 부족, 구조 충돌 등 blocker가 없다.</w:t>
      </w:r>
    </w:p>
    <w:p>
      <w:pPr>
        <w:spacing w:after="60" w:line="269" w:lineRule="auto"/>
        <w:ind w:left="360" w:hanging="360"/>
      </w:pPr>
      <w:r>
        <w:t>6. 사용자가 현재 리비전의 내용·번호·전체 면 확인을 마쳤다.</w:t>
      </w:r>
    </w:p>
    <w:p>
      <w:pPr>
        <w:spacing w:after="60" w:line="269" w:lineRule="auto"/>
        <w:ind w:left="360" w:hanging="360"/>
      </w:pPr>
      <w:r>
        <w:t>7. 최초 출력이면 필요한 크레딧을 예약할 수 있다.</w:t>
      </w:r>
    </w:p>
    <w:p>
      <w:pPr/>
      <w:r>
        <w:t>검수 이후 리비전이 바뀌면 이전 통과 결과를 재사용하지 않는다. 출력 완료 직전 승인 상태를 다시 확인해 철회된 조건의 결과 공개를 막는다. 제작 파일 생성 성공과 제조사 최종 입고 승인 상태는 별개 필드로 표시한다. 승인된 PDF도 생산 직전 확인 절차를 생략했다고 표현하지 않는다.</w:t>
      </w:r>
    </w:p>
    <w:p>
      <w:pPr>
        <w:pStyle w:val="Heading1"/>
      </w:pPr>
      <w:r>
        <w:t>12 월 구독과 크레딧 정책</w:t>
      </w:r>
    </w:p>
    <w:p>
      <w:pPr/>
      <w:r>
        <w:t>아래 값은 최종 보고서에서 이어받은 초기 제안값이다. 기준 파일은 config/pricing.seed.json이며 운영 반영에는 별도 정책 버전을 만든다. 구독 기간·한도·차감량은 서버가 계산하고 견적 시점의 버전을 기록한다. 크레딧은 작업 사용량 단위이며 원화 잔액이나 제공자 API 토큰과 동일하지 않다.</w:t>
      </w:r>
    </w:p>
    <w:p>
      <w:pPr>
        <w:pStyle w:val="Heading2"/>
      </w:pPr>
      <w:r>
        <w:t>12 1 요금제와 추가 서비스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376"/>
        <w:gridCol w:w="1555"/>
        <w:gridCol w:w="1555"/>
        <w:gridCol w:w="1555"/>
        <w:gridCol w:w="3182"/>
      </w:tblGrid>
      <w:tr>
        <w:trPr>
          <w:cantSplit/>
          <w:tblHeader/>
        </w:trPr>
        <w:tc>
          <w:tcPr>
            <w:tcW w:type="dxa" w:w="2376"/>
            <w:vAlign w:val="center"/>
            <w:shd w:fill="DDE8EF"/>
          </w:tcPr>
          <w:p>
            <w:pPr>
              <w:keepNext/>
              <w:spacing w:after="20" w:before="20" w:line="271" w:lineRule="auto"/>
            </w:pPr>
            <w:r>
              <w:rPr>
                <w:b/>
                <w:sz w:val="19"/>
              </w:rPr>
              <w:t>구분</w:t>
            </w:r>
          </w:p>
        </w:tc>
        <w:tc>
          <w:tcPr>
            <w:tcW w:type="dxa" w:w="1555"/>
            <w:vAlign w:val="center"/>
            <w:shd w:fill="DDE8EF"/>
          </w:tcPr>
          <w:p>
            <w:pPr>
              <w:keepNext/>
              <w:spacing w:after="20" w:before="20" w:line="271" w:lineRule="auto"/>
              <w:jc w:val="center"/>
            </w:pPr>
            <w:r>
              <w:rPr>
                <w:b/>
                <w:sz w:val="19"/>
              </w:rPr>
              <w:t>VAT 별도 원</w:t>
            </w:r>
          </w:p>
        </w:tc>
        <w:tc>
          <w:tcPr>
            <w:tcW w:type="dxa" w:w="1555"/>
            <w:vAlign w:val="center"/>
            <w:shd w:fill="DDE8EF"/>
          </w:tcPr>
          <w:p>
            <w:pPr>
              <w:keepNext/>
              <w:spacing w:after="20" w:before="20" w:line="271" w:lineRule="auto"/>
              <w:jc w:val="center"/>
            </w:pPr>
            <w:r>
              <w:rPr>
                <w:b/>
                <w:sz w:val="19"/>
              </w:rPr>
              <w:t>VAT 포함 원</w:t>
            </w:r>
          </w:p>
        </w:tc>
        <w:tc>
          <w:tcPr>
            <w:tcW w:type="dxa" w:w="1555"/>
            <w:vAlign w:val="center"/>
            <w:shd w:fill="DDE8EF"/>
          </w:tcPr>
          <w:p>
            <w:pPr>
              <w:keepNext/>
              <w:spacing w:after="20" w:before="20" w:line="271" w:lineRule="auto"/>
              <w:jc w:val="center"/>
            </w:pPr>
            <w:r>
              <w:rPr>
                <w:b/>
                <w:sz w:val="19"/>
              </w:rPr>
              <w:t>지급 크레딧</w:t>
            </w:r>
          </w:p>
        </w:tc>
        <w:tc>
          <w:tcPr>
            <w:tcW w:type="dxa" w:w="3182"/>
            <w:vAlign w:val="center"/>
            <w:shd w:fill="DDE8EF"/>
          </w:tcPr>
          <w:p>
            <w:pPr>
              <w:keepNext/>
              <w:spacing w:after="20" w:before="20" w:line="271" w:lineRule="auto"/>
            </w:pPr>
            <w:r>
              <w:rPr>
                <w:b/>
                <w:sz w:val="19"/>
              </w:rPr>
              <w:t>좌석과 조건</w:t>
            </w:r>
          </w:p>
        </w:tc>
      </w:tr>
      <w:tr>
        <w:trPr>
          <w:cantSplit/>
        </w:trPr>
        <w:tc>
          <w:tcPr>
            <w:tcW w:type="dxa" w:w="2376"/>
            <w:vAlign w:val="center"/>
            <w:shd w:fill="FFFFFF"/>
          </w:tcPr>
          <w:p>
            <w:pPr>
              <w:keepNext w:val="0"/>
              <w:spacing w:after="20" w:before="20" w:line="271" w:lineRule="auto"/>
            </w:pPr>
            <w:r>
              <w:rPr>
                <w:b w:val="0"/>
                <w:sz w:val="19"/>
              </w:rPr>
              <w:t>Starter 월 구독</w:t>
            </w:r>
          </w:p>
        </w:tc>
        <w:tc>
          <w:tcPr>
            <w:tcW w:type="dxa" w:w="1555"/>
            <w:vAlign w:val="center"/>
            <w:shd w:fill="FFFFFF"/>
          </w:tcPr>
          <w:p>
            <w:pPr>
              <w:keepNext w:val="0"/>
              <w:spacing w:after="20" w:before="20" w:line="271" w:lineRule="auto"/>
              <w:jc w:val="center"/>
            </w:pPr>
            <w:r>
              <w:rPr>
                <w:b w:val="0"/>
                <w:sz w:val="19"/>
              </w:rPr>
              <w:t>49,000</w:t>
            </w:r>
          </w:p>
        </w:tc>
        <w:tc>
          <w:tcPr>
            <w:tcW w:type="dxa" w:w="1555"/>
            <w:vAlign w:val="center"/>
            <w:shd w:fill="FFFFFF"/>
          </w:tcPr>
          <w:p>
            <w:pPr>
              <w:keepNext w:val="0"/>
              <w:spacing w:after="20" w:before="20" w:line="271" w:lineRule="auto"/>
              <w:jc w:val="center"/>
            </w:pPr>
            <w:r>
              <w:rPr>
                <w:b w:val="0"/>
                <w:sz w:val="19"/>
              </w:rPr>
              <w:t>53,900</w:t>
            </w:r>
          </w:p>
        </w:tc>
        <w:tc>
          <w:tcPr>
            <w:tcW w:type="dxa" w:w="1555"/>
            <w:vAlign w:val="center"/>
            <w:shd w:fill="FFFFFF"/>
          </w:tcPr>
          <w:p>
            <w:pPr>
              <w:keepNext w:val="0"/>
              <w:spacing w:after="20" w:before="20" w:line="271" w:lineRule="auto"/>
              <w:jc w:val="center"/>
            </w:pPr>
            <w:r>
              <w:rPr>
                <w:b w:val="0"/>
                <w:sz w:val="19"/>
              </w:rPr>
              <w:t>500</w:t>
            </w:r>
          </w:p>
        </w:tc>
        <w:tc>
          <w:tcPr>
            <w:tcW w:type="dxa" w:w="3182"/>
            <w:vAlign w:val="center"/>
            <w:shd w:fill="FFFFFF"/>
          </w:tcPr>
          <w:p>
            <w:pPr>
              <w:keepNext w:val="0"/>
              <w:spacing w:after="20" w:before="20" w:line="271" w:lineRule="auto"/>
            </w:pPr>
            <w:r>
              <w:rPr>
                <w:b w:val="0"/>
                <w:sz w:val="19"/>
              </w:rPr>
              <w:t>1명</w:t>
            </w:r>
          </w:p>
        </w:tc>
      </w:tr>
      <w:tr>
        <w:trPr>
          <w:cantSplit/>
        </w:trPr>
        <w:tc>
          <w:tcPr>
            <w:tcW w:type="dxa" w:w="2376"/>
            <w:vAlign w:val="center"/>
            <w:shd w:fill="F7F9FB"/>
          </w:tcPr>
          <w:p>
            <w:pPr>
              <w:keepNext w:val="0"/>
              <w:spacing w:after="20" w:before="20" w:line="271" w:lineRule="auto"/>
            </w:pPr>
            <w:r>
              <w:rPr>
                <w:b w:val="0"/>
                <w:sz w:val="19"/>
              </w:rPr>
              <w:t>Pro 월 구독</w:t>
            </w:r>
          </w:p>
        </w:tc>
        <w:tc>
          <w:tcPr>
            <w:tcW w:type="dxa" w:w="1555"/>
            <w:vAlign w:val="center"/>
            <w:shd w:fill="F7F9FB"/>
          </w:tcPr>
          <w:p>
            <w:pPr>
              <w:keepNext w:val="0"/>
              <w:spacing w:after="20" w:before="20" w:line="271" w:lineRule="auto"/>
              <w:jc w:val="center"/>
            </w:pPr>
            <w:r>
              <w:rPr>
                <w:b w:val="0"/>
                <w:sz w:val="19"/>
              </w:rPr>
              <w:t>99,000</w:t>
            </w:r>
          </w:p>
        </w:tc>
        <w:tc>
          <w:tcPr>
            <w:tcW w:type="dxa" w:w="1555"/>
            <w:vAlign w:val="center"/>
            <w:shd w:fill="F7F9FB"/>
          </w:tcPr>
          <w:p>
            <w:pPr>
              <w:keepNext w:val="0"/>
              <w:spacing w:after="20" w:before="20" w:line="271" w:lineRule="auto"/>
              <w:jc w:val="center"/>
            </w:pPr>
            <w:r>
              <w:rPr>
                <w:b w:val="0"/>
                <w:sz w:val="19"/>
              </w:rPr>
              <w:t>108,900</w:t>
            </w:r>
          </w:p>
        </w:tc>
        <w:tc>
          <w:tcPr>
            <w:tcW w:type="dxa" w:w="1555"/>
            <w:vAlign w:val="center"/>
            <w:shd w:fill="F7F9FB"/>
          </w:tcPr>
          <w:p>
            <w:pPr>
              <w:keepNext w:val="0"/>
              <w:spacing w:after="20" w:before="20" w:line="271" w:lineRule="auto"/>
              <w:jc w:val="center"/>
            </w:pPr>
            <w:r>
              <w:rPr>
                <w:b w:val="0"/>
                <w:sz w:val="19"/>
              </w:rPr>
              <w:t>1,500</w:t>
            </w:r>
          </w:p>
        </w:tc>
        <w:tc>
          <w:tcPr>
            <w:tcW w:type="dxa" w:w="3182"/>
            <w:vAlign w:val="center"/>
            <w:shd w:fill="F7F9FB"/>
          </w:tcPr>
          <w:p>
            <w:pPr>
              <w:keepNext w:val="0"/>
              <w:spacing w:after="20" w:before="20" w:line="271" w:lineRule="auto"/>
            </w:pPr>
            <w:r>
              <w:rPr>
                <w:b w:val="0"/>
                <w:sz w:val="19"/>
              </w:rPr>
              <w:t>3명 공용</w:t>
            </w:r>
          </w:p>
        </w:tc>
      </w:tr>
      <w:tr>
        <w:trPr>
          <w:cantSplit/>
        </w:trPr>
        <w:tc>
          <w:tcPr>
            <w:tcW w:type="dxa" w:w="2376"/>
            <w:vAlign w:val="center"/>
            <w:shd w:fill="FFFFFF"/>
          </w:tcPr>
          <w:p>
            <w:pPr>
              <w:keepNext w:val="0"/>
              <w:spacing w:after="20" w:before="20" w:line="271" w:lineRule="auto"/>
            </w:pPr>
            <w:r>
              <w:rPr>
                <w:b w:val="0"/>
                <w:sz w:val="19"/>
              </w:rPr>
              <w:t>Partner 월 구독</w:t>
            </w:r>
          </w:p>
        </w:tc>
        <w:tc>
          <w:tcPr>
            <w:tcW w:type="dxa" w:w="1555"/>
            <w:vAlign w:val="center"/>
            <w:shd w:fill="FFFFFF"/>
          </w:tcPr>
          <w:p>
            <w:pPr>
              <w:keepNext w:val="0"/>
              <w:spacing w:after="20" w:before="20" w:line="271" w:lineRule="auto"/>
              <w:jc w:val="center"/>
            </w:pPr>
            <w:r>
              <w:rPr>
                <w:b w:val="0"/>
                <w:sz w:val="19"/>
              </w:rPr>
              <w:t>249,000</w:t>
            </w:r>
          </w:p>
        </w:tc>
        <w:tc>
          <w:tcPr>
            <w:tcW w:type="dxa" w:w="1555"/>
            <w:vAlign w:val="center"/>
            <w:shd w:fill="FFFFFF"/>
          </w:tcPr>
          <w:p>
            <w:pPr>
              <w:keepNext w:val="0"/>
              <w:spacing w:after="20" w:before="20" w:line="271" w:lineRule="auto"/>
              <w:jc w:val="center"/>
            </w:pPr>
            <w:r>
              <w:rPr>
                <w:b w:val="0"/>
                <w:sz w:val="19"/>
              </w:rPr>
              <w:t>273,900</w:t>
            </w:r>
          </w:p>
        </w:tc>
        <w:tc>
          <w:tcPr>
            <w:tcW w:type="dxa" w:w="1555"/>
            <w:vAlign w:val="center"/>
            <w:shd w:fill="FFFFFF"/>
          </w:tcPr>
          <w:p>
            <w:pPr>
              <w:keepNext w:val="0"/>
              <w:spacing w:after="20" w:before="20" w:line="271" w:lineRule="auto"/>
              <w:jc w:val="center"/>
            </w:pPr>
            <w:r>
              <w:rPr>
                <w:b w:val="0"/>
                <w:sz w:val="19"/>
              </w:rPr>
              <w:t>4,500</w:t>
            </w:r>
          </w:p>
        </w:tc>
        <w:tc>
          <w:tcPr>
            <w:tcW w:type="dxa" w:w="3182"/>
            <w:vAlign w:val="center"/>
            <w:shd w:fill="FFFFFF"/>
          </w:tcPr>
          <w:p>
            <w:pPr>
              <w:keepNext w:val="0"/>
              <w:spacing w:after="20" w:before="20" w:line="271" w:lineRule="auto"/>
            </w:pPr>
            <w:r>
              <w:rPr>
                <w:b w:val="0"/>
                <w:sz w:val="19"/>
              </w:rPr>
              <w:t>5명 공용과 고객사 공간</w:t>
            </w:r>
          </w:p>
        </w:tc>
      </w:tr>
      <w:tr>
        <w:trPr>
          <w:cantSplit/>
        </w:trPr>
        <w:tc>
          <w:tcPr>
            <w:tcW w:type="dxa" w:w="2376"/>
            <w:vAlign w:val="center"/>
            <w:shd w:fill="F7F9FB"/>
          </w:tcPr>
          <w:p>
            <w:pPr>
              <w:keepNext w:val="0"/>
              <w:spacing w:after="20" w:before="20" w:line="271" w:lineRule="auto"/>
            </w:pPr>
            <w:r>
              <w:rPr>
                <w:b w:val="0"/>
                <w:sz w:val="19"/>
              </w:rPr>
              <w:t>추가 충전 500</w:t>
            </w:r>
          </w:p>
        </w:tc>
        <w:tc>
          <w:tcPr>
            <w:tcW w:type="dxa" w:w="1555"/>
            <w:vAlign w:val="center"/>
            <w:shd w:fill="F7F9FB"/>
          </w:tcPr>
          <w:p>
            <w:pPr>
              <w:keepNext w:val="0"/>
              <w:spacing w:after="20" w:before="20" w:line="271" w:lineRule="auto"/>
              <w:jc w:val="center"/>
            </w:pPr>
            <w:r>
              <w:rPr>
                <w:b w:val="0"/>
                <w:sz w:val="19"/>
              </w:rPr>
              <w:t>39,000</w:t>
            </w:r>
          </w:p>
        </w:tc>
        <w:tc>
          <w:tcPr>
            <w:tcW w:type="dxa" w:w="1555"/>
            <w:vAlign w:val="center"/>
            <w:shd w:fill="F7F9FB"/>
          </w:tcPr>
          <w:p>
            <w:pPr>
              <w:keepNext w:val="0"/>
              <w:spacing w:after="20" w:before="20" w:line="271" w:lineRule="auto"/>
              <w:jc w:val="center"/>
            </w:pPr>
            <w:r>
              <w:rPr>
                <w:b w:val="0"/>
                <w:sz w:val="19"/>
              </w:rPr>
              <w:t>42,900</w:t>
            </w:r>
          </w:p>
        </w:tc>
        <w:tc>
          <w:tcPr>
            <w:tcW w:type="dxa" w:w="1555"/>
            <w:vAlign w:val="center"/>
            <w:shd w:fill="F7F9FB"/>
          </w:tcPr>
          <w:p>
            <w:pPr>
              <w:keepNext w:val="0"/>
              <w:spacing w:after="20" w:before="20" w:line="271" w:lineRule="auto"/>
              <w:jc w:val="center"/>
            </w:pPr>
            <w:r>
              <w:rPr>
                <w:b w:val="0"/>
                <w:sz w:val="19"/>
              </w:rPr>
              <w:t>500</w:t>
            </w:r>
          </w:p>
        </w:tc>
        <w:tc>
          <w:tcPr>
            <w:tcW w:type="dxa" w:w="3182"/>
            <w:vAlign w:val="center"/>
            <w:shd w:fill="F7F9FB"/>
          </w:tcPr>
          <w:p>
            <w:pPr>
              <w:keepNext w:val="0"/>
              <w:spacing w:after="20" w:before="20" w:line="271" w:lineRule="auto"/>
            </w:pPr>
            <w:r>
              <w:rPr>
                <w:b w:val="0"/>
                <w:sz w:val="19"/>
              </w:rPr>
              <w:t>구매 후 12개월</w:t>
            </w:r>
          </w:p>
        </w:tc>
      </w:tr>
      <w:tr>
        <w:trPr>
          <w:cantSplit/>
        </w:trPr>
        <w:tc>
          <w:tcPr>
            <w:tcW w:type="dxa" w:w="2376"/>
            <w:vAlign w:val="center"/>
            <w:shd w:fill="FFFFFF"/>
          </w:tcPr>
          <w:p>
            <w:pPr>
              <w:keepNext w:val="0"/>
              <w:spacing w:after="20" w:before="20" w:line="271" w:lineRule="auto"/>
            </w:pPr>
            <w:r>
              <w:rPr>
                <w:b w:val="0"/>
                <w:sz w:val="19"/>
              </w:rPr>
              <w:t>추가 충전 1000</w:t>
            </w:r>
          </w:p>
        </w:tc>
        <w:tc>
          <w:tcPr>
            <w:tcW w:type="dxa" w:w="1555"/>
            <w:vAlign w:val="center"/>
            <w:shd w:fill="FFFFFF"/>
          </w:tcPr>
          <w:p>
            <w:pPr>
              <w:keepNext w:val="0"/>
              <w:spacing w:after="20" w:before="20" w:line="271" w:lineRule="auto"/>
              <w:jc w:val="center"/>
            </w:pPr>
            <w:r>
              <w:rPr>
                <w:b w:val="0"/>
                <w:sz w:val="19"/>
              </w:rPr>
              <w:t>69,000</w:t>
            </w:r>
          </w:p>
        </w:tc>
        <w:tc>
          <w:tcPr>
            <w:tcW w:type="dxa" w:w="1555"/>
            <w:vAlign w:val="center"/>
            <w:shd w:fill="FFFFFF"/>
          </w:tcPr>
          <w:p>
            <w:pPr>
              <w:keepNext w:val="0"/>
              <w:spacing w:after="20" w:before="20" w:line="271" w:lineRule="auto"/>
              <w:jc w:val="center"/>
            </w:pPr>
            <w:r>
              <w:rPr>
                <w:b w:val="0"/>
                <w:sz w:val="19"/>
              </w:rPr>
              <w:t>75,900</w:t>
            </w:r>
          </w:p>
        </w:tc>
        <w:tc>
          <w:tcPr>
            <w:tcW w:type="dxa" w:w="1555"/>
            <w:vAlign w:val="center"/>
            <w:shd w:fill="FFFFFF"/>
          </w:tcPr>
          <w:p>
            <w:pPr>
              <w:keepNext w:val="0"/>
              <w:spacing w:after="20" w:before="20" w:line="271" w:lineRule="auto"/>
              <w:jc w:val="center"/>
            </w:pPr>
            <w:r>
              <w:rPr>
                <w:b w:val="0"/>
                <w:sz w:val="19"/>
              </w:rPr>
              <w:t>1,000</w:t>
            </w:r>
          </w:p>
        </w:tc>
        <w:tc>
          <w:tcPr>
            <w:tcW w:type="dxa" w:w="3182"/>
            <w:vAlign w:val="center"/>
            <w:shd w:fill="FFFFFF"/>
          </w:tcPr>
          <w:p>
            <w:pPr>
              <w:keepNext w:val="0"/>
              <w:spacing w:after="20" w:before="20" w:line="271" w:lineRule="auto"/>
            </w:pPr>
            <w:r>
              <w:rPr>
                <w:b w:val="0"/>
                <w:sz w:val="19"/>
              </w:rPr>
              <w:t>구매 후 12개월</w:t>
            </w:r>
          </w:p>
        </w:tc>
      </w:tr>
      <w:tr>
        <w:trPr>
          <w:cantSplit/>
        </w:trPr>
        <w:tc>
          <w:tcPr>
            <w:tcW w:type="dxa" w:w="2376"/>
            <w:vAlign w:val="center"/>
            <w:shd w:fill="F7F9FB"/>
          </w:tcPr>
          <w:p>
            <w:pPr>
              <w:keepNext w:val="0"/>
              <w:spacing w:after="20" w:before="20" w:line="271" w:lineRule="auto"/>
            </w:pPr>
            <w:r>
              <w:rPr>
                <w:b w:val="0"/>
                <w:sz w:val="19"/>
              </w:rPr>
              <w:t>체험</w:t>
            </w:r>
          </w:p>
        </w:tc>
        <w:tc>
          <w:tcPr>
            <w:tcW w:type="dxa" w:w="1555"/>
            <w:vAlign w:val="center"/>
            <w:shd w:fill="F7F9FB"/>
          </w:tcPr>
          <w:p>
            <w:pPr>
              <w:keepNext w:val="0"/>
              <w:spacing w:after="20" w:before="20" w:line="271" w:lineRule="auto"/>
              <w:jc w:val="center"/>
            </w:pPr>
            <w:r>
              <w:rPr>
                <w:b w:val="0"/>
                <w:sz w:val="19"/>
              </w:rPr>
              <w:t>0</w:t>
            </w:r>
          </w:p>
        </w:tc>
        <w:tc>
          <w:tcPr>
            <w:tcW w:type="dxa" w:w="1555"/>
            <w:vAlign w:val="center"/>
            <w:shd w:fill="F7F9FB"/>
          </w:tcPr>
          <w:p>
            <w:pPr>
              <w:keepNext w:val="0"/>
              <w:spacing w:after="20" w:before="20" w:line="271" w:lineRule="auto"/>
              <w:jc w:val="center"/>
            </w:pPr>
            <w:r>
              <w:rPr>
                <w:b w:val="0"/>
                <w:sz w:val="19"/>
              </w:rPr>
              <w:t>0</w:t>
            </w:r>
          </w:p>
        </w:tc>
        <w:tc>
          <w:tcPr>
            <w:tcW w:type="dxa" w:w="1555"/>
            <w:vAlign w:val="center"/>
            <w:shd w:fill="F7F9FB"/>
          </w:tcPr>
          <w:p>
            <w:pPr>
              <w:keepNext w:val="0"/>
              <w:spacing w:after="20" w:before="20" w:line="271" w:lineRule="auto"/>
              <w:jc w:val="center"/>
            </w:pPr>
            <w:r>
              <w:rPr>
                <w:b w:val="0"/>
                <w:sz w:val="19"/>
              </w:rPr>
              <w:t>30</w:t>
            </w:r>
          </w:p>
        </w:tc>
        <w:tc>
          <w:tcPr>
            <w:tcW w:type="dxa" w:w="3182"/>
            <w:vAlign w:val="center"/>
            <w:shd w:fill="F7F9FB"/>
          </w:tcPr>
          <w:p>
            <w:pPr>
              <w:keepNext w:val="0"/>
              <w:spacing w:after="20" w:before="20" w:line="271" w:lineRule="auto"/>
            </w:pPr>
            <w:r>
              <w:rPr>
                <w:b w:val="0"/>
                <w:sz w:val="19"/>
              </w:rPr>
              <w:t>가입자 1회와 14일</w:t>
            </w:r>
          </w:p>
        </w:tc>
      </w:tr>
      <w:tr>
        <w:trPr>
          <w:cantSplit/>
        </w:trPr>
        <w:tc>
          <w:tcPr>
            <w:tcW w:type="dxa" w:w="2376"/>
            <w:vAlign w:val="center"/>
            <w:shd w:fill="FFFFFF"/>
          </w:tcPr>
          <w:p>
            <w:pPr>
              <w:keepNext w:val="0"/>
              <w:spacing w:after="20" w:before="20" w:line="271" w:lineRule="auto"/>
            </w:pPr>
            <w:r>
              <w:rPr>
                <w:b w:val="0"/>
                <w:sz w:val="19"/>
              </w:rPr>
              <w:t>사람의 파일 검토</w:t>
            </w:r>
          </w:p>
        </w:tc>
        <w:tc>
          <w:tcPr>
            <w:tcW w:type="dxa" w:w="1555"/>
            <w:vAlign w:val="center"/>
            <w:shd w:fill="FFFFFF"/>
          </w:tcPr>
          <w:p>
            <w:pPr>
              <w:keepNext w:val="0"/>
              <w:spacing w:after="20" w:before="20" w:line="271" w:lineRule="auto"/>
              <w:jc w:val="center"/>
            </w:pPr>
            <w:r>
              <w:rPr>
                <w:b w:val="0"/>
                <w:sz w:val="19"/>
              </w:rPr>
              <w:t>50,000</w:t>
            </w:r>
          </w:p>
        </w:tc>
        <w:tc>
          <w:tcPr>
            <w:tcW w:type="dxa" w:w="1555"/>
            <w:vAlign w:val="center"/>
            <w:shd w:fill="FFFFFF"/>
          </w:tcPr>
          <w:p>
            <w:pPr>
              <w:keepNext w:val="0"/>
              <w:spacing w:after="20" w:before="20" w:line="271" w:lineRule="auto"/>
              <w:jc w:val="center"/>
            </w:pPr>
            <w:r>
              <w:rPr>
                <w:b w:val="0"/>
                <w:sz w:val="19"/>
              </w:rPr>
              <w:t>55,000</w:t>
            </w:r>
          </w:p>
        </w:tc>
        <w:tc>
          <w:tcPr>
            <w:tcW w:type="dxa" w:w="1555"/>
            <w:vAlign w:val="center"/>
            <w:shd w:fill="FFFFFF"/>
          </w:tcPr>
          <w:p>
            <w:pPr>
              <w:keepNext w:val="0"/>
              <w:spacing w:after="20" w:before="20" w:line="271" w:lineRule="auto"/>
              <w:jc w:val="center"/>
            </w:pPr>
            <w:r>
              <w:rPr>
                <w:b w:val="0"/>
                <w:sz w:val="19"/>
              </w:rPr>
              <w:t>지급 없음</w:t>
            </w:r>
          </w:p>
        </w:tc>
        <w:tc>
          <w:tcPr>
            <w:tcW w:type="dxa" w:w="3182"/>
            <w:vAlign w:val="center"/>
            <w:shd w:fill="FFFFFF"/>
          </w:tcPr>
          <w:p>
            <w:pPr>
              <w:keepNext w:val="0"/>
              <w:spacing w:after="20" w:before="20" w:line="271" w:lineRule="auto"/>
            </w:pPr>
            <w:r>
              <w:rPr>
                <w:b w:val="0"/>
                <w:sz w:val="19"/>
              </w:rPr>
              <w:t>상품당 검토·보완 확인 각 1회</w:t>
            </w:r>
          </w:p>
        </w:tc>
      </w:tr>
    </w:tbl>
    <w:p>
      <w:pPr>
        <w:spacing w:after="40" w:before="0" w:line="240" w:lineRule="auto"/>
      </w:pPr>
      <w:r>
        <w:rPr>
          <w:sz w:val="6"/>
        </w:rPr>
      </w:r>
    </w:p>
    <w:p>
      <w:pPr/>
      <w:r>
        <w:t>월 크레딧은 팀 전체에 한 번 지급한다. 좌석을 추가했다고 월 지급량을 곱하지 않는다. Partner의 고객사별 공간은 같은 조직 안의 분리된 작업 공간이며 각 공간에 구독 크레딧을 다시 지급하지 않는다. 사용자 접근권한은 공간별로 제한할 수 있어야 한다.</w:t>
      </w:r>
    </w:p>
    <w:p>
      <w:pPr/>
      <w:r>
        <w:t>체험은 표준 시안 생성·수정 합계 3장에 사용할 수 있는 30크레딧이며 제작용 출력과 고해상도 생성은 제공하지 않는다. 별도 카드 등록이나 자동 유료 전환은 없다. 유료 플랜에서는 장수·상품 수를 별도 과금 한도로 중복 제한하지 않는다. 다만 저장공간·업로드 크기·동시 작업 등 기술적 제한은 이용 안내에 명시할 수 있다.</w:t>
      </w:r>
    </w:p>
    <w:p>
      <w:pPr/>
      <w:r>
        <w:t>유료 시험 모집용 첫 달 Pro 99,000원과 도입 지원 100,000원을 별도 주문 항목으로 관리할 수 있게 한다. 도입 지원은 일회성이며 매월 재결제하지 않는다. 인쇄·샘플·맞춤 구조·사람의 검수 비용을 일반 크레딧에 암묵적으로 포함하지 않는다. 초기 구현의 별도 검수는 신청·견적·상태 관리부터 제공하고 자동 전문가 배정은 후속 기능이다.</w:t>
      </w:r>
    </w:p>
    <w:p>
      <w:pPr>
        <w:pStyle w:val="Heading2"/>
      </w:pPr>
      <w:r>
        <w:t>12 2 작업별 차감</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4392"/>
        <w:gridCol w:w="1008"/>
        <w:gridCol w:w="4824"/>
      </w:tblGrid>
      <w:tr>
        <w:trPr>
          <w:cantSplit/>
          <w:tblHeader/>
        </w:trPr>
        <w:tc>
          <w:tcPr>
            <w:tcW w:type="dxa" w:w="4392"/>
            <w:vAlign w:val="center"/>
            <w:shd w:fill="DDE8EF"/>
          </w:tcPr>
          <w:p>
            <w:pPr>
              <w:keepNext/>
              <w:spacing w:after="20" w:before="20" w:line="271" w:lineRule="auto"/>
            </w:pPr>
            <w:r>
              <w:rPr>
                <w:b/>
                <w:sz w:val="20"/>
              </w:rPr>
              <w:t>작업 코드</w:t>
            </w:r>
          </w:p>
        </w:tc>
        <w:tc>
          <w:tcPr>
            <w:tcW w:type="dxa" w:w="1008"/>
            <w:vAlign w:val="center"/>
            <w:shd w:fill="DDE8EF"/>
          </w:tcPr>
          <w:p>
            <w:pPr>
              <w:keepNext/>
              <w:spacing w:after="20" w:before="20" w:line="271" w:lineRule="auto"/>
              <w:jc w:val="center"/>
            </w:pPr>
            <w:r>
              <w:rPr>
                <w:b/>
                <w:sz w:val="20"/>
              </w:rPr>
              <w:t>크레딧</w:t>
            </w:r>
          </w:p>
        </w:tc>
        <w:tc>
          <w:tcPr>
            <w:tcW w:type="dxa" w:w="4824"/>
            <w:vAlign w:val="center"/>
            <w:shd w:fill="DDE8EF"/>
          </w:tcPr>
          <w:p>
            <w:pPr>
              <w:keepNext/>
              <w:spacing w:after="20" w:before="20" w:line="271" w:lineRule="auto"/>
            </w:pPr>
            <w:r>
              <w:rPr>
                <w:b/>
                <w:sz w:val="20"/>
              </w:rPr>
              <w:t>성공 단위</w:t>
            </w:r>
          </w:p>
        </w:tc>
      </w:tr>
      <w:tr>
        <w:trPr>
          <w:cantSplit/>
        </w:trPr>
        <w:tc>
          <w:tcPr>
            <w:tcW w:type="dxa" w:w="4392"/>
            <w:vAlign w:val="center"/>
            <w:shd w:fill="FFFFFF"/>
          </w:tcPr>
          <w:p>
            <w:pPr>
              <w:keepNext w:val="0"/>
              <w:spacing w:after="20" w:before="20" w:line="271" w:lineRule="auto"/>
            </w:pPr>
            <w:r>
              <w:rPr>
                <w:b w:val="0"/>
                <w:sz w:val="20"/>
              </w:rPr>
              <w:t>image.generate.standard</w:t>
            </w:r>
          </w:p>
        </w:tc>
        <w:tc>
          <w:tcPr>
            <w:tcW w:type="dxa" w:w="1008"/>
            <w:vAlign w:val="center"/>
            <w:shd w:fill="FFFFFF"/>
          </w:tcPr>
          <w:p>
            <w:pPr>
              <w:keepNext w:val="0"/>
              <w:spacing w:after="20" w:before="20" w:line="271" w:lineRule="auto"/>
              <w:jc w:val="center"/>
            </w:pPr>
            <w:r>
              <w:rPr>
                <w:b w:val="0"/>
                <w:sz w:val="20"/>
              </w:rPr>
              <w:t>10</w:t>
            </w:r>
          </w:p>
        </w:tc>
        <w:tc>
          <w:tcPr>
            <w:tcW w:type="dxa" w:w="4824"/>
            <w:vAlign w:val="center"/>
            <w:shd w:fill="FFFFFF"/>
          </w:tcPr>
          <w:p>
            <w:pPr>
              <w:keepNext w:val="0"/>
              <w:spacing w:after="20" w:before="20" w:line="271" w:lineRule="auto"/>
            </w:pPr>
            <w:r>
              <w:rPr>
                <w:b w:val="0"/>
                <w:sz w:val="20"/>
              </w:rPr>
              <w:t>사용 가능한 이미지 1장</w:t>
            </w:r>
          </w:p>
        </w:tc>
      </w:tr>
      <w:tr>
        <w:trPr>
          <w:cantSplit/>
        </w:trPr>
        <w:tc>
          <w:tcPr>
            <w:tcW w:type="dxa" w:w="4392"/>
            <w:vAlign w:val="center"/>
            <w:shd w:fill="F7F9FB"/>
          </w:tcPr>
          <w:p>
            <w:pPr>
              <w:keepNext w:val="0"/>
              <w:spacing w:after="20" w:before="20" w:line="271" w:lineRule="auto"/>
            </w:pPr>
            <w:r>
              <w:rPr>
                <w:b w:val="0"/>
                <w:sz w:val="20"/>
              </w:rPr>
              <w:t>image.edit.standard</w:t>
            </w:r>
          </w:p>
        </w:tc>
        <w:tc>
          <w:tcPr>
            <w:tcW w:type="dxa" w:w="1008"/>
            <w:vAlign w:val="center"/>
            <w:shd w:fill="F7F9FB"/>
          </w:tcPr>
          <w:p>
            <w:pPr>
              <w:keepNext w:val="0"/>
              <w:spacing w:after="20" w:before="20" w:line="271" w:lineRule="auto"/>
              <w:jc w:val="center"/>
            </w:pPr>
            <w:r>
              <w:rPr>
                <w:b w:val="0"/>
                <w:sz w:val="20"/>
              </w:rPr>
              <w:t>10</w:t>
            </w:r>
          </w:p>
        </w:tc>
        <w:tc>
          <w:tcPr>
            <w:tcW w:type="dxa" w:w="4824"/>
            <w:vAlign w:val="center"/>
            <w:shd w:fill="F7F9FB"/>
          </w:tcPr>
          <w:p>
            <w:pPr>
              <w:keepNext w:val="0"/>
              <w:spacing w:after="20" w:before="20" w:line="271" w:lineRule="auto"/>
            </w:pPr>
            <w:r>
              <w:rPr>
                <w:b w:val="0"/>
                <w:sz w:val="20"/>
              </w:rPr>
              <w:t>사용 가능한 수정 이미지 1장</w:t>
            </w:r>
          </w:p>
        </w:tc>
      </w:tr>
      <w:tr>
        <w:trPr>
          <w:cantSplit/>
        </w:trPr>
        <w:tc>
          <w:tcPr>
            <w:tcW w:type="dxa" w:w="4392"/>
            <w:vAlign w:val="center"/>
            <w:shd w:fill="FFFFFF"/>
          </w:tcPr>
          <w:p>
            <w:pPr>
              <w:keepNext w:val="0"/>
              <w:spacing w:after="20" w:before="20" w:line="271" w:lineRule="auto"/>
            </w:pPr>
            <w:r>
              <w:rPr>
                <w:b w:val="0"/>
                <w:sz w:val="20"/>
              </w:rPr>
              <w:t>image.generate.high</w:t>
            </w:r>
          </w:p>
        </w:tc>
        <w:tc>
          <w:tcPr>
            <w:tcW w:type="dxa" w:w="1008"/>
            <w:vAlign w:val="center"/>
            <w:shd w:fill="FFFFFF"/>
          </w:tcPr>
          <w:p>
            <w:pPr>
              <w:keepNext w:val="0"/>
              <w:spacing w:after="20" w:before="20" w:line="271" w:lineRule="auto"/>
              <w:jc w:val="center"/>
            </w:pPr>
            <w:r>
              <w:rPr>
                <w:b w:val="0"/>
                <w:sz w:val="20"/>
              </w:rPr>
              <w:t>20</w:t>
            </w:r>
          </w:p>
        </w:tc>
        <w:tc>
          <w:tcPr>
            <w:tcW w:type="dxa" w:w="4824"/>
            <w:vAlign w:val="center"/>
            <w:shd w:fill="FFFFFF"/>
          </w:tcPr>
          <w:p>
            <w:pPr>
              <w:keepNext w:val="0"/>
              <w:spacing w:after="20" w:before="20" w:line="271" w:lineRule="auto"/>
            </w:pPr>
            <w:r>
              <w:rPr>
                <w:b w:val="0"/>
                <w:sz w:val="20"/>
              </w:rPr>
              <w:t>설정된 고해상도 이미지 1장</w:t>
            </w:r>
          </w:p>
        </w:tc>
      </w:tr>
      <w:tr>
        <w:trPr>
          <w:cantSplit/>
        </w:trPr>
        <w:tc>
          <w:tcPr>
            <w:tcW w:type="dxa" w:w="4392"/>
            <w:vAlign w:val="center"/>
            <w:shd w:fill="F7F9FB"/>
          </w:tcPr>
          <w:p>
            <w:pPr>
              <w:keepNext w:val="0"/>
              <w:spacing w:after="20" w:before="20" w:line="271" w:lineRule="auto"/>
            </w:pPr>
            <w:r>
              <w:rPr>
                <w:b w:val="0"/>
                <w:sz w:val="20"/>
              </w:rPr>
              <w:t>export.production.first</w:t>
            </w:r>
          </w:p>
        </w:tc>
        <w:tc>
          <w:tcPr>
            <w:tcW w:type="dxa" w:w="1008"/>
            <w:vAlign w:val="center"/>
            <w:shd w:fill="F7F9FB"/>
          </w:tcPr>
          <w:p>
            <w:pPr>
              <w:keepNext w:val="0"/>
              <w:spacing w:after="20" w:before="20" w:line="271" w:lineRule="auto"/>
              <w:jc w:val="center"/>
            </w:pPr>
            <w:r>
              <w:rPr>
                <w:b w:val="0"/>
                <w:sz w:val="20"/>
              </w:rPr>
              <w:t>40</w:t>
            </w:r>
          </w:p>
        </w:tc>
        <w:tc>
          <w:tcPr>
            <w:tcW w:type="dxa" w:w="4824"/>
            <w:vAlign w:val="center"/>
            <w:shd w:fill="F7F9FB"/>
          </w:tcPr>
          <w:p>
            <w:pPr>
              <w:keepNext w:val="0"/>
              <w:spacing w:after="20" w:before="20" w:line="271" w:lineRule="auto"/>
            </w:pPr>
            <w:r>
              <w:rPr>
                <w:b w:val="0"/>
                <w:sz w:val="20"/>
              </w:rPr>
              <w:t>새 제작 항목의 완성된 파일 묶음</w:t>
            </w:r>
          </w:p>
        </w:tc>
      </w:tr>
      <w:tr>
        <w:trPr>
          <w:cantSplit/>
        </w:trPr>
        <w:tc>
          <w:tcPr>
            <w:tcW w:type="dxa" w:w="4392"/>
            <w:vAlign w:val="center"/>
            <w:shd w:fill="FFFFFF"/>
          </w:tcPr>
          <w:p>
            <w:pPr>
              <w:keepNext w:val="0"/>
              <w:spacing w:after="20" w:before="20" w:line="271" w:lineRule="auto"/>
            </w:pPr>
            <w:r>
              <w:rPr>
                <w:b w:val="0"/>
                <w:sz w:val="20"/>
              </w:rPr>
              <w:t>editor.manual</w:t>
            </w:r>
          </w:p>
        </w:tc>
        <w:tc>
          <w:tcPr>
            <w:tcW w:type="dxa" w:w="1008"/>
            <w:vAlign w:val="center"/>
            <w:shd w:fill="FFFFFF"/>
          </w:tcPr>
          <w:p>
            <w:pPr>
              <w:keepNext w:val="0"/>
              <w:spacing w:after="20" w:before="20" w:line="271" w:lineRule="auto"/>
              <w:jc w:val="center"/>
            </w:pPr>
            <w:r>
              <w:rPr>
                <w:b w:val="0"/>
                <w:sz w:val="20"/>
              </w:rPr>
              <w:t>0</w:t>
            </w:r>
          </w:p>
        </w:tc>
        <w:tc>
          <w:tcPr>
            <w:tcW w:type="dxa" w:w="4824"/>
            <w:vAlign w:val="center"/>
            <w:shd w:fill="FFFFFF"/>
          </w:tcPr>
          <w:p>
            <w:pPr>
              <w:keepNext w:val="0"/>
              <w:spacing w:after="20" w:before="20" w:line="271" w:lineRule="auto"/>
            </w:pPr>
            <w:r>
              <w:rPr>
                <w:b w:val="0"/>
                <w:sz w:val="20"/>
              </w:rPr>
              <w:t>문구·배치·바코드 직접 수정</w:t>
            </w:r>
          </w:p>
        </w:tc>
      </w:tr>
      <w:tr>
        <w:trPr>
          <w:cantSplit/>
        </w:trPr>
        <w:tc>
          <w:tcPr>
            <w:tcW w:type="dxa" w:w="4392"/>
            <w:vAlign w:val="center"/>
            <w:shd w:fill="F7F9FB"/>
          </w:tcPr>
          <w:p>
            <w:pPr>
              <w:keepNext w:val="0"/>
              <w:spacing w:after="20" w:before="20" w:line="271" w:lineRule="auto"/>
            </w:pPr>
            <w:r>
              <w:rPr>
                <w:b w:val="0"/>
                <w:sz w:val="20"/>
              </w:rPr>
              <w:t>preview.all_faces</w:t>
            </w:r>
          </w:p>
        </w:tc>
        <w:tc>
          <w:tcPr>
            <w:tcW w:type="dxa" w:w="1008"/>
            <w:vAlign w:val="center"/>
            <w:shd w:fill="F7F9FB"/>
          </w:tcPr>
          <w:p>
            <w:pPr>
              <w:keepNext w:val="0"/>
              <w:spacing w:after="20" w:before="20" w:line="271" w:lineRule="auto"/>
              <w:jc w:val="center"/>
            </w:pPr>
            <w:r>
              <w:rPr>
                <w:b w:val="0"/>
                <w:sz w:val="20"/>
              </w:rPr>
              <w:t>0</w:t>
            </w:r>
          </w:p>
        </w:tc>
        <w:tc>
          <w:tcPr>
            <w:tcW w:type="dxa" w:w="4824"/>
            <w:vAlign w:val="center"/>
            <w:shd w:fill="F7F9FB"/>
          </w:tcPr>
          <w:p>
            <w:pPr>
              <w:keepNext w:val="0"/>
              <w:spacing w:after="20" w:before="20" w:line="271" w:lineRule="auto"/>
            </w:pPr>
            <w:r>
              <w:rPr>
                <w:b w:val="0"/>
                <w:sz w:val="20"/>
              </w:rPr>
              <w:t>칼선·전체 면·3D 확인</w:t>
            </w:r>
          </w:p>
        </w:tc>
      </w:tr>
      <w:tr>
        <w:trPr>
          <w:cantSplit/>
        </w:trPr>
        <w:tc>
          <w:tcPr>
            <w:tcW w:type="dxa" w:w="4392"/>
            <w:vAlign w:val="center"/>
            <w:shd w:fill="FFFFFF"/>
          </w:tcPr>
          <w:p>
            <w:pPr>
              <w:keepNext w:val="0"/>
              <w:spacing w:after="20" w:before="20" w:line="271" w:lineRule="auto"/>
            </w:pPr>
            <w:r>
              <w:rPr>
                <w:b w:val="0"/>
                <w:sz w:val="20"/>
              </w:rPr>
              <w:t>export.production.repeat</w:t>
            </w:r>
          </w:p>
        </w:tc>
        <w:tc>
          <w:tcPr>
            <w:tcW w:type="dxa" w:w="1008"/>
            <w:vAlign w:val="center"/>
            <w:shd w:fill="FFFFFF"/>
          </w:tcPr>
          <w:p>
            <w:pPr>
              <w:keepNext w:val="0"/>
              <w:spacing w:after="20" w:before="20" w:line="271" w:lineRule="auto"/>
              <w:jc w:val="center"/>
            </w:pPr>
            <w:r>
              <w:rPr>
                <w:b w:val="0"/>
                <w:sz w:val="20"/>
              </w:rPr>
              <w:t>0</w:t>
            </w:r>
          </w:p>
        </w:tc>
        <w:tc>
          <w:tcPr>
            <w:tcW w:type="dxa" w:w="4824"/>
            <w:vAlign w:val="center"/>
            <w:shd w:fill="FFFFFF"/>
          </w:tcPr>
          <w:p>
            <w:pPr>
              <w:keepNext w:val="0"/>
              <w:spacing w:after="20" w:before="20" w:line="271" w:lineRule="auto"/>
            </w:pPr>
            <w:r>
              <w:rPr>
                <w:b w:val="0"/>
                <w:sz w:val="20"/>
              </w:rPr>
              <w:t>같은 제작 항목의 재출력</w:t>
            </w:r>
          </w:p>
        </w:tc>
      </w:tr>
      <w:tr>
        <w:trPr>
          <w:cantSplit/>
        </w:trPr>
        <w:tc>
          <w:tcPr>
            <w:tcW w:type="dxa" w:w="4392"/>
            <w:vAlign w:val="center"/>
            <w:shd w:fill="F7F9FB"/>
          </w:tcPr>
          <w:p>
            <w:pPr>
              <w:keepNext w:val="0"/>
              <w:spacing w:after="20" w:before="20" w:line="271" w:lineRule="auto"/>
            </w:pPr>
            <w:r>
              <w:rPr>
                <w:b w:val="0"/>
                <w:sz w:val="20"/>
              </w:rPr>
              <w:t>export.review</w:t>
            </w:r>
          </w:p>
        </w:tc>
        <w:tc>
          <w:tcPr>
            <w:tcW w:type="dxa" w:w="1008"/>
            <w:vAlign w:val="center"/>
            <w:shd w:fill="F7F9FB"/>
          </w:tcPr>
          <w:p>
            <w:pPr>
              <w:keepNext w:val="0"/>
              <w:spacing w:after="20" w:before="20" w:line="271" w:lineRule="auto"/>
              <w:jc w:val="center"/>
            </w:pPr>
            <w:r>
              <w:rPr>
                <w:b w:val="0"/>
                <w:sz w:val="20"/>
              </w:rPr>
              <w:t>0</w:t>
            </w:r>
          </w:p>
        </w:tc>
        <w:tc>
          <w:tcPr>
            <w:tcW w:type="dxa" w:w="4824"/>
            <w:vAlign w:val="center"/>
            <w:shd w:fill="F7F9FB"/>
          </w:tcPr>
          <w:p>
            <w:pPr>
              <w:keepNext w:val="0"/>
              <w:spacing w:after="20" w:before="20" w:line="271" w:lineRule="auto"/>
            </w:pPr>
            <w:r>
              <w:rPr>
                <w:b w:val="0"/>
                <w:sz w:val="20"/>
              </w:rPr>
              <w:t>검토용 묶음인 구현 추가 제안</w:t>
            </w:r>
          </w:p>
        </w:tc>
      </w:tr>
    </w:tbl>
    <w:p>
      <w:pPr>
        <w:spacing w:after="40" w:before="0" w:line="240" w:lineRule="auto"/>
      </w:pPr>
      <w:r>
        <w:rPr>
          <w:sz w:val="6"/>
        </w:rPr>
      </w:r>
    </w:p>
    <w:p>
      <w:pPr/>
      <w:r>
        <w:t>고해상도 수정은 별도 차감량이 확정되지 않았으므로 초기에는 비활성화한다. 고해상도 생성의 모델·품질·크기는 실제 원가를 확인한 뒤 활성화한다. 표준 10크레딧 요청을 사용자 동의 없이 더 비싼 종류로 전환하지 않는다.</w:t>
      </w:r>
    </w:p>
    <w:p>
      <w:pPr/>
      <w:r>
        <w:t>예시 작업은 시안 3장 30 + AI 수정 1장 10 + 최초 제작 출력 40 = 80크레딧이다. 같은 항목의 문구 수정과 재출력은 0이다. 500크레딧으로 이 구성 6건 후 20, 1,500으로 18건 후 60, 4,500으로 56건 후 20이 남는다. 이는 특정 작업 구성의 예이며 상품 건수를 별도로 보장하는 플랜이 아니다.</w:t>
      </w:r>
    </w:p>
    <w:p>
      <w:pPr>
        <w:pStyle w:val="Heading2"/>
      </w:pPr>
      <w:r>
        <w:t>12 3 제작 항목 식별</w:t>
      </w:r>
    </w:p>
    <w:p>
      <w:pPr/>
      <w:r>
        <w:t>과금 항목 production_item은 프로젝트 ID와 분리한다. 사용자가 같은 프로젝트를 복제하거나 이전 문구로 복원했다고 최초 출력 비용이 다시 발생하면 안 된다. 반대로 화면의 상품 이름만 유지한 채 용량이나 번호를 바꾸면 새 제작 항목으로 판단해야 한다.</w:t>
      </w:r>
    </w:p>
    <w:p>
      <w:pPr/>
      <w:r>
        <w:t>fingerprint는 tenant_id, brand_id, 안정된 product_variant_id, 정규화한 내용량과 단위, 바코드 종류와 번호, 구조의 billing_family_key, 완성 폭·높이·바닥·깊이 및 과금상 중요한 가공 규격으로 계산한다. JSON 키 순서·단위 표기 차이가 해시에 영향을 주지 않게 canonical JSON을 사용한다. 상품명 문자열만으로 상품을 식별하지 않는다. 동일 variant의 제목 오타 수정은 새 상품이 아니다.</w:t>
      </w:r>
    </w:p>
    <w:p>
      <w:pPr/>
      <w:r>
        <w:t>새 상품·다른 용량·다른 바코드·다른 완성 규격·다른 구조는 새 항목이다. 같은 항목의 문구·배치·인쇄 수량 변경과 파일 재다운로드는 무료다. 템플릿 버전의 버그 수정이나 인쇄 프로파일 교체는 물리적 구조가 같으면 같은 billing_family_key로 묶어 중복 과금하지 않는다. 물리 구조가 바뀌면 새 항목으로 견적을 다시 받는다.</w:t>
      </w:r>
    </w:p>
    <w:p>
      <w:pPr/>
      <w:r>
        <w:t>바코드 추가·삭제, 구멍 규격, 재질 변경처럼 원본 보고서가 세부적으로 정하지 않은 변경은 config의 production_identity_policy로 관리한다. 초기 기본안은 바코드 값·가공 규격 변경은 새 항목, 인쇄 프로파일·색상 보정·재질명만 변경은 같은 구조일 때 재출력이다. UI는 예상 변경사항과 차감량을 먼저 보여 준다. 정책 변경을 과거 지급된 출력 권한에 소급 적용하지 않는다.</w:t>
      </w:r>
    </w:p>
    <w:p>
      <w:pPr/>
      <w:r>
        <w:t>최초 출력 성공 시 production_entitlement를 생성한다. unique(tenant_id, fingerprint)를 DB로 보장한다. 동일 항목을 동시에 두 번 요청하면 한 요청에 연결하거나 하나만 수행한다. 과거 제작 파일이 있어도 템플릿이 철회됐거나 문구가 바뀌었다면 검수를 다시 거쳐야 한다. 무료 재출력 권한은 검수 면제권이 아니다.</w:t>
      </w:r>
    </w:p>
    <w:p>
      <w:pPr>
        <w:pStyle w:val="Heading2"/>
      </w:pPr>
      <w:r>
        <w:t>12 4 지급과 유효기간</w:t>
      </w:r>
    </w:p>
    <w:p>
      <w:pPr/>
      <w:r>
        <w:t>월 지급분은 최초·갱신 결제가 성공한 주기에서만 지급하며 다음 결제 주기 시작 시각에 만료한다. 이월하지 않는다. 추가 구매분은 구매일부터 12개월, 체험은 14일이다. 조회와 사용 시 expires_at &gt; now 조건을 검사한다. 정기 만료 배치가 지연돼도 만료 크레딧을 사용할 수 없어야 한다.</w:t>
      </w:r>
    </w:p>
    <w:p>
      <w:pPr/>
      <w:r>
        <w:t>작업에 사용 가능한 종류의 잔액 중 만료가 빠른 순서로 배정한다. 같은 만료일이면 지급 시각과 ID 순서로 결정한다. 유료 제작 출력에 체험 크레딧을 사용하지 않는다. 체험, 월 지급, 구매, 추천 보너스, 오류 보상분을 원장에서 구분한다.</w:t>
      </w:r>
    </w:p>
    <w:p>
      <w:pPr/>
      <w:r>
        <w:t>상향 변경은 남은 주기의 비율로 요금 차액과 크레딧 차액을 함께 계산한다. 초기 제안은 남은 초 ÷ 전체 주기 초를 비율로 쓰고, 원화는 원 단위 반올림, 크레딧은 정수 내림이다. 결제 전에 양쪽 금액과 지급량을 보여 주고 결제 성공 후 같은 주기에만 반영한다. 하향 변경은 다음 갱신일부터 적용한다. 이미 예약된 작업 견적은 바꾸지 않는다.</w:t>
      </w:r>
    </w:p>
    <w:p>
      <w:pPr/>
      <w:r>
        <w:t>해지는 다음 결제를 중단하며 현재 유료 기간은 유지한다. 기간 종료 후 팀 좌석은 소유자 1명으로 축소하고 다른 사용자 접근을 해제한다. 프로젝트와 고객사 공간의 데이터는 소유자가 열람·편집할 수 있게 보존한다. 남은 구매 크레딧은 유효기간까지 기본 1인 계정에서 사용할 수 있고, 유료 이용 이력이 있는 계정의 제작 출력 권한도 그 범위에서 유지한다. 이 처리를 위해 구독 상태와 자산·출력 이용 권한을 분리한다.</w:t>
      </w:r>
    </w:p>
    <w:p>
      <w:pPr/>
      <w:r>
        <w:t>갱신 결제가 실패하면 해당 주기의 새 크레딧을 지급하지 않는다. 남아 있는 유효 구매분은 그대로 유지한다. 추가 충전 구매는 초기에는 활성 구독 계정에 제공하되, 해지 후 보유 구매분의 사용은 차단하지 않는다.</w:t>
      </w:r>
    </w:p>
    <w:p>
      <w:pPr/>
      <w:r>
        <w:t>제작 파일은 유료 기간 종료 후 90일 또는 구매 크레딧 유효기간 중 더 늦은 날짜까지 보관하는 안을 적용한다. 해당 작업을 다시 열기 위한 원본·장면도 함께 보관한다. 만료 예정 알림과 다운로드 경로를 제공한다. 삭제 요청, 미완료 작업, 분쟁·보관 사유는 별도의 보존 상태로 처리하며 임의 정리 배치가 활성 자산을 지우지 않게 한다.</w:t>
      </w:r>
    </w:p>
    <w:p>
      <w:pPr>
        <w:pStyle w:val="Heading1"/>
      </w:pPr>
      <w:r>
        <w:t>13 크레딧 원장과 실패 복구</w:t>
      </w:r>
    </w:p>
    <w:p>
      <w:pPr>
        <w:pStyle w:val="Heading2"/>
      </w:pPr>
      <w:r>
        <w:t>13 1 예약과 확정 차감</w:t>
      </w:r>
    </w:p>
    <w:p>
      <w:pPr/>
      <w:r>
        <w:t>요청 접수에서 전액을 즉시 확정 차감하지 않는다. 작업 비용을 예약하고 사용 가능한 결과가 저장됐을 때 확정한다. 원장은 append-only로 관리하고 관리자도 과거 행을 수정·삭제하지 못하게 한다. 정정은 사유가 있는 반대 전표로 남긴다.</w:t>
      </w:r>
    </w:p>
    <w:p>
      <w:pPr/>
      <w:r>
        <w:t>원장 유형은 GRANT, RESERVE, CAPTURE, RELEASE, EXPIRE, COMPENSATE, ADJUSTMENT다. 금액과 크레딧은 정수다. 잔액은 사용 가능, 예약 중, 사용 완료, 만료를 구분한다. 총 보유량에서 예약량을 두 번 차감하는 UI 계산을 하지 않는다.</w:t>
      </w:r>
    </w:p>
    <w:p>
      <w:pPr>
        <w:spacing w:after="60" w:line="269" w:lineRule="auto"/>
        <w:ind w:left="360" w:hanging="360"/>
      </w:pPr>
      <w:r>
        <w:t>1. 서버가 상품·리비전·정책 버전을 고정해 5분 유효 견적을 만든다.</w:t>
      </w:r>
    </w:p>
    <w:p>
      <w:pPr>
        <w:spacing w:after="60" w:line="269" w:lineRule="auto"/>
        <w:ind w:left="360" w:hanging="360"/>
      </w:pPr>
      <w:r>
        <w:t>2. 실행 요청은 quote_id와 Idempotency-Key를 보낸다. 클라이언트의 크레딧 숫자는 무시한다.</w:t>
      </w:r>
    </w:p>
    <w:p>
      <w:pPr>
        <w:spacing w:after="60" w:line="269" w:lineRule="auto"/>
        <w:ind w:left="360" w:hanging="360"/>
      </w:pPr>
      <w:r>
        <w:t>3. DB 트랜잭션에서 조직 지갑과 대상 버킷을 고정 순서로 잠근다. 만료와 권한을 재검사한다.</w:t>
      </w:r>
    </w:p>
    <w:p>
      <w:pPr>
        <w:spacing w:after="60" w:line="269" w:lineRule="auto"/>
        <w:ind w:left="360" w:hanging="360"/>
      </w:pPr>
      <w:r>
        <w:t>4. 충분한 잔액을 FEFO로 예약하고 작업·할당내역·outbox를 함께 저장한다.</w:t>
      </w:r>
    </w:p>
    <w:p>
      <w:pPr>
        <w:spacing w:after="60" w:line="269" w:lineRule="auto"/>
        <w:ind w:left="360" w:hanging="360"/>
      </w:pPr>
      <w:r>
        <w:t>5. 커밋 후 outbox 소비자가 큐로 전달한다. 큐 중복 전달에도 같은 작업만 실행한다.</w:t>
      </w:r>
    </w:p>
    <w:p>
      <w:pPr>
        <w:spacing w:after="60" w:line="269" w:lineRule="auto"/>
        <w:ind w:left="360" w:hanging="360"/>
      </w:pPr>
      <w:r>
        <w:t>6. worker가 결과를 임시 저장하고 파일 읽기·해시·검수를 확인한다.</w:t>
      </w:r>
    </w:p>
    <w:p>
      <w:pPr>
        <w:spacing w:after="60" w:line="269" w:lineRule="auto"/>
        <w:ind w:left="360" w:hanging="360"/>
      </w:pPr>
      <w:r>
        <w:t>7. DB 트랜잭션으로 결과를 공개 상태로 바꾸고 필요한 예약분만 CAPTURE한다.</w:t>
      </w:r>
    </w:p>
    <w:p>
      <w:pPr>
        <w:spacing w:after="60" w:line="269" w:lineRule="auto"/>
        <w:ind w:left="360" w:hanging="360"/>
      </w:pPr>
      <w:r>
        <w:t>8. 실패하거나 제공하지 못한 결과의 예약은 RELEASE한다. 사유와 사용자 안내를 기록한다.</w:t>
      </w:r>
    </w:p>
    <w:p>
      <w:pPr/>
      <w:r>
        <w:t>DB 저장과 객체 저장은 한 트랜잭션이 아니므로 임시 자산·manifest·공개 상태를 분리한다. 파일 업로드만 성공하고 DB가 실패하면 사용자를 청구하지 않고 orphan 자산을 정리한다. DB에 완료가 기록됐는데 저장 파일이 없으면 장애 상태로 전환해 복구 또는 보상한다.</w:t>
      </w:r>
    </w:p>
    <w:p>
      <w:pPr>
        <w:pStyle w:val="Heading2"/>
      </w:pPr>
      <w:r>
        <w:t>13 2 부분 성공과 중복</w:t>
      </w:r>
    </w:p>
    <w:p>
      <w:pPr/>
      <w:r>
        <w:t>시안 3장을 요청해 최종적으로 2장만 사용 가능하면 30 예약 중 20만 확정하고 10을 반환한다. 자동 재시도가 진행 중이면 실패분 10의 예약을 유지하며 최초 예약 한도 안에서 정산한다. 하위 작업이 최종 실패로 종료된 시점에 예약을 반환한다. 이미 종료 후 예약을 반환한 작업은 뒤늦은 공급자 응답만으로 추가 차감하지 않는다. 사용자가 새 작업을 승인했을 때만 새 예약을 만든다.</w:t>
      </w:r>
    </w:p>
    <w:p>
      <w:pPr/>
      <w:r>
        <w:t>실행 시작 전 취소는 전액 반환한다. 실행 후 취소는 기본적으로 제한하고 작업은 백그라운드에서 완료할 수 있음을 표시한다. 이미지가 정상 제공됐지만 사용자가 미적 이유로 다른 시안을 원하면 새 생성이다. 생성 실패, 접근 불가 파일, 잘못된 출력 형식 등 시스템 오류는 무차감 또는 보상이다.</w:t>
      </w:r>
    </w:p>
    <w:p>
      <w:pPr/>
      <w:r>
        <w:t>Idempotency-Key는 tenant·요청 종류·정규화 요청 해시와 묶어 보관한다. 같은 키와 같은 본문에는 기존 작업을 반환하고, 같은 키와 다른 본문은 409로 거절한다. 제공자 재시도는 내부 attempt_id를 새로 만들되 사용자 작업 ID와 차감 이벤트는 유지한다.</w:t>
      </w:r>
    </w:p>
    <w:p>
      <w:pPr>
        <w:pStyle w:val="Heading2"/>
      </w:pPr>
      <w:r>
        <w:t>13 3 만료와 작업 중단</w:t>
      </w:r>
    </w:p>
    <w:p>
      <w:pPr/>
      <w:r>
        <w:t>예약 당시 유효했던 크레딧은 짧은 작업 완료 유예 안에서 확정할 수 있다. 만료 배치는 사용 가능 잔액만 만료시키고 예약분을 중복 만료시키지 않는다. worker heartbeat와 lease를 사용하고 초기 job hard timeout은 30분, 큐 대기 상한은 10분으로 제안한다. 작업 종류에 맞게 운영 설정으로 조정한다.</w:t>
      </w:r>
    </w:p>
    <w:p>
      <w:pPr/>
      <w:r>
        <w:t>실패했는데 원래 버킷이 만료돼 반환분을 쓸 수 없다면 원래 이용 범위를 유지한 보상 버킷을 만든다. 초기 기본안은 원래 만료일과 반환 시점 7일 후 중 늦은 날짜다. 이 7일은 구현 제안값이며 오류 복원으로 체험이 제작 출력 권한으로 바뀌지 않게 한다.</w:t>
      </w:r>
    </w:p>
    <w:p>
      <w:pPr/>
      <w:r>
        <w:t>작업 프로세스가 죽거나 결과가 불명확하면 reconciliation 작업이 provider_request_id, 저장 자산, 원장 상태를 조사한다. 예약 상한 시간이 끝난 요청은 반환하고 뒤늦은 결과에 자동 청구하지 않는다. 일괄적으로 모든 오래된 작업을 다시 생성하는 방식은 금지한다. 고객에게 작업 ID와 복원 내역을 제공한다.</w:t>
      </w:r>
    </w:p>
    <w:p>
      <w:pPr>
        <w:pStyle w:val="Heading1"/>
      </w:pPr>
      <w:r>
        <w:t>14 정기결제와 요금 변경</w:t>
      </w:r>
    </w:p>
    <w:p>
      <w:pPr/>
      <w:r>
        <w:t>PG 어댑터는 등록·첫 결제·갱신·충전·결제 조회·취소의 공통 계약을 갖는다. 국내 기본 구현 후보는 Toss Payments다. 실제 계약과 테스트·라이브 키는 설정으로 분리하고 카드 원문·CVC를 자체 DB나 로그에 저장하지 않는다. PG가 제공하는 결제창에서 인증하고 서버가 billingKey와 customerKey를 암호화해 관리한다.</w:t>
      </w:r>
    </w:p>
    <w:p>
      <w:pPr/>
      <w:r>
        <w:t>Toss의 정기결제는 상점이 일정에 맞춰 승인 API를 호출하는 구조다. 결제 성공 웹훅만 기다려 구독 크레딧을 지급하는 구현은 하지 않는다. 서버 승인 응답을 검증해 반영하고, 불명확한 타임아웃은 결제 조회로 확인한다. 지원되는 웹훅은 누락 보완과 상태 동기화에 사용한다. [S5] [S6]</w:t>
      </w:r>
    </w:p>
    <w:p>
      <w:pPr/>
      <w:r>
        <w:t>구독에는 billing_anchor, timezone, current_period_start, current_period_end, cancel_at_period_end를 둔다. 기본 서비스 시간대는 Asia/Seoul이며 DB 시각은 UTC로 저장한다. 31일 가입자가 짧은 달을 지나는 경우 말일로 보정하고 원래 anchor_day를 보존한다. 해당 주기는 unique(subscription_id, period_start)로 한 번만 처리한다.</w:t>
      </w:r>
    </w:p>
    <w:p>
      <w:pPr/>
      <w:r>
        <w:t>invoice를 먼저 만들고 스케줄러가 해당 invoice의 고유 order_id로 승인한다. 결제 확인 후 같은 트랜잭션에서 결제 상태, 주기 활성화, 크레딧 지급, outbox 알림을 기록한다. 카드 등록 완료나 브라우저 success URL 방문만으로 결제 완료 처리하지 않는다. 금액·통화·계정·주문 ID와 결제 상태를 서버에서 확인한다.</w:t>
      </w:r>
    </w:p>
    <w:p>
      <w:pPr/>
      <w:r>
        <w:t>웹훅은 제공자의 공식 검증 방식과 필요한 결제 재조회로 신뢰성을 확인한다. 임의의 공통 서명 헤더가 존재한다고 가정하지 않는다. provider_event_id 또는 동일성을 입증할 수 있는 이벤트 키에 unique를 걸고, 순서가 바뀐 이벤트가 이미 완료한 정산을 되돌리지 못하게 한다. 원본 결제 기록은 변조하지 않고 환불·취소 이력을 별도로 남긴다.</w:t>
      </w:r>
    </w:p>
    <w:p>
      <w:pPr/>
      <w:r>
        <w:t>정기결제 재시도는 동일 청구서에 대해 이뤄지고 중복 승인이 없음을 검증한다. 실패 후 24시간·72시간 재시도는 초기 운영 제안이며 횟수·간격을 설정으로 둔다. 해지 요청 이후 새 주기 청구를 시작하지 않도록 구독과 청구 작업에 동시성 제어를 한다.</w:t>
      </w:r>
    </w:p>
    <w:p>
      <w:pPr/>
      <w:r>
        <w:t>환불 규칙은 월 구독과 추가 구매분을 구분해 운영 설정과 이용조건으로 확정한다. 미확정 상태에서는 라이브 결제 게이트를 닫고 모의·PG 테스트로 개발을 마친다. 실제 환불은 사용량 조회, 원장 정정, PG 취소 결과와 연계한다. 이미 소비한 크레딧을 단순 삭제하거나 잔액을 음수로 숨기지 않는다.</w:t>
      </w:r>
    </w:p>
    <w:p>
      <w:pPr/>
      <w:r>
        <w:t>추천 보너스는 후속 플래그로 둔다. 최종 보고서의 제안은 첫 유료 결제가 취소 가능 기간을 지난 뒤 100크레딧, 지급 후 30일, 월 3회, 자기 추천 제외다. 확정한 운영 조건이 없으면 자동 지급을 켜지 않는다.</w:t>
      </w:r>
    </w:p>
    <w:p>
      <w:pPr>
        <w:pStyle w:val="Heading1"/>
      </w:pPr>
      <w:r>
        <w:t>15 데이터 모델과 제약</w:t>
      </w:r>
    </w:p>
    <w:p>
      <w:pPr/>
      <w:r>
        <w:t>모든 고객 데이터는 tenant_id를 가진다. 조직 경계를 가진 외래키는 tenant_id를 함께 검사해 다른 조직의 자산을 연결할 수 없게 한다. 관리자 역할과 일반 조직 소유자를 분리한다. UUID를 안다고 접근할 수 있는 API를 만들지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600"/>
        <w:gridCol w:w="6624"/>
      </w:tblGrid>
      <w:tr>
        <w:trPr>
          <w:cantSplit/>
          <w:tblHeader/>
        </w:trPr>
        <w:tc>
          <w:tcPr>
            <w:tcW w:type="dxa" w:w="3600"/>
            <w:vAlign w:val="center"/>
            <w:shd w:fill="DDE8EF"/>
          </w:tcPr>
          <w:p>
            <w:pPr>
              <w:keepNext/>
              <w:spacing w:after="20" w:before="20" w:line="271" w:lineRule="auto"/>
            </w:pPr>
            <w:r>
              <w:rPr>
                <w:b/>
                <w:sz w:val="20"/>
              </w:rPr>
              <w:t>테이블 그룹</w:t>
            </w:r>
          </w:p>
        </w:tc>
        <w:tc>
          <w:tcPr>
            <w:tcW w:type="dxa" w:w="6624"/>
            <w:vAlign w:val="center"/>
            <w:shd w:fill="DDE8EF"/>
          </w:tcPr>
          <w:p>
            <w:pPr>
              <w:keepNext/>
              <w:spacing w:after="20" w:before="20" w:line="271" w:lineRule="auto"/>
            </w:pPr>
            <w:r>
              <w:rPr>
                <w:b/>
                <w:sz w:val="20"/>
              </w:rPr>
              <w:t>핵심 필드와 제약</w:t>
            </w:r>
          </w:p>
        </w:tc>
      </w:tr>
      <w:tr>
        <w:trPr>
          <w:cantSplit/>
        </w:trPr>
        <w:tc>
          <w:tcPr>
            <w:tcW w:type="dxa" w:w="3600"/>
            <w:vAlign w:val="center"/>
            <w:shd w:fill="FFFFFF"/>
          </w:tcPr>
          <w:p>
            <w:pPr>
              <w:keepNext w:val="0"/>
              <w:spacing w:after="20" w:before="20" w:line="271" w:lineRule="auto"/>
            </w:pPr>
            <w:r>
              <w:rPr>
                <w:b w:val="0"/>
                <w:sz w:val="20"/>
              </w:rPr>
              <w:t>users sessions</w:t>
            </w:r>
          </w:p>
        </w:tc>
        <w:tc>
          <w:tcPr>
            <w:tcW w:type="dxa" w:w="6624"/>
            <w:vAlign w:val="center"/>
            <w:shd w:fill="FFFFFF"/>
          </w:tcPr>
          <w:p>
            <w:pPr>
              <w:keepNext w:val="0"/>
              <w:spacing w:after="20" w:before="20" w:line="271" w:lineRule="auto"/>
            </w:pPr>
            <w:r>
              <w:rPr>
                <w:b w:val="0"/>
                <w:sz w:val="20"/>
              </w:rPr>
              <w:t>이메일, password_hash, token_hash, 만료, 인증 상태</w:t>
            </w:r>
          </w:p>
        </w:tc>
      </w:tr>
      <w:tr>
        <w:trPr>
          <w:cantSplit/>
        </w:trPr>
        <w:tc>
          <w:tcPr>
            <w:tcW w:type="dxa" w:w="3600"/>
            <w:vAlign w:val="center"/>
            <w:shd w:fill="F7F9FB"/>
          </w:tcPr>
          <w:p>
            <w:pPr>
              <w:keepNext w:val="0"/>
              <w:spacing w:after="20" w:before="20" w:line="271" w:lineRule="auto"/>
            </w:pPr>
            <w:r>
              <w:rPr>
                <w:b w:val="0"/>
                <w:sz w:val="20"/>
              </w:rPr>
              <w:t>tenants memberships</w:t>
            </w:r>
          </w:p>
        </w:tc>
        <w:tc>
          <w:tcPr>
            <w:tcW w:type="dxa" w:w="6624"/>
            <w:vAlign w:val="center"/>
            <w:shd w:fill="F7F9FB"/>
          </w:tcPr>
          <w:p>
            <w:pPr>
              <w:keepNext w:val="0"/>
              <w:spacing w:after="20" w:before="20" w:line="271" w:lineRule="auto"/>
            </w:pPr>
            <w:r>
              <w:rPr>
                <w:b w:val="0"/>
                <w:sz w:val="20"/>
              </w:rPr>
              <w:t>조직, 사용자, owner·admin·editor·viewer 역할, unique 조직·사용자</w:t>
            </w:r>
          </w:p>
        </w:tc>
      </w:tr>
      <w:tr>
        <w:trPr>
          <w:cantSplit/>
        </w:trPr>
        <w:tc>
          <w:tcPr>
            <w:tcW w:type="dxa" w:w="3600"/>
            <w:vAlign w:val="center"/>
            <w:shd w:fill="FFFFFF"/>
          </w:tcPr>
          <w:p>
            <w:pPr>
              <w:keepNext w:val="0"/>
              <w:spacing w:after="20" w:before="20" w:line="271" w:lineRule="auto"/>
            </w:pPr>
            <w:r>
              <w:rPr>
                <w:b w:val="0"/>
                <w:sz w:val="20"/>
              </w:rPr>
              <w:t>workspaces workspace_members</w:t>
            </w:r>
          </w:p>
        </w:tc>
        <w:tc>
          <w:tcPr>
            <w:tcW w:type="dxa" w:w="6624"/>
            <w:vAlign w:val="center"/>
            <w:shd w:fill="FFFFFF"/>
          </w:tcPr>
          <w:p>
            <w:pPr>
              <w:keepNext w:val="0"/>
              <w:spacing w:after="20" w:before="20" w:line="271" w:lineRule="auto"/>
            </w:pPr>
            <w:r>
              <w:rPr>
                <w:b w:val="0"/>
                <w:sz w:val="20"/>
              </w:rPr>
              <w:t>Partner 고객사 공간과 사용자 범위</w:t>
            </w:r>
          </w:p>
        </w:tc>
      </w:tr>
      <w:tr>
        <w:trPr>
          <w:cantSplit/>
        </w:trPr>
        <w:tc>
          <w:tcPr>
            <w:tcW w:type="dxa" w:w="3600"/>
            <w:vAlign w:val="center"/>
            <w:shd w:fill="F7F9FB"/>
          </w:tcPr>
          <w:p>
            <w:pPr>
              <w:keepNext w:val="0"/>
              <w:spacing w:after="20" w:before="20" w:line="271" w:lineRule="auto"/>
            </w:pPr>
            <w:r>
              <w:rPr>
                <w:b w:val="0"/>
                <w:sz w:val="20"/>
              </w:rPr>
              <w:t>brands products variants</w:t>
            </w:r>
          </w:p>
        </w:tc>
        <w:tc>
          <w:tcPr>
            <w:tcW w:type="dxa" w:w="6624"/>
            <w:vAlign w:val="center"/>
            <w:shd w:fill="F7F9FB"/>
          </w:tcPr>
          <w:p>
            <w:pPr>
              <w:keepNext w:val="0"/>
              <w:spacing w:after="20" w:before="20" w:line="271" w:lineRule="auto"/>
            </w:pPr>
            <w:r>
              <w:rPr>
                <w:b w:val="0"/>
                <w:sz w:val="20"/>
              </w:rPr>
              <w:t>브랜드 자산, 상품과 변형, 고객 확정 필드·바코드</w:t>
            </w:r>
          </w:p>
        </w:tc>
      </w:tr>
      <w:tr>
        <w:trPr>
          <w:cantSplit/>
        </w:trPr>
        <w:tc>
          <w:tcPr>
            <w:tcW w:type="dxa" w:w="3600"/>
            <w:vAlign w:val="center"/>
            <w:shd w:fill="FFFFFF"/>
          </w:tcPr>
          <w:p>
            <w:pPr>
              <w:keepNext w:val="0"/>
              <w:spacing w:after="20" w:before="20" w:line="271" w:lineRule="auto"/>
            </w:pPr>
            <w:r>
              <w:rPr>
                <w:b w:val="0"/>
                <w:sz w:val="20"/>
              </w:rPr>
              <w:t>projects revisions</w:t>
            </w:r>
          </w:p>
        </w:tc>
        <w:tc>
          <w:tcPr>
            <w:tcW w:type="dxa" w:w="6624"/>
            <w:vAlign w:val="center"/>
            <w:shd w:fill="FFFFFF"/>
          </w:tcPr>
          <w:p>
            <w:pPr>
              <w:keepNext w:val="0"/>
              <w:spacing w:after="20" w:before="20" w:line="271" w:lineRule="auto"/>
            </w:pPr>
            <w:r>
              <w:rPr>
                <w:b w:val="0"/>
                <w:sz w:val="20"/>
              </w:rPr>
              <w:t>조직·공간·상품, base_revision, 불변 scene_json, schema_version</w:t>
            </w:r>
          </w:p>
        </w:tc>
      </w:tr>
      <w:tr>
        <w:trPr>
          <w:cantSplit/>
        </w:trPr>
        <w:tc>
          <w:tcPr>
            <w:tcW w:type="dxa" w:w="3600"/>
            <w:vAlign w:val="center"/>
            <w:shd w:fill="F7F9FB"/>
          </w:tcPr>
          <w:p>
            <w:pPr>
              <w:keepNext w:val="0"/>
              <w:spacing w:after="20" w:before="20" w:line="271" w:lineRule="auto"/>
            </w:pPr>
            <w:r>
              <w:rPr>
                <w:b w:val="0"/>
                <w:sz w:val="20"/>
              </w:rPr>
              <w:t>assets font_assets</w:t>
            </w:r>
          </w:p>
        </w:tc>
        <w:tc>
          <w:tcPr>
            <w:tcW w:type="dxa" w:w="6624"/>
            <w:vAlign w:val="center"/>
            <w:shd w:fill="F7F9FB"/>
          </w:tcPr>
          <w:p>
            <w:pPr>
              <w:keepNext w:val="0"/>
              <w:spacing w:after="20" w:before="20" w:line="271" w:lineRule="auto"/>
            </w:pPr>
            <w:r>
              <w:rPr>
                <w:b w:val="0"/>
                <w:sz w:val="20"/>
              </w:rPr>
              <w:t>객체 키, MIME, bytes, hash, 라이선스, 픽셀·폰트 정보</w:t>
            </w:r>
          </w:p>
        </w:tc>
      </w:tr>
      <w:tr>
        <w:trPr>
          <w:cantSplit/>
        </w:trPr>
        <w:tc>
          <w:tcPr>
            <w:tcW w:type="dxa" w:w="3600"/>
            <w:vAlign w:val="center"/>
            <w:shd w:fill="FFFFFF"/>
          </w:tcPr>
          <w:p>
            <w:pPr>
              <w:keepNext w:val="0"/>
              <w:spacing w:after="20" w:before="20" w:line="271" w:lineRule="auto"/>
            </w:pPr>
            <w:r>
              <w:rPr>
                <w:b w:val="0"/>
                <w:sz w:val="20"/>
              </w:rPr>
              <w:t>manufacturers templates template_versions</w:t>
            </w:r>
          </w:p>
        </w:tc>
        <w:tc>
          <w:tcPr>
            <w:tcW w:type="dxa" w:w="6624"/>
            <w:vAlign w:val="center"/>
            <w:shd w:fill="FFFFFF"/>
          </w:tcPr>
          <w:p>
            <w:pPr>
              <w:keepNext w:val="0"/>
              <w:spacing w:after="20" w:before="20" w:line="271" w:lineRule="auto"/>
            </w:pPr>
            <w:r>
              <w:rPr>
                <w:b w:val="0"/>
                <w:sz w:val="20"/>
              </w:rPr>
              <w:t>출처, 구조, 승인 상태, immutable 버전</w:t>
            </w:r>
          </w:p>
        </w:tc>
      </w:tr>
      <w:tr>
        <w:trPr>
          <w:cantSplit/>
        </w:trPr>
        <w:tc>
          <w:tcPr>
            <w:tcW w:type="dxa" w:w="3600"/>
            <w:vAlign w:val="center"/>
            <w:shd w:fill="F7F9FB"/>
          </w:tcPr>
          <w:p>
            <w:pPr>
              <w:keepNext w:val="0"/>
              <w:spacing w:after="20" w:before="20" w:line="271" w:lineRule="auto"/>
            </w:pPr>
            <w:r>
              <w:rPr>
                <w:b w:val="0"/>
                <w:sz w:val="20"/>
              </w:rPr>
              <w:t>print_profiles profile_versions</w:t>
            </w:r>
          </w:p>
        </w:tc>
        <w:tc>
          <w:tcPr>
            <w:tcW w:type="dxa" w:w="6624"/>
            <w:vAlign w:val="center"/>
            <w:shd w:fill="F7F9FB"/>
          </w:tcPr>
          <w:p>
            <w:pPr>
              <w:keepNext w:val="0"/>
              <w:spacing w:after="20" w:before="20" w:line="271" w:lineRule="auto"/>
            </w:pPr>
            <w:r>
              <w:rPr>
                <w:b w:val="0"/>
                <w:sz w:val="20"/>
              </w:rPr>
              <w:t>출력 capability, 재질, 조건, 승인 증빙</w:t>
            </w:r>
          </w:p>
        </w:tc>
      </w:tr>
      <w:tr>
        <w:trPr>
          <w:cantSplit/>
        </w:trPr>
        <w:tc>
          <w:tcPr>
            <w:tcW w:type="dxa" w:w="3600"/>
            <w:vAlign w:val="center"/>
            <w:shd w:fill="FFFFFF"/>
          </w:tcPr>
          <w:p>
            <w:pPr>
              <w:keepNext w:val="0"/>
              <w:spacing w:after="20" w:before="20" w:line="271" w:lineRule="auto"/>
            </w:pPr>
            <w:r>
              <w:rPr>
                <w:b w:val="0"/>
                <w:sz w:val="20"/>
              </w:rPr>
              <w:t>model_presets policy_versions</w:t>
            </w:r>
          </w:p>
        </w:tc>
        <w:tc>
          <w:tcPr>
            <w:tcW w:type="dxa" w:w="6624"/>
            <w:vAlign w:val="center"/>
            <w:shd w:fill="FFFFFF"/>
          </w:tcPr>
          <w:p>
            <w:pPr>
              <w:keepNext w:val="0"/>
              <w:spacing w:after="20" w:before="20" w:line="271" w:lineRule="auto"/>
            </w:pPr>
            <w:r>
              <w:rPr>
                <w:b w:val="0"/>
                <w:sz w:val="20"/>
              </w:rPr>
              <w:t>모델·품질·원가와 차감표, 적용일</w:t>
            </w:r>
          </w:p>
        </w:tc>
      </w:tr>
      <w:tr>
        <w:trPr>
          <w:cantSplit/>
        </w:trPr>
        <w:tc>
          <w:tcPr>
            <w:tcW w:type="dxa" w:w="3600"/>
            <w:vAlign w:val="center"/>
            <w:shd w:fill="F7F9FB"/>
          </w:tcPr>
          <w:p>
            <w:pPr>
              <w:keepNext w:val="0"/>
              <w:spacing w:after="20" w:before="20" w:line="271" w:lineRule="auto"/>
            </w:pPr>
            <w:r>
              <w:rPr>
                <w:b w:val="0"/>
                <w:sz w:val="20"/>
              </w:rPr>
              <w:t>subscriptions invoices payments</w:t>
            </w:r>
          </w:p>
        </w:tc>
        <w:tc>
          <w:tcPr>
            <w:tcW w:type="dxa" w:w="6624"/>
            <w:vAlign w:val="center"/>
            <w:shd w:fill="F7F9FB"/>
          </w:tcPr>
          <w:p>
            <w:pPr>
              <w:keepNext w:val="0"/>
              <w:spacing w:after="20" w:before="20" w:line="271" w:lineRule="auto"/>
            </w:pPr>
            <w:r>
              <w:rPr>
                <w:b w:val="0"/>
                <w:sz w:val="20"/>
              </w:rPr>
              <w:t>주기, 요금 버전, 주문 ID, PG 상태, unique 결제·청구</w:t>
            </w:r>
          </w:p>
        </w:tc>
      </w:tr>
      <w:tr>
        <w:trPr>
          <w:cantSplit/>
        </w:trPr>
        <w:tc>
          <w:tcPr>
            <w:tcW w:type="dxa" w:w="3600"/>
            <w:vAlign w:val="center"/>
            <w:shd w:fill="FFFFFF"/>
          </w:tcPr>
          <w:p>
            <w:pPr>
              <w:keepNext w:val="0"/>
              <w:spacing w:after="20" w:before="20" w:line="271" w:lineRule="auto"/>
            </w:pPr>
            <w:r>
              <w:rPr>
                <w:b w:val="0"/>
                <w:sz w:val="20"/>
              </w:rPr>
              <w:t>wallets credit_buckets</w:t>
            </w:r>
          </w:p>
        </w:tc>
        <w:tc>
          <w:tcPr>
            <w:tcW w:type="dxa" w:w="6624"/>
            <w:vAlign w:val="center"/>
            <w:shd w:fill="FFFFFF"/>
          </w:tcPr>
          <w:p>
            <w:pPr>
              <w:keepNext w:val="0"/>
              <w:spacing w:after="20" w:before="20" w:line="271" w:lineRule="auto"/>
            </w:pPr>
            <w:r>
              <w:rPr>
                <w:b w:val="0"/>
                <w:sz w:val="20"/>
              </w:rPr>
              <w:t>종류, 부여·사용·예약·만료, 음수 불가</w:t>
            </w:r>
          </w:p>
        </w:tc>
      </w:tr>
      <w:tr>
        <w:trPr>
          <w:cantSplit/>
        </w:trPr>
        <w:tc>
          <w:tcPr>
            <w:tcW w:type="dxa" w:w="3600"/>
            <w:vAlign w:val="center"/>
            <w:shd w:fill="F7F9FB"/>
          </w:tcPr>
          <w:p>
            <w:pPr>
              <w:keepNext w:val="0"/>
              <w:spacing w:after="20" w:before="20" w:line="271" w:lineRule="auto"/>
            </w:pPr>
            <w:r>
              <w:rPr>
                <w:b w:val="0"/>
                <w:sz w:val="20"/>
              </w:rPr>
              <w:t>credit_ledger reservations allocations</w:t>
            </w:r>
          </w:p>
        </w:tc>
        <w:tc>
          <w:tcPr>
            <w:tcW w:type="dxa" w:w="6624"/>
            <w:vAlign w:val="center"/>
            <w:shd w:fill="F7F9FB"/>
          </w:tcPr>
          <w:p>
            <w:pPr>
              <w:keepNext w:val="0"/>
              <w:spacing w:after="20" w:before="20" w:line="271" w:lineRule="auto"/>
            </w:pPr>
            <w:r>
              <w:rPr>
                <w:b w:val="0"/>
                <w:sz w:val="20"/>
              </w:rPr>
              <w:t>불변 이벤트, 원 버킷 연결, unique 정산 이벤트</w:t>
            </w:r>
          </w:p>
        </w:tc>
      </w:tr>
      <w:tr>
        <w:trPr>
          <w:cantSplit/>
        </w:trPr>
        <w:tc>
          <w:tcPr>
            <w:tcW w:type="dxa" w:w="3600"/>
            <w:vAlign w:val="center"/>
            <w:shd w:fill="FFFFFF"/>
          </w:tcPr>
          <w:p>
            <w:pPr>
              <w:keepNext w:val="0"/>
              <w:spacing w:after="20" w:before="20" w:line="271" w:lineRule="auto"/>
            </w:pPr>
            <w:r>
              <w:rPr>
                <w:b w:val="0"/>
                <w:sz w:val="20"/>
              </w:rPr>
              <w:t>quotes jobs job_attempts</w:t>
            </w:r>
          </w:p>
        </w:tc>
        <w:tc>
          <w:tcPr>
            <w:tcW w:type="dxa" w:w="6624"/>
            <w:vAlign w:val="center"/>
            <w:shd w:fill="FFFFFF"/>
          </w:tcPr>
          <w:p>
            <w:pPr>
              <w:keepNext w:val="0"/>
              <w:spacing w:after="20" w:before="20" w:line="271" w:lineRule="auto"/>
            </w:pPr>
            <w:r>
              <w:rPr>
                <w:b w:val="0"/>
                <w:sz w:val="20"/>
              </w:rPr>
              <w:t>요청 해시·리비전·정책·상태·공급자 ID</w:t>
            </w:r>
          </w:p>
        </w:tc>
      </w:tr>
      <w:tr>
        <w:trPr>
          <w:cantSplit/>
        </w:trPr>
        <w:tc>
          <w:tcPr>
            <w:tcW w:type="dxa" w:w="3600"/>
            <w:vAlign w:val="center"/>
            <w:shd w:fill="F7F9FB"/>
          </w:tcPr>
          <w:p>
            <w:pPr>
              <w:keepNext w:val="0"/>
              <w:spacing w:after="20" w:before="20" w:line="271" w:lineRule="auto"/>
            </w:pPr>
            <w:r>
              <w:rPr>
                <w:b w:val="0"/>
                <w:sz w:val="20"/>
              </w:rPr>
              <w:t>production_items entitlements</w:t>
            </w:r>
          </w:p>
        </w:tc>
        <w:tc>
          <w:tcPr>
            <w:tcW w:type="dxa" w:w="6624"/>
            <w:vAlign w:val="center"/>
            <w:shd w:fill="F7F9FB"/>
          </w:tcPr>
          <w:p>
            <w:pPr>
              <w:keepNext w:val="0"/>
              <w:spacing w:after="20" w:before="20" w:line="271" w:lineRule="auto"/>
            </w:pPr>
            <w:r>
              <w:rPr>
                <w:b w:val="0"/>
                <w:sz w:val="20"/>
              </w:rPr>
              <w:t>fingerprint, 최초 성공 결과, unique 조직·항목</w:t>
            </w:r>
          </w:p>
        </w:tc>
      </w:tr>
      <w:tr>
        <w:trPr>
          <w:cantSplit/>
        </w:trPr>
        <w:tc>
          <w:tcPr>
            <w:tcW w:type="dxa" w:w="3600"/>
            <w:vAlign w:val="center"/>
            <w:shd w:fill="FFFFFF"/>
          </w:tcPr>
          <w:p>
            <w:pPr>
              <w:keepNext w:val="0"/>
              <w:spacing w:after="20" w:before="20" w:line="271" w:lineRule="auto"/>
            </w:pPr>
            <w:r>
              <w:rPr>
                <w:b w:val="0"/>
                <w:sz w:val="20"/>
              </w:rPr>
              <w:t>preflight_runs exports export_files</w:t>
            </w:r>
          </w:p>
        </w:tc>
        <w:tc>
          <w:tcPr>
            <w:tcW w:type="dxa" w:w="6624"/>
            <w:vAlign w:val="center"/>
            <w:shd w:fill="FFFFFF"/>
          </w:tcPr>
          <w:p>
            <w:pPr>
              <w:keepNext w:val="0"/>
              <w:spacing w:after="20" w:before="20" w:line="271" w:lineRule="auto"/>
            </w:pPr>
            <w:r>
              <w:rPr>
                <w:b w:val="0"/>
                <w:sz w:val="20"/>
              </w:rPr>
              <w:t>조건 해시, 검수 항목, 묶음 상태와 파일 hash</w:t>
            </w:r>
          </w:p>
        </w:tc>
      </w:tr>
      <w:tr>
        <w:trPr>
          <w:cantSplit/>
        </w:trPr>
        <w:tc>
          <w:tcPr>
            <w:tcW w:type="dxa" w:w="3600"/>
            <w:vAlign w:val="center"/>
            <w:shd w:fill="F7F9FB"/>
          </w:tcPr>
          <w:p>
            <w:pPr>
              <w:keepNext w:val="0"/>
              <w:spacing w:after="20" w:before="20" w:line="271" w:lineRule="auto"/>
            </w:pPr>
            <w:r>
              <w:rPr>
                <w:b w:val="0"/>
                <w:sz w:val="20"/>
              </w:rPr>
              <w:t>outbox_events webhook_events</w:t>
            </w:r>
          </w:p>
        </w:tc>
        <w:tc>
          <w:tcPr>
            <w:tcW w:type="dxa" w:w="6624"/>
            <w:vAlign w:val="center"/>
            <w:shd w:fill="F7F9FB"/>
          </w:tcPr>
          <w:p>
            <w:pPr>
              <w:keepNext w:val="0"/>
              <w:spacing w:after="20" w:before="20" w:line="271" w:lineRule="auto"/>
            </w:pPr>
            <w:r>
              <w:rPr>
                <w:b w:val="0"/>
                <w:sz w:val="20"/>
              </w:rPr>
              <w:t>트랜잭션 연결, 전달 상태, 중복 키</w:t>
            </w:r>
          </w:p>
        </w:tc>
      </w:tr>
      <w:tr>
        <w:trPr>
          <w:cantSplit/>
        </w:trPr>
        <w:tc>
          <w:tcPr>
            <w:tcW w:type="dxa" w:w="3600"/>
            <w:vAlign w:val="center"/>
            <w:shd w:fill="FFFFFF"/>
          </w:tcPr>
          <w:p>
            <w:pPr>
              <w:keepNext w:val="0"/>
              <w:spacing w:after="20" w:before="20" w:line="271" w:lineRule="auto"/>
            </w:pPr>
            <w:r>
              <w:rPr>
                <w:b w:val="0"/>
                <w:sz w:val="20"/>
              </w:rPr>
              <w:t>audit_events support_cases</w:t>
            </w:r>
          </w:p>
        </w:tc>
        <w:tc>
          <w:tcPr>
            <w:tcW w:type="dxa" w:w="6624"/>
            <w:vAlign w:val="center"/>
            <w:shd w:fill="FFFFFF"/>
          </w:tcPr>
          <w:p>
            <w:pPr>
              <w:keepNext w:val="0"/>
              <w:spacing w:after="20" w:before="20" w:line="271" w:lineRule="auto"/>
            </w:pPr>
            <w:r>
              <w:rPr>
                <w:b w:val="0"/>
                <w:sz w:val="20"/>
              </w:rPr>
              <w:t>변경자·시간·사유, 반려 원인과 지원 시간</w:t>
            </w:r>
          </w:p>
        </w:tc>
      </w:tr>
    </w:tbl>
    <w:p>
      <w:pPr>
        <w:spacing w:after="40" w:before="0" w:line="240" w:lineRule="auto"/>
      </w:pPr>
      <w:r>
        <w:rPr>
          <w:sz w:val="6"/>
        </w:rPr>
      </w:r>
    </w:p>
    <w:p>
      <w:pPr/>
      <w:r>
        <w:t>원장과 청구, 출력 권한의 unique 제약은 애플리케이션 if문만으로 대체하지 않는다. jobs 결과 공개와 CAPTURE는 같은 DB 트랜잭션에서 이뤄진다. provider 비용 테이블에는 실제 청구 가능 사용량을 사용자 크레딧과 별도로 적재한다. 취소·실패해 사용자에게 무료인 작업의 공급자 원가도 누락하지 않는다.</w:t>
      </w:r>
    </w:p>
    <w:p>
      <w:pPr/>
      <w:r>
        <w:t>원장 상세에는 actor_id, operation_key, job_id, invoice_id, amount, bucket_id, reason, created_at을 둔다. 수정 권한은 별도 운영 역할로 제한하고 모든 조정을 감사 기록에 남긴다. 개발용 원장 재생성 스크립트는 실운영에서 실행되지 않게 한다.</w:t>
      </w:r>
    </w:p>
    <w:p>
      <w:pPr>
        <w:pStyle w:val="Heading1"/>
      </w:pPr>
      <w:r>
        <w:t>16 API 계약</w:t>
      </w:r>
    </w:p>
    <w:p>
      <w:pPr/>
      <w:r>
        <w:t>아래는 기본 경로다. OpenAPI를 실제 코드에서 생성하고 프론트 타입도 같은 계약에서 생성한다. 공통 응답은 data와 request_id, 오류는 code·message·field_errors·retryable을 가진다. 조직은 인증된 membership으로 결정하고 클라이언트가 보낸 tenant_id만으로 변경하지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4824"/>
        <w:gridCol w:w="5400"/>
      </w:tblGrid>
      <w:tr>
        <w:trPr>
          <w:cantSplit/>
          <w:tblHeader/>
        </w:trPr>
        <w:tc>
          <w:tcPr>
            <w:tcW w:type="dxa" w:w="4824"/>
            <w:vAlign w:val="center"/>
            <w:shd w:fill="DDE8EF"/>
          </w:tcPr>
          <w:p>
            <w:pPr>
              <w:keepNext/>
              <w:spacing w:after="20" w:before="20" w:line="271" w:lineRule="auto"/>
            </w:pPr>
            <w:r>
              <w:rPr>
                <w:b/>
                <w:sz w:val="20"/>
              </w:rPr>
              <w:t>메서드와 경로</w:t>
            </w:r>
          </w:p>
        </w:tc>
        <w:tc>
          <w:tcPr>
            <w:tcW w:type="dxa" w:w="5400"/>
            <w:vAlign w:val="center"/>
            <w:shd w:fill="DDE8EF"/>
          </w:tcPr>
          <w:p>
            <w:pPr>
              <w:keepNext/>
              <w:spacing w:after="20" w:before="20" w:line="271" w:lineRule="auto"/>
            </w:pPr>
            <w:r>
              <w:rPr>
                <w:b/>
                <w:sz w:val="20"/>
              </w:rPr>
              <w:t>계약</w:t>
            </w:r>
          </w:p>
        </w:tc>
      </w:tr>
      <w:tr>
        <w:trPr>
          <w:cantSplit/>
        </w:trPr>
        <w:tc>
          <w:tcPr>
            <w:tcW w:type="dxa" w:w="4824"/>
            <w:vAlign w:val="center"/>
            <w:shd w:fill="FFFFFF"/>
          </w:tcPr>
          <w:p>
            <w:pPr>
              <w:keepNext w:val="0"/>
              <w:spacing w:after="20" w:before="20" w:line="271" w:lineRule="auto"/>
            </w:pPr>
            <w:r>
              <w:rPr>
                <w:b w:val="0"/>
                <w:sz w:val="20"/>
              </w:rPr>
              <w:t>POST /v1/auth/register 및 login</w:t>
            </w:r>
          </w:p>
        </w:tc>
        <w:tc>
          <w:tcPr>
            <w:tcW w:type="dxa" w:w="5400"/>
            <w:vAlign w:val="center"/>
            <w:shd w:fill="FFFFFF"/>
          </w:tcPr>
          <w:p>
            <w:pPr>
              <w:keepNext w:val="0"/>
              <w:spacing w:after="20" w:before="20" w:line="271" w:lineRule="auto"/>
            </w:pPr>
            <w:r>
              <w:rPr>
                <w:b w:val="0"/>
                <w:sz w:val="20"/>
              </w:rPr>
              <w:t>가입·인증·세션, 제한과 CSRF 방어</w:t>
            </w:r>
          </w:p>
        </w:tc>
      </w:tr>
      <w:tr>
        <w:trPr>
          <w:cantSplit/>
        </w:trPr>
        <w:tc>
          <w:tcPr>
            <w:tcW w:type="dxa" w:w="4824"/>
            <w:vAlign w:val="center"/>
            <w:shd w:fill="F7F9FB"/>
          </w:tcPr>
          <w:p>
            <w:pPr>
              <w:keepNext w:val="0"/>
              <w:spacing w:after="20" w:before="20" w:line="271" w:lineRule="auto"/>
            </w:pPr>
            <w:r>
              <w:rPr>
                <w:b w:val="0"/>
                <w:sz w:val="20"/>
              </w:rPr>
              <w:t>GET /v1/me</w:t>
            </w:r>
          </w:p>
        </w:tc>
        <w:tc>
          <w:tcPr>
            <w:tcW w:type="dxa" w:w="5400"/>
            <w:vAlign w:val="center"/>
            <w:shd w:fill="F7F9FB"/>
          </w:tcPr>
          <w:p>
            <w:pPr>
              <w:keepNext w:val="0"/>
              <w:spacing w:after="20" w:before="20" w:line="271" w:lineRule="auto"/>
            </w:pPr>
            <w:r>
              <w:rPr>
                <w:b w:val="0"/>
                <w:sz w:val="20"/>
              </w:rPr>
              <w:t>사용자, 조직, 역할, 유효 기능</w:t>
            </w:r>
          </w:p>
        </w:tc>
      </w:tr>
      <w:tr>
        <w:trPr>
          <w:cantSplit/>
        </w:trPr>
        <w:tc>
          <w:tcPr>
            <w:tcW w:type="dxa" w:w="4824"/>
            <w:vAlign w:val="center"/>
            <w:shd w:fill="FFFFFF"/>
          </w:tcPr>
          <w:p>
            <w:pPr>
              <w:keepNext w:val="0"/>
              <w:spacing w:after="20" w:before="20" w:line="271" w:lineRule="auto"/>
            </w:pPr>
            <w:r>
              <w:rPr>
                <w:b w:val="0"/>
                <w:sz w:val="20"/>
              </w:rPr>
              <w:t>GET·POST /v1/products</w:t>
            </w:r>
          </w:p>
        </w:tc>
        <w:tc>
          <w:tcPr>
            <w:tcW w:type="dxa" w:w="5400"/>
            <w:vAlign w:val="center"/>
            <w:shd w:fill="FFFFFF"/>
          </w:tcPr>
          <w:p>
            <w:pPr>
              <w:keepNext w:val="0"/>
              <w:spacing w:after="20" w:before="20" w:line="271" w:lineRule="auto"/>
            </w:pPr>
            <w:r>
              <w:rPr>
                <w:b w:val="0"/>
                <w:sz w:val="20"/>
              </w:rPr>
              <w:t>상품과 변형 등록·조회</w:t>
            </w:r>
          </w:p>
        </w:tc>
      </w:tr>
      <w:tr>
        <w:trPr>
          <w:cantSplit/>
        </w:trPr>
        <w:tc>
          <w:tcPr>
            <w:tcW w:type="dxa" w:w="4824"/>
            <w:vAlign w:val="center"/>
            <w:shd w:fill="F7F9FB"/>
          </w:tcPr>
          <w:p>
            <w:pPr>
              <w:keepNext w:val="0"/>
              <w:spacing w:after="20" w:before="20" w:line="271" w:lineRule="auto"/>
            </w:pPr>
            <w:r>
              <w:rPr>
                <w:b w:val="0"/>
                <w:sz w:val="20"/>
              </w:rPr>
              <w:t>GET /v1/templates</w:t>
            </w:r>
          </w:p>
        </w:tc>
        <w:tc>
          <w:tcPr>
            <w:tcW w:type="dxa" w:w="5400"/>
            <w:vAlign w:val="center"/>
            <w:shd w:fill="F7F9FB"/>
          </w:tcPr>
          <w:p>
            <w:pPr>
              <w:keepNext w:val="0"/>
              <w:spacing w:after="20" w:before="20" w:line="271" w:lineRule="auto"/>
            </w:pPr>
            <w:r>
              <w:rPr>
                <w:b w:val="0"/>
                <w:sz w:val="20"/>
              </w:rPr>
              <w:t>권한 범위의 지원 구조와 승인 상태</w:t>
            </w:r>
          </w:p>
        </w:tc>
      </w:tr>
      <w:tr>
        <w:trPr>
          <w:cantSplit/>
        </w:trPr>
        <w:tc>
          <w:tcPr>
            <w:tcW w:type="dxa" w:w="4824"/>
            <w:vAlign w:val="center"/>
            <w:shd w:fill="FFFFFF"/>
          </w:tcPr>
          <w:p>
            <w:pPr>
              <w:keepNext w:val="0"/>
              <w:spacing w:after="20" w:before="20" w:line="271" w:lineRule="auto"/>
            </w:pPr>
            <w:r>
              <w:rPr>
                <w:b w:val="0"/>
                <w:sz w:val="20"/>
              </w:rPr>
              <w:t>POST /v1/geometry/validate</w:t>
            </w:r>
          </w:p>
        </w:tc>
        <w:tc>
          <w:tcPr>
            <w:tcW w:type="dxa" w:w="5400"/>
            <w:vAlign w:val="center"/>
            <w:shd w:fill="FFFFFF"/>
          </w:tcPr>
          <w:p>
            <w:pPr>
              <w:keepNext w:val="0"/>
              <w:spacing w:after="20" w:before="20" w:line="271" w:lineRule="auto"/>
            </w:pPr>
            <w:r>
              <w:rPr>
                <w:b w:val="0"/>
                <w:sz w:val="20"/>
              </w:rPr>
              <w:t>template_version_id와 치수로 geometry·오류 반환</w:t>
            </w:r>
          </w:p>
        </w:tc>
      </w:tr>
      <w:tr>
        <w:trPr>
          <w:cantSplit/>
        </w:trPr>
        <w:tc>
          <w:tcPr>
            <w:tcW w:type="dxa" w:w="4824"/>
            <w:vAlign w:val="center"/>
            <w:shd w:fill="F7F9FB"/>
          </w:tcPr>
          <w:p>
            <w:pPr>
              <w:keepNext w:val="0"/>
              <w:spacing w:after="20" w:before="20" w:line="271" w:lineRule="auto"/>
            </w:pPr>
            <w:r>
              <w:rPr>
                <w:b w:val="0"/>
                <w:sz w:val="20"/>
              </w:rPr>
              <w:t>POST /v1/projects</w:t>
            </w:r>
          </w:p>
        </w:tc>
        <w:tc>
          <w:tcPr>
            <w:tcW w:type="dxa" w:w="5400"/>
            <w:vAlign w:val="center"/>
            <w:shd w:fill="F7F9FB"/>
          </w:tcPr>
          <w:p>
            <w:pPr>
              <w:keepNext w:val="0"/>
              <w:spacing w:after="20" w:before="20" w:line="271" w:lineRule="auto"/>
            </w:pPr>
            <w:r>
              <w:rPr>
                <w:b w:val="0"/>
                <w:sz w:val="20"/>
              </w:rPr>
              <w:t>상품·템플릿·프로파일 참조로 생성</w:t>
            </w:r>
          </w:p>
        </w:tc>
      </w:tr>
      <w:tr>
        <w:trPr>
          <w:cantSplit/>
        </w:trPr>
        <w:tc>
          <w:tcPr>
            <w:tcW w:type="dxa" w:w="4824"/>
            <w:vAlign w:val="center"/>
            <w:shd w:fill="FFFFFF"/>
          </w:tcPr>
          <w:p>
            <w:pPr>
              <w:keepNext w:val="0"/>
              <w:spacing w:after="20" w:before="20" w:line="271" w:lineRule="auto"/>
            </w:pPr>
            <w:r>
              <w:rPr>
                <w:b w:val="0"/>
                <w:sz w:val="20"/>
              </w:rPr>
              <w:t>GET /v1/projects/{id}</w:t>
            </w:r>
          </w:p>
        </w:tc>
        <w:tc>
          <w:tcPr>
            <w:tcW w:type="dxa" w:w="5400"/>
            <w:vAlign w:val="center"/>
            <w:shd w:fill="FFFFFF"/>
          </w:tcPr>
          <w:p>
            <w:pPr>
              <w:keepNext w:val="0"/>
              <w:spacing w:after="20" w:before="20" w:line="271" w:lineRule="auto"/>
            </w:pPr>
            <w:r>
              <w:rPr>
                <w:b w:val="0"/>
                <w:sz w:val="20"/>
              </w:rPr>
              <w:t>현재 초안, 리비전, 필요한 자산 정보</w:t>
            </w:r>
          </w:p>
        </w:tc>
      </w:tr>
      <w:tr>
        <w:trPr>
          <w:cantSplit/>
        </w:trPr>
        <w:tc>
          <w:tcPr>
            <w:tcW w:type="dxa" w:w="4824"/>
            <w:vAlign w:val="center"/>
            <w:shd w:fill="F7F9FB"/>
          </w:tcPr>
          <w:p>
            <w:pPr>
              <w:keepNext w:val="0"/>
              <w:spacing w:after="20" w:before="20" w:line="271" w:lineRule="auto"/>
            </w:pPr>
            <w:r>
              <w:rPr>
                <w:b w:val="0"/>
                <w:sz w:val="20"/>
              </w:rPr>
              <w:t>PATCH /v1/projects/{id}/draft</w:t>
            </w:r>
          </w:p>
        </w:tc>
        <w:tc>
          <w:tcPr>
            <w:tcW w:type="dxa" w:w="5400"/>
            <w:vAlign w:val="center"/>
            <w:shd w:fill="F7F9FB"/>
          </w:tcPr>
          <w:p>
            <w:pPr>
              <w:keepNext w:val="0"/>
              <w:spacing w:after="20" w:before="20" w:line="271" w:lineRule="auto"/>
            </w:pPr>
            <w:r>
              <w:rPr>
                <w:b w:val="0"/>
                <w:sz w:val="20"/>
              </w:rPr>
              <w:t>base_revision 검사와 저장, 충돌은 409</w:t>
            </w:r>
          </w:p>
        </w:tc>
      </w:tr>
      <w:tr>
        <w:trPr>
          <w:cantSplit/>
        </w:trPr>
        <w:tc>
          <w:tcPr>
            <w:tcW w:type="dxa" w:w="4824"/>
            <w:vAlign w:val="center"/>
            <w:shd w:fill="FFFFFF"/>
          </w:tcPr>
          <w:p>
            <w:pPr>
              <w:keepNext w:val="0"/>
              <w:spacing w:after="20" w:before="20" w:line="271" w:lineRule="auto"/>
            </w:pPr>
            <w:r>
              <w:rPr>
                <w:b w:val="0"/>
                <w:sz w:val="20"/>
              </w:rPr>
              <w:t>POST /v1/projects/{id}/revisions</w:t>
            </w:r>
          </w:p>
        </w:tc>
        <w:tc>
          <w:tcPr>
            <w:tcW w:type="dxa" w:w="5400"/>
            <w:vAlign w:val="center"/>
            <w:shd w:fill="FFFFFF"/>
          </w:tcPr>
          <w:p>
            <w:pPr>
              <w:keepNext w:val="0"/>
              <w:spacing w:after="20" w:before="20" w:line="271" w:lineRule="auto"/>
            </w:pPr>
            <w:r>
              <w:rPr>
                <w:b w:val="0"/>
                <w:sz w:val="20"/>
              </w:rPr>
              <w:t>불변 장면 스냅샷 생성</w:t>
            </w:r>
          </w:p>
        </w:tc>
      </w:tr>
      <w:tr>
        <w:trPr>
          <w:cantSplit/>
        </w:trPr>
        <w:tc>
          <w:tcPr>
            <w:tcW w:type="dxa" w:w="4824"/>
            <w:vAlign w:val="center"/>
            <w:shd w:fill="F7F9FB"/>
          </w:tcPr>
          <w:p>
            <w:pPr>
              <w:keepNext w:val="0"/>
              <w:spacing w:after="20" w:before="20" w:line="271" w:lineRule="auto"/>
            </w:pPr>
            <w:r>
              <w:rPr>
                <w:b w:val="0"/>
                <w:sz w:val="20"/>
              </w:rPr>
              <w:t>POST /v1/assets/uploads</w:t>
            </w:r>
          </w:p>
        </w:tc>
        <w:tc>
          <w:tcPr>
            <w:tcW w:type="dxa" w:w="5400"/>
            <w:vAlign w:val="center"/>
            <w:shd w:fill="F7F9FB"/>
          </w:tcPr>
          <w:p>
            <w:pPr>
              <w:keepNext w:val="0"/>
              <w:spacing w:after="20" w:before="20" w:line="271" w:lineRule="auto"/>
            </w:pPr>
            <w:r>
              <w:rPr>
                <w:b w:val="0"/>
                <w:sz w:val="20"/>
              </w:rPr>
              <w:t>업로드 세션과 허용 형식·크기</w:t>
            </w:r>
          </w:p>
        </w:tc>
      </w:tr>
      <w:tr>
        <w:trPr>
          <w:cantSplit/>
        </w:trPr>
        <w:tc>
          <w:tcPr>
            <w:tcW w:type="dxa" w:w="4824"/>
            <w:vAlign w:val="center"/>
            <w:shd w:fill="FFFFFF"/>
          </w:tcPr>
          <w:p>
            <w:pPr>
              <w:keepNext w:val="0"/>
              <w:spacing w:after="20" w:before="20" w:line="271" w:lineRule="auto"/>
            </w:pPr>
            <w:r>
              <w:rPr>
                <w:b w:val="0"/>
                <w:sz w:val="20"/>
              </w:rPr>
              <w:t>POST /v1/assets/{id}/complete</w:t>
            </w:r>
          </w:p>
        </w:tc>
        <w:tc>
          <w:tcPr>
            <w:tcW w:type="dxa" w:w="5400"/>
            <w:vAlign w:val="center"/>
            <w:shd w:fill="FFFFFF"/>
          </w:tcPr>
          <w:p>
            <w:pPr>
              <w:keepNext w:val="0"/>
              <w:spacing w:after="20" w:before="20" w:line="271" w:lineRule="auto"/>
            </w:pPr>
            <w:r>
              <w:rPr>
                <w:b w:val="0"/>
                <w:sz w:val="20"/>
              </w:rPr>
              <w:t>서버 파일 검증 후 사용 가능 처리</w:t>
            </w:r>
          </w:p>
        </w:tc>
      </w:tr>
      <w:tr>
        <w:trPr>
          <w:cantSplit/>
        </w:trPr>
        <w:tc>
          <w:tcPr>
            <w:tcW w:type="dxa" w:w="4824"/>
            <w:vAlign w:val="center"/>
            <w:shd w:fill="F7F9FB"/>
          </w:tcPr>
          <w:p>
            <w:pPr>
              <w:keepNext w:val="0"/>
              <w:spacing w:after="20" w:before="20" w:line="271" w:lineRule="auto"/>
            </w:pPr>
            <w:r>
              <w:rPr>
                <w:b w:val="0"/>
                <w:sz w:val="20"/>
              </w:rPr>
              <w:t>POST /v1/quotes</w:t>
            </w:r>
          </w:p>
        </w:tc>
        <w:tc>
          <w:tcPr>
            <w:tcW w:type="dxa" w:w="5400"/>
            <w:vAlign w:val="center"/>
            <w:shd w:fill="F7F9FB"/>
          </w:tcPr>
          <w:p>
            <w:pPr>
              <w:keepNext w:val="0"/>
              <w:spacing w:after="20" w:before="20" w:line="271" w:lineRule="auto"/>
            </w:pPr>
            <w:r>
              <w:rPr>
                <w:b w:val="0"/>
                <w:sz w:val="20"/>
              </w:rPr>
              <w:t>작업 종류·리비전·수량으로 비용·만료·새 항목 판단</w:t>
            </w:r>
          </w:p>
        </w:tc>
      </w:tr>
      <w:tr>
        <w:trPr>
          <w:cantSplit/>
        </w:trPr>
        <w:tc>
          <w:tcPr>
            <w:tcW w:type="dxa" w:w="4824"/>
            <w:vAlign w:val="center"/>
            <w:shd w:fill="FFFFFF"/>
          </w:tcPr>
          <w:p>
            <w:pPr>
              <w:keepNext w:val="0"/>
              <w:spacing w:after="20" w:before="20" w:line="271" w:lineRule="auto"/>
            </w:pPr>
            <w:r>
              <w:rPr>
                <w:b w:val="0"/>
                <w:sz w:val="20"/>
              </w:rPr>
              <w:t>POST /v1/jobs</w:t>
            </w:r>
          </w:p>
        </w:tc>
        <w:tc>
          <w:tcPr>
            <w:tcW w:type="dxa" w:w="5400"/>
            <w:vAlign w:val="center"/>
            <w:shd w:fill="FFFFFF"/>
          </w:tcPr>
          <w:p>
            <w:pPr>
              <w:keepNext w:val="0"/>
              <w:spacing w:after="20" w:before="20" w:line="271" w:lineRule="auto"/>
            </w:pPr>
            <w:r>
              <w:rPr>
                <w:b w:val="0"/>
                <w:sz w:val="20"/>
              </w:rPr>
              <w:t>quote_id와 Idempotency-Key로 예약·작업 접수</w:t>
            </w:r>
          </w:p>
        </w:tc>
      </w:tr>
      <w:tr>
        <w:trPr>
          <w:cantSplit/>
        </w:trPr>
        <w:tc>
          <w:tcPr>
            <w:tcW w:type="dxa" w:w="4824"/>
            <w:vAlign w:val="center"/>
            <w:shd w:fill="F7F9FB"/>
          </w:tcPr>
          <w:p>
            <w:pPr>
              <w:keepNext w:val="0"/>
              <w:spacing w:after="20" w:before="20" w:line="271" w:lineRule="auto"/>
            </w:pPr>
            <w:r>
              <w:rPr>
                <w:b w:val="0"/>
                <w:sz w:val="20"/>
              </w:rPr>
              <w:t>GET /v1/jobs/{id}</w:t>
            </w:r>
          </w:p>
        </w:tc>
        <w:tc>
          <w:tcPr>
            <w:tcW w:type="dxa" w:w="5400"/>
            <w:vAlign w:val="center"/>
            <w:shd w:fill="F7F9FB"/>
          </w:tcPr>
          <w:p>
            <w:pPr>
              <w:keepNext w:val="0"/>
              <w:spacing w:after="20" w:before="20" w:line="271" w:lineRule="auto"/>
            </w:pPr>
            <w:r>
              <w:rPr>
                <w:b w:val="0"/>
                <w:sz w:val="20"/>
              </w:rPr>
              <w:t>상태, 하위 결과, 예약·확정·반환량</w:t>
            </w:r>
          </w:p>
        </w:tc>
      </w:tr>
      <w:tr>
        <w:trPr>
          <w:cantSplit/>
        </w:trPr>
        <w:tc>
          <w:tcPr>
            <w:tcW w:type="dxa" w:w="4824"/>
            <w:vAlign w:val="center"/>
            <w:shd w:fill="FFFFFF"/>
          </w:tcPr>
          <w:p>
            <w:pPr>
              <w:keepNext w:val="0"/>
              <w:spacing w:after="20" w:before="20" w:line="271" w:lineRule="auto"/>
            </w:pPr>
            <w:r>
              <w:rPr>
                <w:b w:val="0"/>
                <w:sz w:val="20"/>
              </w:rPr>
              <w:t>POST /v1/jobs/{id}/cancel</w:t>
            </w:r>
          </w:p>
        </w:tc>
        <w:tc>
          <w:tcPr>
            <w:tcW w:type="dxa" w:w="5400"/>
            <w:vAlign w:val="center"/>
            <w:shd w:fill="FFFFFF"/>
          </w:tcPr>
          <w:p>
            <w:pPr>
              <w:keepNext w:val="0"/>
              <w:spacing w:after="20" w:before="20" w:line="271" w:lineRule="auto"/>
            </w:pPr>
            <w:r>
              <w:rPr>
                <w:b w:val="0"/>
                <w:sz w:val="20"/>
              </w:rPr>
              <w:t>시작 전 취소와 반환</w:t>
            </w:r>
          </w:p>
        </w:tc>
      </w:tr>
      <w:tr>
        <w:trPr>
          <w:cantSplit/>
        </w:trPr>
        <w:tc>
          <w:tcPr>
            <w:tcW w:type="dxa" w:w="4824"/>
            <w:vAlign w:val="center"/>
            <w:shd w:fill="F7F9FB"/>
          </w:tcPr>
          <w:p>
            <w:pPr>
              <w:keepNext w:val="0"/>
              <w:spacing w:after="20" w:before="20" w:line="271" w:lineRule="auto"/>
            </w:pPr>
            <w:r>
              <w:rPr>
                <w:b w:val="0"/>
                <w:sz w:val="20"/>
              </w:rPr>
              <w:t>POST /v1/preflight</w:t>
            </w:r>
          </w:p>
        </w:tc>
        <w:tc>
          <w:tcPr>
            <w:tcW w:type="dxa" w:w="5400"/>
            <w:vAlign w:val="center"/>
            <w:shd w:fill="F7F9FB"/>
          </w:tcPr>
          <w:p>
            <w:pPr>
              <w:keepNext w:val="0"/>
              <w:spacing w:after="20" w:before="20" w:line="271" w:lineRule="auto"/>
            </w:pPr>
            <w:r>
              <w:rPr>
                <w:b w:val="0"/>
                <w:sz w:val="20"/>
              </w:rPr>
              <w:t>리비전·프로파일 검수, blocker와 warning</w:t>
            </w:r>
          </w:p>
        </w:tc>
      </w:tr>
      <w:tr>
        <w:trPr>
          <w:cantSplit/>
        </w:trPr>
        <w:tc>
          <w:tcPr>
            <w:tcW w:type="dxa" w:w="4824"/>
            <w:vAlign w:val="center"/>
            <w:shd w:fill="FFFFFF"/>
          </w:tcPr>
          <w:p>
            <w:pPr>
              <w:keepNext w:val="0"/>
              <w:spacing w:after="20" w:before="20" w:line="271" w:lineRule="auto"/>
            </w:pPr>
            <w:r>
              <w:rPr>
                <w:b w:val="0"/>
                <w:sz w:val="20"/>
              </w:rPr>
              <w:t>POST /v1/exports</w:t>
            </w:r>
          </w:p>
        </w:tc>
        <w:tc>
          <w:tcPr>
            <w:tcW w:type="dxa" w:w="5400"/>
            <w:vAlign w:val="center"/>
            <w:shd w:fill="FFFFFF"/>
          </w:tcPr>
          <w:p>
            <w:pPr>
              <w:keepNext w:val="0"/>
              <w:spacing w:after="20" w:before="20" w:line="271" w:lineRule="auto"/>
            </w:pPr>
            <w:r>
              <w:rPr>
                <w:b w:val="0"/>
                <w:sz w:val="20"/>
              </w:rPr>
              <w:t>검수·사용자 확인·quote로 출력 작업 생성</w:t>
            </w:r>
          </w:p>
        </w:tc>
      </w:tr>
      <w:tr>
        <w:trPr>
          <w:cantSplit/>
        </w:trPr>
        <w:tc>
          <w:tcPr>
            <w:tcW w:type="dxa" w:w="4824"/>
            <w:vAlign w:val="center"/>
            <w:shd w:fill="F7F9FB"/>
          </w:tcPr>
          <w:p>
            <w:pPr>
              <w:keepNext w:val="0"/>
              <w:spacing w:after="20" w:before="20" w:line="271" w:lineRule="auto"/>
            </w:pPr>
            <w:r>
              <w:rPr>
                <w:b w:val="0"/>
                <w:sz w:val="20"/>
              </w:rPr>
              <w:t>GET /v1/exports/{id}/download</w:t>
            </w:r>
          </w:p>
        </w:tc>
        <w:tc>
          <w:tcPr>
            <w:tcW w:type="dxa" w:w="5400"/>
            <w:vAlign w:val="center"/>
            <w:shd w:fill="F7F9FB"/>
          </w:tcPr>
          <w:p>
            <w:pPr>
              <w:keepNext w:val="0"/>
              <w:spacing w:after="20" w:before="20" w:line="271" w:lineRule="auto"/>
            </w:pPr>
            <w:r>
              <w:rPr>
                <w:b w:val="0"/>
                <w:sz w:val="20"/>
              </w:rPr>
              <w:t>권한·보관기간 확인 후 짧은 URL</w:t>
            </w:r>
          </w:p>
        </w:tc>
      </w:tr>
      <w:tr>
        <w:trPr>
          <w:cantSplit/>
        </w:trPr>
        <w:tc>
          <w:tcPr>
            <w:tcW w:type="dxa" w:w="4824"/>
            <w:vAlign w:val="center"/>
            <w:shd w:fill="FFFFFF"/>
          </w:tcPr>
          <w:p>
            <w:pPr>
              <w:keepNext w:val="0"/>
              <w:spacing w:after="20" w:before="20" w:line="271" w:lineRule="auto"/>
            </w:pPr>
            <w:r>
              <w:rPr>
                <w:b w:val="0"/>
                <w:sz w:val="20"/>
              </w:rPr>
              <w:t>GET /v1/credits</w:t>
            </w:r>
          </w:p>
        </w:tc>
        <w:tc>
          <w:tcPr>
            <w:tcW w:type="dxa" w:w="5400"/>
            <w:vAlign w:val="center"/>
            <w:shd w:fill="FFFFFF"/>
          </w:tcPr>
          <w:p>
            <w:pPr>
              <w:keepNext w:val="0"/>
              <w:spacing w:after="20" w:before="20" w:line="271" w:lineRule="auto"/>
            </w:pPr>
            <w:r>
              <w:rPr>
                <w:b w:val="0"/>
                <w:sz w:val="20"/>
              </w:rPr>
              <w:t>사용 가능·예약·종류별 만료와 원장</w:t>
            </w:r>
          </w:p>
        </w:tc>
      </w:tr>
      <w:tr>
        <w:trPr>
          <w:cantSplit/>
        </w:trPr>
        <w:tc>
          <w:tcPr>
            <w:tcW w:type="dxa" w:w="4824"/>
            <w:vAlign w:val="center"/>
            <w:shd w:fill="F7F9FB"/>
          </w:tcPr>
          <w:p>
            <w:pPr>
              <w:keepNext w:val="0"/>
              <w:spacing w:after="20" w:before="20" w:line="271" w:lineRule="auto"/>
            </w:pPr>
            <w:r>
              <w:rPr>
                <w:b w:val="0"/>
                <w:sz w:val="20"/>
              </w:rPr>
              <w:t>POST /v1/billing/orders</w:t>
            </w:r>
          </w:p>
        </w:tc>
        <w:tc>
          <w:tcPr>
            <w:tcW w:type="dxa" w:w="5400"/>
            <w:vAlign w:val="center"/>
            <w:shd w:fill="F7F9FB"/>
          </w:tcPr>
          <w:p>
            <w:pPr>
              <w:keepNext w:val="0"/>
              <w:spacing w:after="20" w:before="20" w:line="271" w:lineRule="auto"/>
            </w:pPr>
            <w:r>
              <w:rPr>
                <w:b w:val="0"/>
                <w:sz w:val="20"/>
              </w:rPr>
              <w:t>서버 가격으로 구독·충전·일회성 주문 생성</w:t>
            </w:r>
          </w:p>
        </w:tc>
      </w:tr>
      <w:tr>
        <w:trPr>
          <w:cantSplit/>
        </w:trPr>
        <w:tc>
          <w:tcPr>
            <w:tcW w:type="dxa" w:w="4824"/>
            <w:vAlign w:val="center"/>
            <w:shd w:fill="FFFFFF"/>
          </w:tcPr>
          <w:p>
            <w:pPr>
              <w:keepNext w:val="0"/>
              <w:spacing w:after="20" w:before="20" w:line="271" w:lineRule="auto"/>
            </w:pPr>
            <w:r>
              <w:rPr>
                <w:b w:val="0"/>
                <w:sz w:val="20"/>
              </w:rPr>
              <w:t>POST /v1/billing/confirm</w:t>
            </w:r>
          </w:p>
        </w:tc>
        <w:tc>
          <w:tcPr>
            <w:tcW w:type="dxa" w:w="5400"/>
            <w:vAlign w:val="center"/>
            <w:shd w:fill="FFFFFF"/>
          </w:tcPr>
          <w:p>
            <w:pPr>
              <w:keepNext w:val="0"/>
              <w:spacing w:after="20" w:before="20" w:line="271" w:lineRule="auto"/>
            </w:pPr>
            <w:r>
              <w:rPr>
                <w:b w:val="0"/>
                <w:sz w:val="20"/>
              </w:rPr>
              <w:t>PG 결과 확인, 중복 안전한 정산</w:t>
            </w:r>
          </w:p>
        </w:tc>
      </w:tr>
      <w:tr>
        <w:trPr>
          <w:cantSplit/>
        </w:trPr>
        <w:tc>
          <w:tcPr>
            <w:tcW w:type="dxa" w:w="4824"/>
            <w:vAlign w:val="center"/>
            <w:shd w:fill="F7F9FB"/>
          </w:tcPr>
          <w:p>
            <w:pPr>
              <w:keepNext w:val="0"/>
              <w:spacing w:after="20" w:before="20" w:line="271" w:lineRule="auto"/>
            </w:pPr>
            <w:r>
              <w:rPr>
                <w:b w:val="0"/>
                <w:sz w:val="20"/>
              </w:rPr>
              <w:t>POST /v1/billing/change-plan</w:t>
            </w:r>
          </w:p>
        </w:tc>
        <w:tc>
          <w:tcPr>
            <w:tcW w:type="dxa" w:w="5400"/>
            <w:vAlign w:val="center"/>
            <w:shd w:fill="F7F9FB"/>
          </w:tcPr>
          <w:p>
            <w:pPr>
              <w:keepNext w:val="0"/>
              <w:spacing w:after="20" w:before="20" w:line="271" w:lineRule="auto"/>
            </w:pPr>
            <w:r>
              <w:rPr>
                <w:b w:val="0"/>
                <w:sz w:val="20"/>
              </w:rPr>
              <w:t>상향 견적과 실행, 하향 예약</w:t>
            </w:r>
          </w:p>
        </w:tc>
      </w:tr>
      <w:tr>
        <w:trPr>
          <w:cantSplit/>
        </w:trPr>
        <w:tc>
          <w:tcPr>
            <w:tcW w:type="dxa" w:w="4824"/>
            <w:vAlign w:val="center"/>
            <w:shd w:fill="FFFFFF"/>
          </w:tcPr>
          <w:p>
            <w:pPr>
              <w:keepNext w:val="0"/>
              <w:spacing w:after="20" w:before="20" w:line="271" w:lineRule="auto"/>
            </w:pPr>
            <w:r>
              <w:rPr>
                <w:b w:val="0"/>
                <w:sz w:val="20"/>
              </w:rPr>
              <w:t>POST /v1/billing/cancel-renewal</w:t>
            </w:r>
          </w:p>
        </w:tc>
        <w:tc>
          <w:tcPr>
            <w:tcW w:type="dxa" w:w="5400"/>
            <w:vAlign w:val="center"/>
            <w:shd w:fill="FFFFFF"/>
          </w:tcPr>
          <w:p>
            <w:pPr>
              <w:keepNext w:val="0"/>
              <w:spacing w:after="20" w:before="20" w:line="271" w:lineRule="auto"/>
            </w:pPr>
            <w:r>
              <w:rPr>
                <w:b w:val="0"/>
                <w:sz w:val="20"/>
              </w:rPr>
              <w:t>기간 종료 후 갱신 중단</w:t>
            </w:r>
          </w:p>
        </w:tc>
      </w:tr>
      <w:tr>
        <w:trPr>
          <w:cantSplit/>
        </w:trPr>
        <w:tc>
          <w:tcPr>
            <w:tcW w:type="dxa" w:w="4824"/>
            <w:vAlign w:val="center"/>
            <w:shd w:fill="F7F9FB"/>
          </w:tcPr>
          <w:p>
            <w:pPr>
              <w:keepNext w:val="0"/>
              <w:spacing w:after="20" w:before="20" w:line="271" w:lineRule="auto"/>
            </w:pPr>
            <w:r>
              <w:rPr>
                <w:b w:val="0"/>
                <w:sz w:val="20"/>
              </w:rPr>
              <w:t>POST /v1/webhooks/payments/{provider}</w:t>
            </w:r>
          </w:p>
        </w:tc>
        <w:tc>
          <w:tcPr>
            <w:tcW w:type="dxa" w:w="5400"/>
            <w:vAlign w:val="center"/>
            <w:shd w:fill="F7F9FB"/>
          </w:tcPr>
          <w:p>
            <w:pPr>
              <w:keepNext w:val="0"/>
              <w:spacing w:after="20" w:before="20" w:line="271" w:lineRule="auto"/>
            </w:pPr>
            <w:r>
              <w:rPr>
                <w:b w:val="0"/>
                <w:sz w:val="20"/>
              </w:rPr>
              <w:t>검증·중복 제거·재조회</w:t>
            </w:r>
          </w:p>
        </w:tc>
      </w:tr>
      <w:tr>
        <w:trPr>
          <w:cantSplit/>
        </w:trPr>
        <w:tc>
          <w:tcPr>
            <w:tcW w:type="dxa" w:w="4824"/>
            <w:vAlign w:val="center"/>
            <w:shd w:fill="FFFFFF"/>
          </w:tcPr>
          <w:p>
            <w:pPr>
              <w:keepNext w:val="0"/>
              <w:spacing w:after="20" w:before="20" w:line="271" w:lineRule="auto"/>
            </w:pPr>
            <w:r>
              <w:rPr>
                <w:b w:val="0"/>
                <w:sz w:val="20"/>
              </w:rPr>
              <w:t>POST /v1/admin/template-versions/{id}/approve</w:t>
            </w:r>
          </w:p>
        </w:tc>
        <w:tc>
          <w:tcPr>
            <w:tcW w:type="dxa" w:w="5400"/>
            <w:vAlign w:val="center"/>
            <w:shd w:fill="FFFFFF"/>
          </w:tcPr>
          <w:p>
            <w:pPr>
              <w:keepNext w:val="0"/>
              <w:spacing w:after="20" w:before="20" w:line="271" w:lineRule="auto"/>
            </w:pPr>
            <w:r>
              <w:rPr>
                <w:b w:val="0"/>
                <w:sz w:val="20"/>
              </w:rPr>
              <w:t>증빙 첨부와 승인 감사 기록</w:t>
            </w:r>
          </w:p>
        </w:tc>
      </w:tr>
    </w:tbl>
    <w:p>
      <w:pPr>
        <w:spacing w:after="40" w:before="0" w:line="240" w:lineRule="auto"/>
      </w:pPr>
      <w:r>
        <w:rPr>
          <w:sz w:val="6"/>
        </w:rPr>
      </w:r>
    </w:p>
    <w:p>
      <w:pPr/>
      <w:r>
        <w:t>생성·출력은 HTTP 202와 job_id를 반환하고 초기에 2초 간격 polling으로 상태를 확인한다. SSE는 후속 개선이다. polling이 끊겨도 작업과 정산은 서버에서 지속된다. 401·403·404·409·422·429·503을 목적에 맞게 사용하고 민감한 객체 존재를 다른 조직에 노출하지 않는다.</w:t>
      </w:r>
    </w:p>
    <w:p>
      <w:pPr/>
      <w:r>
        <w:t>견적에는 action, requested_units, credit_total, balance_before, balance_after, pricing_version, revision_id, fingerprint, expires_at, input_hash를 포함한다. 견적 후 입력이 바뀌거나 만료되면 새 견적을 요구한다. 잔액 부족이면 어떠한 AI 호출도 시작하지 않는다.</w:t>
      </w:r>
    </w:p>
    <w:p>
      <w:pPr>
        <w:pStyle w:val="Heading1"/>
      </w:pPr>
      <w:r>
        <w:t>17 작업 상태와 운영 안전성</w:t>
      </w:r>
    </w:p>
    <w:p>
      <w:pPr/>
      <w:r>
        <w:t>작업 상태는 queued, running, waiting_provider, validating, succeeded, partially_succeeded, failed, canceled, reconciliation_required로 관리한다. 허용된 전이만 서버에서 수행한다. 성공한 하위 결과의 공개·정산 여부는 독립적으로 보관한다. 프론트 화면 이동이나 새로고침이 상태를 초기화하지 않는다.</w:t>
      </w:r>
    </w:p>
    <w:p>
      <w:pPr/>
      <w:r>
        <w:t>조직별 동시 AI 작업은 기본 2개, 출력 작업은 1개로 제안하고 큐에 넣는다. 이 제한은 월 제공 장수와 다르다. 하루 비용 상한과 제공자 전체 예산 경보를 운영 설정으로 둔다. 무한 재시도는 하지 않으며 일시 오류의 초기 재시도 상한은 2회다.</w:t>
      </w:r>
    </w:p>
    <w:p>
      <w:pPr/>
      <w:r>
        <w:t>파일 업로드는 MIME와 실제 파일 형식을 함께 확인한다. 초기 허용은 PNG·JPEG·WebP와 정화한 SVG이며 참고 도면 PDF는 별도 수집한다. 파일당 20MiB, 프로젝트 자산 합계 200MiB는 기술 기본안이다. SVG의 script·외부 참조·이벤트 속성과 위험한 데이터 URL을 제거하고 PDF 처리기는 격리한다. 고객 자산 URL을 서버가 무제한 가져오는 기능은 막는다.</w:t>
      </w:r>
    </w:p>
    <w:p>
      <w:pPr/>
      <w:r>
        <w:t>API 키, 결제 비밀값, 세션 토큰, signed URL을 클라이언트 번들·Git·로그에 넣지 않는다. NEXT_PUBLIC 계열에는 비밀값을 넣지 않는다. 원본 디자인과 출력물은 비공개 저장소에 보관하고 짧은 만료 URL로 제공한다. 공유 링크는 이번 초기 범위에서 제공하지 않고 팀 권한으로 공유한다.</w:t>
      </w:r>
    </w:p>
    <w:p>
      <w:pPr/>
      <w:r>
        <w:t>소유자는 결제·좌석·작업 공간을 관리한다. editor는 허용된 공간의 편집·출력·크레딧 소비를 수행하고 viewer는 열람·허용된 기존 파일 다운로드만 한다. 조직 owner라고 운영 템플릿을 승인할 수 없고, 운영 관리자라도 고객 자산을 이유 없이 열람하지 않도록 지원 접근 기록을 남긴다.</w:t>
      </w:r>
    </w:p>
    <w:p>
      <w:pPr>
        <w:pStyle w:val="Heading1"/>
      </w:pPr>
      <w:r>
        <w:t>18 관리 화면과 성과 측정</w:t>
      </w:r>
    </w:p>
    <w:p>
      <w:pPr/>
      <w:r>
        <w:t>관리자는 제조사별 승인 조합, 템플릿 버전, 모델·출력 capability, 가격 정책, 오류와 크레딧 조정을 관리한다. 승인 상태의 변경은 즉시 신규 출력 게이트에 반영한다. 이미 완료된 파일은 기존 버전을 보존하되 “해당 조건 승인 철회” 상태와 사유를 알릴 수 있게 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3600"/>
        <w:gridCol w:w="6624"/>
      </w:tblGrid>
      <w:tr>
        <w:trPr>
          <w:cantSplit/>
          <w:tblHeader/>
        </w:trPr>
        <w:tc>
          <w:tcPr>
            <w:tcW w:type="dxa" w:w="3600"/>
            <w:vAlign w:val="center"/>
            <w:shd w:fill="DDE8EF"/>
          </w:tcPr>
          <w:p>
            <w:pPr>
              <w:keepNext/>
              <w:spacing w:after="20" w:before="20" w:line="271" w:lineRule="auto"/>
            </w:pPr>
            <w:r>
              <w:rPr>
                <w:b/>
                <w:sz w:val="20"/>
              </w:rPr>
              <w:t>이벤트</w:t>
            </w:r>
          </w:p>
        </w:tc>
        <w:tc>
          <w:tcPr>
            <w:tcW w:type="dxa" w:w="6624"/>
            <w:vAlign w:val="center"/>
            <w:shd w:fill="DDE8EF"/>
          </w:tcPr>
          <w:p>
            <w:pPr>
              <w:keepNext/>
              <w:spacing w:after="20" w:before="20" w:line="271" w:lineRule="auto"/>
            </w:pPr>
            <w:r>
              <w:rPr>
                <w:b/>
                <w:sz w:val="20"/>
              </w:rPr>
              <w:t>기록 목적</w:t>
            </w:r>
          </w:p>
        </w:tc>
      </w:tr>
      <w:tr>
        <w:trPr>
          <w:cantSplit/>
        </w:trPr>
        <w:tc>
          <w:tcPr>
            <w:tcW w:type="dxa" w:w="3600"/>
            <w:vAlign w:val="center"/>
            <w:shd w:fill="FFFFFF"/>
          </w:tcPr>
          <w:p>
            <w:pPr>
              <w:keepNext w:val="0"/>
              <w:spacing w:after="20" w:before="20" w:line="271" w:lineRule="auto"/>
            </w:pPr>
            <w:r>
              <w:rPr>
                <w:b w:val="0"/>
                <w:sz w:val="20"/>
              </w:rPr>
              <w:t>signup_completed와 trial_granted</w:t>
            </w:r>
          </w:p>
        </w:tc>
        <w:tc>
          <w:tcPr>
            <w:tcW w:type="dxa" w:w="6624"/>
            <w:vAlign w:val="center"/>
            <w:shd w:fill="FFFFFF"/>
          </w:tcPr>
          <w:p>
            <w:pPr>
              <w:keepNext w:val="0"/>
              <w:spacing w:after="20" w:before="20" w:line="271" w:lineRule="auto"/>
            </w:pPr>
            <w:r>
              <w:rPr>
                <w:b w:val="0"/>
                <w:sz w:val="20"/>
              </w:rPr>
              <w:t>가입과 체험 중복 확인</w:t>
            </w:r>
          </w:p>
        </w:tc>
      </w:tr>
      <w:tr>
        <w:trPr>
          <w:cantSplit/>
        </w:trPr>
        <w:tc>
          <w:tcPr>
            <w:tcW w:type="dxa" w:w="3600"/>
            <w:vAlign w:val="center"/>
            <w:shd w:fill="F7F9FB"/>
          </w:tcPr>
          <w:p>
            <w:pPr>
              <w:keepNext w:val="0"/>
              <w:spacing w:after="20" w:before="20" w:line="271" w:lineRule="auto"/>
            </w:pPr>
            <w:r>
              <w:rPr>
                <w:b w:val="0"/>
                <w:sz w:val="20"/>
              </w:rPr>
              <w:t>project_created와 brief_completed</w:t>
            </w:r>
          </w:p>
        </w:tc>
        <w:tc>
          <w:tcPr>
            <w:tcW w:type="dxa" w:w="6624"/>
            <w:vAlign w:val="center"/>
            <w:shd w:fill="F7F9FB"/>
          </w:tcPr>
          <w:p>
            <w:pPr>
              <w:keepNext w:val="0"/>
              <w:spacing w:after="20" w:before="20" w:line="271" w:lineRule="auto"/>
            </w:pPr>
            <w:r>
              <w:rPr>
                <w:b w:val="0"/>
                <w:sz w:val="20"/>
              </w:rPr>
              <w:t>작업 시작과 정보 입력 완료</w:t>
            </w:r>
          </w:p>
        </w:tc>
      </w:tr>
      <w:tr>
        <w:trPr>
          <w:cantSplit/>
        </w:trPr>
        <w:tc>
          <w:tcPr>
            <w:tcW w:type="dxa" w:w="3600"/>
            <w:vAlign w:val="center"/>
            <w:shd w:fill="FFFFFF"/>
          </w:tcPr>
          <w:p>
            <w:pPr>
              <w:keepNext w:val="0"/>
              <w:spacing w:after="20" w:before="20" w:line="271" w:lineRule="auto"/>
            </w:pPr>
            <w:r>
              <w:rPr>
                <w:b w:val="0"/>
                <w:sz w:val="20"/>
              </w:rPr>
              <w:t>generation_succeeded와 generation_failed</w:t>
            </w:r>
          </w:p>
        </w:tc>
        <w:tc>
          <w:tcPr>
            <w:tcW w:type="dxa" w:w="6624"/>
            <w:vAlign w:val="center"/>
            <w:shd w:fill="FFFFFF"/>
          </w:tcPr>
          <w:p>
            <w:pPr>
              <w:keepNext w:val="0"/>
              <w:spacing w:after="20" w:before="20" w:line="271" w:lineRule="auto"/>
            </w:pPr>
            <w:r>
              <w:rPr>
                <w:b w:val="0"/>
                <w:sz w:val="20"/>
              </w:rPr>
              <w:t>성공량과 원가·실패 원인</w:t>
            </w:r>
          </w:p>
        </w:tc>
      </w:tr>
      <w:tr>
        <w:trPr>
          <w:cantSplit/>
        </w:trPr>
        <w:tc>
          <w:tcPr>
            <w:tcW w:type="dxa" w:w="3600"/>
            <w:vAlign w:val="center"/>
            <w:shd w:fill="F7F9FB"/>
          </w:tcPr>
          <w:p>
            <w:pPr>
              <w:keepNext w:val="0"/>
              <w:spacing w:after="20" w:before="20" w:line="271" w:lineRule="auto"/>
            </w:pPr>
            <w:r>
              <w:rPr>
                <w:b w:val="0"/>
                <w:sz w:val="20"/>
              </w:rPr>
              <w:t>text_edited와 all_faces_reviewed</w:t>
            </w:r>
          </w:p>
        </w:tc>
        <w:tc>
          <w:tcPr>
            <w:tcW w:type="dxa" w:w="6624"/>
            <w:vAlign w:val="center"/>
            <w:shd w:fill="F7F9FB"/>
          </w:tcPr>
          <w:p>
            <w:pPr>
              <w:keepNext w:val="0"/>
              <w:spacing w:after="20" w:before="20" w:line="271" w:lineRule="auto"/>
            </w:pPr>
            <w:r>
              <w:rPr>
                <w:b w:val="0"/>
                <w:sz w:val="20"/>
              </w:rPr>
              <w:t>직접 수정·전체 면 확인</w:t>
            </w:r>
          </w:p>
        </w:tc>
      </w:tr>
      <w:tr>
        <w:trPr>
          <w:cantSplit/>
        </w:trPr>
        <w:tc>
          <w:tcPr>
            <w:tcW w:type="dxa" w:w="3600"/>
            <w:vAlign w:val="center"/>
            <w:shd w:fill="FFFFFF"/>
          </w:tcPr>
          <w:p>
            <w:pPr>
              <w:keepNext w:val="0"/>
              <w:spacing w:after="20" w:before="20" w:line="271" w:lineRule="auto"/>
            </w:pPr>
            <w:r>
              <w:rPr>
                <w:b w:val="0"/>
                <w:sz w:val="20"/>
              </w:rPr>
              <w:t>preflight_failed와 production_export_succeeded</w:t>
            </w:r>
          </w:p>
        </w:tc>
        <w:tc>
          <w:tcPr>
            <w:tcW w:type="dxa" w:w="6624"/>
            <w:vAlign w:val="center"/>
            <w:shd w:fill="FFFFFF"/>
          </w:tcPr>
          <w:p>
            <w:pPr>
              <w:keepNext w:val="0"/>
              <w:spacing w:after="20" w:before="20" w:line="271" w:lineRule="auto"/>
            </w:pPr>
            <w:r>
              <w:rPr>
                <w:b w:val="0"/>
                <w:sz w:val="20"/>
              </w:rPr>
              <w:t>기술 반려와 출력 성공</w:t>
            </w:r>
          </w:p>
        </w:tc>
      </w:tr>
      <w:tr>
        <w:trPr>
          <w:cantSplit/>
        </w:trPr>
        <w:tc>
          <w:tcPr>
            <w:tcW w:type="dxa" w:w="3600"/>
            <w:vAlign w:val="center"/>
            <w:shd w:fill="F7F9FB"/>
          </w:tcPr>
          <w:p>
            <w:pPr>
              <w:keepNext w:val="0"/>
              <w:spacing w:after="20" w:before="20" w:line="271" w:lineRule="auto"/>
            </w:pPr>
            <w:r>
              <w:rPr>
                <w:b w:val="0"/>
                <w:sz w:val="20"/>
              </w:rPr>
              <w:t>credits_insufficient와 topup_paid</w:t>
            </w:r>
          </w:p>
        </w:tc>
        <w:tc>
          <w:tcPr>
            <w:tcW w:type="dxa" w:w="6624"/>
            <w:vAlign w:val="center"/>
            <w:shd w:fill="F7F9FB"/>
          </w:tcPr>
          <w:p>
            <w:pPr>
              <w:keepNext w:val="0"/>
              <w:spacing w:after="20" w:before="20" w:line="271" w:lineRule="auto"/>
            </w:pPr>
            <w:r>
              <w:rPr>
                <w:b w:val="0"/>
                <w:sz w:val="20"/>
              </w:rPr>
              <w:t>잔액 부족 이탈과 충전</w:t>
            </w:r>
          </w:p>
        </w:tc>
      </w:tr>
      <w:tr>
        <w:trPr>
          <w:cantSplit/>
        </w:trPr>
        <w:tc>
          <w:tcPr>
            <w:tcW w:type="dxa" w:w="3600"/>
            <w:vAlign w:val="center"/>
            <w:shd w:fill="FFFFFF"/>
          </w:tcPr>
          <w:p>
            <w:pPr>
              <w:keepNext w:val="0"/>
              <w:spacing w:after="20" w:before="20" w:line="271" w:lineRule="auto"/>
            </w:pPr>
            <w:r>
              <w:rPr>
                <w:b w:val="0"/>
                <w:sz w:val="20"/>
              </w:rPr>
              <w:t>subscription_paid와 renewal_paid</w:t>
            </w:r>
          </w:p>
        </w:tc>
        <w:tc>
          <w:tcPr>
            <w:tcW w:type="dxa" w:w="6624"/>
            <w:vAlign w:val="center"/>
            <w:shd w:fill="FFFFFF"/>
          </w:tcPr>
          <w:p>
            <w:pPr>
              <w:keepNext w:val="0"/>
              <w:spacing w:after="20" w:before="20" w:line="271" w:lineRule="auto"/>
            </w:pPr>
            <w:r>
              <w:rPr>
                <w:b w:val="0"/>
                <w:sz w:val="20"/>
              </w:rPr>
              <w:t>최초 결제와 유지율 구분</w:t>
            </w:r>
          </w:p>
        </w:tc>
      </w:tr>
      <w:tr>
        <w:trPr>
          <w:cantSplit/>
        </w:trPr>
        <w:tc>
          <w:tcPr>
            <w:tcW w:type="dxa" w:w="3600"/>
            <w:vAlign w:val="center"/>
            <w:shd w:fill="F7F9FB"/>
          </w:tcPr>
          <w:p>
            <w:pPr>
              <w:keepNext w:val="0"/>
              <w:spacing w:after="20" w:before="20" w:line="271" w:lineRule="auto"/>
            </w:pPr>
            <w:r>
              <w:rPr>
                <w:b w:val="0"/>
                <w:sz w:val="20"/>
              </w:rPr>
              <w:t>printer_accepted와 printer_rejected</w:t>
            </w:r>
          </w:p>
        </w:tc>
        <w:tc>
          <w:tcPr>
            <w:tcW w:type="dxa" w:w="6624"/>
            <w:vAlign w:val="center"/>
            <w:shd w:fill="F7F9FB"/>
          </w:tcPr>
          <w:p>
            <w:pPr>
              <w:keepNext w:val="0"/>
              <w:spacing w:after="20" w:before="20" w:line="271" w:lineRule="auto"/>
            </w:pPr>
            <w:r>
              <w:rPr>
                <w:b w:val="0"/>
                <w:sz w:val="20"/>
              </w:rPr>
              <w:t>실제 첫 입고 결과</w:t>
            </w:r>
          </w:p>
        </w:tc>
      </w:tr>
    </w:tbl>
    <w:p>
      <w:pPr>
        <w:spacing w:after="40" w:before="0" w:line="240" w:lineRule="auto"/>
      </w:pPr>
      <w:r>
        <w:rPr>
          <w:sz w:val="6"/>
        </w:rPr>
      </w:r>
    </w:p>
    <w:p>
      <w:pPr/>
      <w:r>
        <w:t>이벤트는 tenant_id·project_id·job_id·revision_id·시간·정책 버전을 연결한다. 광고 분석에는 디자인 원문이나 고객 상품 문구를 보내지 않는다. UTM·유입 채널·체험·최초 결제를 연결하고 갱신이나 추가 충전을 신규 고객으로 중복 집계하지 않는다.</w:t>
      </w:r>
    </w:p>
    <w:p>
      <w:pPr/>
      <w:r>
        <w:t>파일 준비 시간은 첫 프로젝트 생성부터 첫 정상 제작 파일 생성까지의 경과 시간과 실제 편집 시간을 구분한다. 입고 통과율은 제조사 회신이 있는 제출 건 중 기술적 반려가 없는 건으로 산정하며 미적 선호 수정은 따로 기록한다. 유료 고객 5곳·실제 작업 10건, 첫 10건의 기술적 입고 90%는 최종 보고서의 검증 목표이며 제품 보장 문구가 아니다.</w:t>
      </w:r>
    </w:p>
    <w:p>
      <w:pPr/>
      <w:r>
        <w:t>원가 화면에는 제공자 요청별 실제 또는 추정 API 비용, 실패 재시도, 저장·출력, 지원 시간, 결제 수수료를 구분한다. 이미지 한 장 200원은 보고서의 계산 가정이므로 운영 상수로 쓰지 않는다. 표준·고해상도 프리셋의 원가를 실측해 10·20크레딧 체계가 유지 가능한지 판단한다.</w:t>
      </w:r>
    </w:p>
    <w:p>
      <w:pPr/>
      <w:r>
        <w:t>랜딩페이지는 “상품명·용량·바코드를 직접 수정하고 인쇄 의뢰 파일을 준비하세요”를 중심으로 구성한다. 지원 조건, 월 결제 총액, 크레딧 예시, 추가 충전, 제조사 확인 필요를 안내한다. 매출·절감액·모든 인쇄소 호환을 검증 없이 보장하지 않는다. 광고 예산 설정·집행은 플랫폼 개발 완료 조건이 아니다.</w:t>
      </w:r>
    </w:p>
    <w:p>
      <w:pPr>
        <w:pStyle w:val="Heading1"/>
      </w:pPr>
      <w:r>
        <w:t>19 Codex 개발 단계와 산출물</w:t>
      </w:r>
    </w:p>
    <w:p>
      <w:pPr/>
      <w:r>
        <w:t>아래 순서는 개발 의존관계다. 날짜를 확정한 일정이 아니며 각 단계의 검수 통과 후 다음 단계로 진행한다. 매 단계에서 기능을 실제 실행하고 docs/progress.md에 완료·미완료·재현 방법을 갱신한다.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1440"/>
        <w:gridCol w:w="4824"/>
        <w:gridCol w:w="3960"/>
      </w:tblGrid>
      <w:tr>
        <w:trPr>
          <w:cantSplit/>
          <w:tblHeader/>
        </w:trPr>
        <w:tc>
          <w:tcPr>
            <w:tcW w:type="dxa" w:w="1440"/>
            <w:vAlign w:val="center"/>
            <w:shd w:fill="DDE8EF"/>
          </w:tcPr>
          <w:p>
            <w:pPr>
              <w:keepNext/>
              <w:spacing w:after="20" w:before="20" w:line="271" w:lineRule="auto"/>
            </w:pPr>
            <w:r>
              <w:rPr>
                <w:b/>
                <w:sz w:val="20"/>
              </w:rPr>
              <w:t>단계</w:t>
            </w:r>
          </w:p>
        </w:tc>
        <w:tc>
          <w:tcPr>
            <w:tcW w:type="dxa" w:w="4824"/>
            <w:vAlign w:val="center"/>
            <w:shd w:fill="DDE8EF"/>
          </w:tcPr>
          <w:p>
            <w:pPr>
              <w:keepNext/>
              <w:spacing w:after="20" w:before="20" w:line="271" w:lineRule="auto"/>
            </w:pPr>
            <w:r>
              <w:rPr>
                <w:b/>
                <w:sz w:val="20"/>
              </w:rPr>
              <w:t>구현할 내용</w:t>
            </w:r>
          </w:p>
        </w:tc>
        <w:tc>
          <w:tcPr>
            <w:tcW w:type="dxa" w:w="3960"/>
            <w:vAlign w:val="center"/>
            <w:shd w:fill="DDE8EF"/>
          </w:tcPr>
          <w:p>
            <w:pPr>
              <w:keepNext/>
              <w:spacing w:after="20" w:before="20" w:line="271" w:lineRule="auto"/>
            </w:pPr>
            <w:r>
              <w:rPr>
                <w:b/>
                <w:sz w:val="20"/>
              </w:rPr>
              <w:t>통과 기준</w:t>
            </w:r>
          </w:p>
        </w:tc>
      </w:tr>
      <w:tr>
        <w:trPr>
          <w:cantSplit/>
        </w:trPr>
        <w:tc>
          <w:tcPr>
            <w:tcW w:type="dxa" w:w="1440"/>
            <w:vAlign w:val="center"/>
            <w:shd w:fill="FFFFFF"/>
          </w:tcPr>
          <w:p>
            <w:pPr>
              <w:keepNext w:val="0"/>
              <w:spacing w:after="20" w:before="20" w:line="271" w:lineRule="auto"/>
            </w:pPr>
            <w:r>
              <w:rPr>
                <w:b w:val="0"/>
                <w:sz w:val="20"/>
              </w:rPr>
              <w:t>P0 기반</w:t>
            </w:r>
          </w:p>
        </w:tc>
        <w:tc>
          <w:tcPr>
            <w:tcW w:type="dxa" w:w="4824"/>
            <w:vAlign w:val="center"/>
            <w:shd w:fill="FFFFFF"/>
          </w:tcPr>
          <w:p>
            <w:pPr>
              <w:keepNext w:val="0"/>
              <w:spacing w:after="20" w:before="20" w:line="271" w:lineRule="auto"/>
            </w:pPr>
            <w:r>
              <w:rPr>
                <w:b w:val="0"/>
                <w:sz w:val="20"/>
              </w:rPr>
              <w:t>저장소, 환경변수, DB, 계정·조직, 파일 어댑터, mock AI·결제, 계약</w:t>
            </w:r>
          </w:p>
        </w:tc>
        <w:tc>
          <w:tcPr>
            <w:tcW w:type="dxa" w:w="3960"/>
            <w:vAlign w:val="center"/>
            <w:shd w:fill="FFFFFF"/>
          </w:tcPr>
          <w:p>
            <w:pPr>
              <w:keepNext w:val="0"/>
              <w:spacing w:after="20" w:before="20" w:line="271" w:lineRule="auto"/>
            </w:pPr>
            <w:r>
              <w:rPr>
                <w:b w:val="0"/>
                <w:sz w:val="20"/>
              </w:rPr>
              <w:t>외부 키 없이 시작·가입·저장·재시작 가능</w:t>
            </w:r>
          </w:p>
        </w:tc>
      </w:tr>
      <w:tr>
        <w:trPr>
          <w:cantSplit/>
        </w:trPr>
        <w:tc>
          <w:tcPr>
            <w:tcW w:type="dxa" w:w="1440"/>
            <w:vAlign w:val="center"/>
            <w:shd w:fill="F7F9FB"/>
          </w:tcPr>
          <w:p>
            <w:pPr>
              <w:keepNext w:val="0"/>
              <w:spacing w:after="20" w:before="20" w:line="271" w:lineRule="auto"/>
            </w:pPr>
            <w:r>
              <w:rPr>
                <w:b w:val="0"/>
                <w:sz w:val="20"/>
              </w:rPr>
              <w:t>P1 편집 흐름</w:t>
            </w:r>
          </w:p>
        </w:tc>
        <w:tc>
          <w:tcPr>
            <w:tcW w:type="dxa" w:w="4824"/>
            <w:vAlign w:val="center"/>
            <w:shd w:fill="F7F9FB"/>
          </w:tcPr>
          <w:p>
            <w:pPr>
              <w:keepNext w:val="0"/>
              <w:spacing w:after="20" w:before="20" w:line="271" w:lineRule="auto"/>
            </w:pPr>
            <w:r>
              <w:rPr>
                <w:b w:val="0"/>
                <w:sz w:val="20"/>
              </w:rPr>
              <w:t>3면 실링 데모, 상품, 이미지·한글 레이어, 저장·복구, 검토 PDF</w:t>
            </w:r>
          </w:p>
        </w:tc>
        <w:tc>
          <w:tcPr>
            <w:tcW w:type="dxa" w:w="3960"/>
            <w:vAlign w:val="center"/>
            <w:shd w:fill="F7F9FB"/>
          </w:tcPr>
          <w:p>
            <w:pPr>
              <w:keepNext w:val="0"/>
              <w:spacing w:after="20" w:before="20" w:line="271" w:lineRule="auto"/>
            </w:pPr>
            <w:r>
              <w:rPr>
                <w:b w:val="0"/>
                <w:sz w:val="20"/>
              </w:rPr>
              <w:t>AC01부터 AC06과 AC11의 검토용</w:t>
            </w:r>
          </w:p>
        </w:tc>
      </w:tr>
      <w:tr>
        <w:trPr>
          <w:cantSplit/>
        </w:trPr>
        <w:tc>
          <w:tcPr>
            <w:tcW w:type="dxa" w:w="1440"/>
            <w:vAlign w:val="center"/>
            <w:shd w:fill="FFFFFF"/>
          </w:tcPr>
          <w:p>
            <w:pPr>
              <w:keepNext w:val="0"/>
              <w:spacing w:after="20" w:before="20" w:line="271" w:lineRule="auto"/>
            </w:pPr>
            <w:r>
              <w:rPr>
                <w:b w:val="0"/>
                <w:sz w:val="20"/>
              </w:rPr>
              <w:t>P2 AI와 정산</w:t>
            </w:r>
          </w:p>
        </w:tc>
        <w:tc>
          <w:tcPr>
            <w:tcW w:type="dxa" w:w="4824"/>
            <w:vAlign w:val="center"/>
            <w:shd w:fill="FFFFFF"/>
          </w:tcPr>
          <w:p>
            <w:pPr>
              <w:keepNext w:val="0"/>
              <w:spacing w:after="20" w:before="20" w:line="271" w:lineRule="auto"/>
            </w:pPr>
            <w:r>
              <w:rPr>
                <w:b w:val="0"/>
                <w:sz w:val="20"/>
              </w:rPr>
              <w:t>실제 이미지 어댑터, 작업 큐, 견적·예약·복원, 구독·충전·정기결제</w:t>
            </w:r>
          </w:p>
        </w:tc>
        <w:tc>
          <w:tcPr>
            <w:tcW w:type="dxa" w:w="3960"/>
            <w:vAlign w:val="center"/>
            <w:shd w:fill="FFFFFF"/>
          </w:tcPr>
          <w:p>
            <w:pPr>
              <w:keepNext w:val="0"/>
              <w:spacing w:after="20" w:before="20" w:line="271" w:lineRule="auto"/>
            </w:pPr>
            <w:r>
              <w:rPr>
                <w:b w:val="0"/>
                <w:sz w:val="20"/>
              </w:rPr>
              <w:t>AC13부터 AC24</w:t>
            </w:r>
          </w:p>
        </w:tc>
      </w:tr>
      <w:tr>
        <w:trPr>
          <w:cantSplit/>
        </w:trPr>
        <w:tc>
          <w:tcPr>
            <w:tcW w:type="dxa" w:w="1440"/>
            <w:vAlign w:val="center"/>
            <w:shd w:fill="F7F9FB"/>
          </w:tcPr>
          <w:p>
            <w:pPr>
              <w:keepNext w:val="0"/>
              <w:spacing w:after="20" w:before="20" w:line="271" w:lineRule="auto"/>
            </w:pPr>
            <w:r>
              <w:rPr>
                <w:b w:val="0"/>
                <w:sz w:val="20"/>
              </w:rPr>
              <w:t>P3 제작 범위</w:t>
            </w:r>
          </w:p>
        </w:tc>
        <w:tc>
          <w:tcPr>
            <w:tcW w:type="dxa" w:w="4824"/>
            <w:vAlign w:val="center"/>
            <w:shd w:fill="F7F9FB"/>
          </w:tcPr>
          <w:p>
            <w:pPr>
              <w:keepNext w:val="0"/>
              <w:spacing w:after="20" w:before="20" w:line="271" w:lineRule="auto"/>
            </w:pPr>
            <w:r>
              <w:rPr>
                <w:b w:val="0"/>
                <w:sz w:val="20"/>
              </w:rPr>
              <w:t>스탠드형, 구멍·바코드, 3D, 프로파일, 제작 게이트, 팀과 관리자</w:t>
            </w:r>
          </w:p>
        </w:tc>
        <w:tc>
          <w:tcPr>
            <w:tcW w:type="dxa" w:w="3960"/>
            <w:vAlign w:val="center"/>
            <w:shd w:fill="F7F9FB"/>
          </w:tcPr>
          <w:p>
            <w:pPr>
              <w:keepNext w:val="0"/>
              <w:spacing w:after="20" w:before="20" w:line="271" w:lineRule="auto"/>
            </w:pPr>
            <w:r>
              <w:rPr>
                <w:b w:val="0"/>
                <w:sz w:val="20"/>
              </w:rPr>
              <w:t>AC07부터 AC12 및 AC25부터 AC29</w:t>
            </w:r>
          </w:p>
        </w:tc>
      </w:tr>
      <w:tr>
        <w:trPr>
          <w:cantSplit/>
        </w:trPr>
        <w:tc>
          <w:tcPr>
            <w:tcW w:type="dxa" w:w="1440"/>
            <w:vAlign w:val="center"/>
            <w:shd w:fill="FFFFFF"/>
          </w:tcPr>
          <w:p>
            <w:pPr>
              <w:keepNext w:val="0"/>
              <w:spacing w:after="20" w:before="20" w:line="271" w:lineRule="auto"/>
            </w:pPr>
            <w:r>
              <w:rPr>
                <w:b w:val="0"/>
                <w:sz w:val="20"/>
              </w:rPr>
              <w:t>P4 유료 시험</w:t>
            </w:r>
          </w:p>
        </w:tc>
        <w:tc>
          <w:tcPr>
            <w:tcW w:type="dxa" w:w="4824"/>
            <w:vAlign w:val="center"/>
            <w:shd w:fill="FFFFFF"/>
          </w:tcPr>
          <w:p>
            <w:pPr>
              <w:keepNext w:val="0"/>
              <w:spacing w:after="20" w:before="20" w:line="271" w:lineRule="auto"/>
            </w:pPr>
            <w:r>
              <w:rPr>
                <w:b w:val="0"/>
                <w:sz w:val="20"/>
              </w:rPr>
              <w:t>제조사 실자료, 출력 검수, PG·AI 실연동, 운영 설정·백업</w:t>
            </w:r>
          </w:p>
        </w:tc>
        <w:tc>
          <w:tcPr>
            <w:tcW w:type="dxa" w:w="3960"/>
            <w:vAlign w:val="center"/>
            <w:shd w:fill="FFFFFF"/>
          </w:tcPr>
          <w:p>
            <w:pPr>
              <w:keepNext w:val="0"/>
              <w:spacing w:after="20" w:before="20" w:line="271" w:lineRule="auto"/>
            </w:pPr>
            <w:r>
              <w:rPr>
                <w:b w:val="0"/>
                <w:sz w:val="20"/>
              </w:rPr>
              <w:t>유료 시험 체크리스트와 AC30부터 AC32</w:t>
            </w:r>
          </w:p>
        </w:tc>
      </w:tr>
      <w:tr>
        <w:trPr>
          <w:cantSplit/>
        </w:trPr>
        <w:tc>
          <w:tcPr>
            <w:tcW w:type="dxa" w:w="1440"/>
            <w:vAlign w:val="center"/>
            <w:shd w:fill="F7F9FB"/>
          </w:tcPr>
          <w:p>
            <w:pPr>
              <w:keepNext w:val="0"/>
              <w:spacing w:after="20" w:before="20" w:line="271" w:lineRule="auto"/>
            </w:pPr>
            <w:r>
              <w:rPr>
                <w:b w:val="0"/>
                <w:sz w:val="20"/>
              </w:rPr>
              <w:t>P5 확장</w:t>
            </w:r>
          </w:p>
        </w:tc>
        <w:tc>
          <w:tcPr>
            <w:tcW w:type="dxa" w:w="4824"/>
            <w:vAlign w:val="center"/>
            <w:shd w:fill="F7F9FB"/>
          </w:tcPr>
          <w:p>
            <w:pPr>
              <w:keepNext w:val="0"/>
              <w:spacing w:after="20" w:before="20" w:line="271" w:lineRule="auto"/>
            </w:pPr>
            <w:r>
              <w:rPr>
                <w:b w:val="0"/>
                <w:sz w:val="20"/>
              </w:rPr>
              <w:t>승인 박스 1종과 반복 상품 복제·변형</w:t>
            </w:r>
          </w:p>
        </w:tc>
        <w:tc>
          <w:tcPr>
            <w:tcW w:type="dxa" w:w="3960"/>
            <w:vAlign w:val="center"/>
            <w:shd w:fill="F7F9FB"/>
          </w:tcPr>
          <w:p>
            <w:pPr>
              <w:keepNext w:val="0"/>
              <w:spacing w:after="20" w:before="20" w:line="271" w:lineRule="auto"/>
            </w:pPr>
            <w:r>
              <w:rPr>
                <w:b w:val="0"/>
                <w:sz w:val="20"/>
              </w:rPr>
              <w:t>6면·접착부·접힘·3D와 재출력 검증</w:t>
            </w:r>
          </w:p>
        </w:tc>
      </w:tr>
    </w:tbl>
    <w:p>
      <w:pPr>
        <w:spacing w:after="40" w:before="0" w:line="240" w:lineRule="auto"/>
      </w:pPr>
      <w:r>
        <w:rPr>
          <w:sz w:val="6"/>
        </w:rPr>
      </w:r>
    </w:p>
    <w:p>
      <w:pPr/>
      <w:r>
        <w:t>P1에서는 저장이 브라우저 메모리에만 남는 결과를 제출하지 않는다. P2에서는 모의 결제 성공과 PG 테스트 결제 성공을 별도 표시한다. P3에서는 demo 템플릿으로 제작 게이트가 열린 것을 성공으로 판단하지 않는다. P4 외부 조건이 부족하면 부족한 해당 검수만 열어 두고 완성된 개발·테스트 결과를 제출한다.</w:t>
      </w:r>
    </w:p>
    <w:p>
      <w:pPr/>
      <w:r>
        <w:t>첫 실행 보고에는 발견한 기존 코드와 채택 스택, 만든 파일, 시작 명령, 현재 작동하는 세로 흐름, 다음 구현 항목을 짧게 적는다. 진행 중 질문은 실제로 선택이 필요한 외부 조건에 한정하고, 일반 UI 문구·파일명·구현 순서는 본 문서에 따라 진행한다. 사용자의 별도 지시가 있으면 본 문서의 제안보다 우선한다.</w:t>
      </w:r>
    </w:p>
    <w:p>
      <w:pPr>
        <w:pStyle w:val="Heading1"/>
      </w:pPr>
      <w:r>
        <w:t>20 필수 검수 시나리오</w:t>
      </w:r>
    </w:p>
    <w:p>
      <w:pPr/>
      <w:r>
        <w:t>검수는 실제 오류 위험을 확인한다. 단순히 화면 문구나 내부 함수 호출을 그대로 복제한 테스트로 통과 수를 늘리지 않는다. 날짜·결제·동시성은 통제 가능한 시험 시계와 모의 제공자로 재현하고 실제 API 시험은 별도로 기록한다.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792"/>
        <w:gridCol w:w="4896"/>
        <w:gridCol w:w="4536"/>
      </w:tblGrid>
      <w:tr>
        <w:trPr>
          <w:cantSplit/>
          <w:tblHeader/>
        </w:trPr>
        <w:tc>
          <w:tcPr>
            <w:tcW w:type="dxa" w:w="792"/>
            <w:vAlign w:val="center"/>
            <w:shd w:fill="DDE8EF"/>
          </w:tcPr>
          <w:p>
            <w:pPr>
              <w:keepNext/>
              <w:spacing w:after="20" w:before="20" w:line="271" w:lineRule="auto"/>
              <w:jc w:val="center"/>
            </w:pPr>
            <w:r>
              <w:rPr>
                <w:b/>
                <w:sz w:val="20"/>
              </w:rPr>
              <w:t>ID</w:t>
            </w:r>
          </w:p>
        </w:tc>
        <w:tc>
          <w:tcPr>
            <w:tcW w:type="dxa" w:w="4896"/>
            <w:vAlign w:val="center"/>
            <w:shd w:fill="DDE8EF"/>
          </w:tcPr>
          <w:p>
            <w:pPr>
              <w:keepNext/>
              <w:spacing w:after="20" w:before="20" w:line="271" w:lineRule="auto"/>
            </w:pPr>
            <w:r>
              <w:rPr>
                <w:b/>
                <w:sz w:val="20"/>
              </w:rPr>
              <w:t>시험</w:t>
            </w:r>
          </w:p>
        </w:tc>
        <w:tc>
          <w:tcPr>
            <w:tcW w:type="dxa" w:w="4536"/>
            <w:vAlign w:val="center"/>
            <w:shd w:fill="DDE8EF"/>
          </w:tcPr>
          <w:p>
            <w:pPr>
              <w:keepNext/>
              <w:spacing w:after="20" w:before="20" w:line="271" w:lineRule="auto"/>
            </w:pPr>
            <w:r>
              <w:rPr>
                <w:b/>
                <w:sz w:val="20"/>
              </w:rPr>
              <w:t>기대 결과</w:t>
            </w:r>
          </w:p>
        </w:tc>
      </w:tr>
      <w:tr>
        <w:trPr>
          <w:cantSplit/>
        </w:trPr>
        <w:tc>
          <w:tcPr>
            <w:tcW w:type="dxa" w:w="792"/>
            <w:vAlign w:val="center"/>
            <w:shd w:fill="FFFFFF"/>
          </w:tcPr>
          <w:p>
            <w:pPr>
              <w:keepNext w:val="0"/>
              <w:spacing w:after="20" w:before="20" w:line="271" w:lineRule="auto"/>
              <w:jc w:val="center"/>
            </w:pPr>
            <w:r>
              <w:rPr>
                <w:b w:val="0"/>
                <w:sz w:val="20"/>
              </w:rPr>
              <w:t>AC01</w:t>
            </w:r>
          </w:p>
        </w:tc>
        <w:tc>
          <w:tcPr>
            <w:tcW w:type="dxa" w:w="4896"/>
            <w:vAlign w:val="center"/>
            <w:shd w:fill="FFFFFF"/>
          </w:tcPr>
          <w:p>
            <w:pPr>
              <w:keepNext w:val="0"/>
              <w:spacing w:after="20" w:before="20" w:line="271" w:lineRule="auto"/>
            </w:pPr>
            <w:r>
              <w:rPr>
                <w:b w:val="0"/>
                <w:sz w:val="20"/>
              </w:rPr>
              <w:t>새 계정에서 프로젝트 생성·편집·저장·재열기·검토 출력</w:t>
            </w:r>
          </w:p>
        </w:tc>
        <w:tc>
          <w:tcPr>
            <w:tcW w:type="dxa" w:w="4536"/>
            <w:vAlign w:val="center"/>
            <w:shd w:fill="FFFFFF"/>
          </w:tcPr>
          <w:p>
            <w:pPr>
              <w:keepNext w:val="0"/>
              <w:spacing w:after="20" w:before="20" w:line="271" w:lineRule="auto"/>
            </w:pPr>
            <w:r>
              <w:rPr>
                <w:b w:val="0"/>
                <w:sz w:val="20"/>
              </w:rPr>
              <w:t>실제 DB와 파일로 전 과정 완료</w:t>
            </w:r>
          </w:p>
        </w:tc>
      </w:tr>
      <w:tr>
        <w:trPr>
          <w:cantSplit/>
        </w:trPr>
        <w:tc>
          <w:tcPr>
            <w:tcW w:type="dxa" w:w="792"/>
            <w:vAlign w:val="center"/>
            <w:shd w:fill="F7F9FB"/>
          </w:tcPr>
          <w:p>
            <w:pPr>
              <w:keepNext w:val="0"/>
              <w:spacing w:after="20" w:before="20" w:line="271" w:lineRule="auto"/>
              <w:jc w:val="center"/>
            </w:pPr>
            <w:r>
              <w:rPr>
                <w:b w:val="0"/>
                <w:sz w:val="20"/>
              </w:rPr>
              <w:t>AC02</w:t>
            </w:r>
          </w:p>
        </w:tc>
        <w:tc>
          <w:tcPr>
            <w:tcW w:type="dxa" w:w="4896"/>
            <w:vAlign w:val="center"/>
            <w:shd w:fill="F7F9FB"/>
          </w:tcPr>
          <w:p>
            <w:pPr>
              <w:keepNext w:val="0"/>
              <w:spacing w:after="20" w:before="20" w:line="271" w:lineRule="auto"/>
            </w:pPr>
            <w:r>
              <w:rPr>
                <w:b w:val="0"/>
                <w:sz w:val="20"/>
              </w:rPr>
              <w:t>Windows 한글 IME로 높은 단백질 함량 입력, 조합 중 Enter</w:t>
            </w:r>
          </w:p>
        </w:tc>
        <w:tc>
          <w:tcPr>
            <w:tcW w:type="dxa" w:w="4536"/>
            <w:vAlign w:val="center"/>
            <w:shd w:fill="F7F9FB"/>
          </w:tcPr>
          <w:p>
            <w:pPr>
              <w:keepNext w:val="0"/>
              <w:spacing w:after="20" w:before="20" w:line="271" w:lineRule="auto"/>
            </w:pPr>
            <w:r>
              <w:rPr>
                <w:b w:val="0"/>
                <w:sz w:val="20"/>
              </w:rPr>
              <w:t>글자 누락·중복·조기 완료 없음</w:t>
            </w:r>
          </w:p>
        </w:tc>
      </w:tr>
      <w:tr>
        <w:trPr>
          <w:cantSplit/>
        </w:trPr>
        <w:tc>
          <w:tcPr>
            <w:tcW w:type="dxa" w:w="792"/>
            <w:vAlign w:val="center"/>
            <w:shd w:fill="FFFFFF"/>
          </w:tcPr>
          <w:p>
            <w:pPr>
              <w:keepNext w:val="0"/>
              <w:spacing w:after="20" w:before="20" w:line="271" w:lineRule="auto"/>
              <w:jc w:val="center"/>
            </w:pPr>
            <w:r>
              <w:rPr>
                <w:b w:val="0"/>
                <w:sz w:val="20"/>
              </w:rPr>
              <w:t>AC03</w:t>
            </w:r>
          </w:p>
        </w:tc>
        <w:tc>
          <w:tcPr>
            <w:tcW w:type="dxa" w:w="4896"/>
            <w:vAlign w:val="center"/>
            <w:shd w:fill="FFFFFF"/>
          </w:tcPr>
          <w:p>
            <w:pPr>
              <w:keepNext w:val="0"/>
              <w:spacing w:after="20" w:before="20" w:line="271" w:lineRule="auto"/>
            </w:pPr>
            <w:r>
              <w:rPr>
                <w:b w:val="0"/>
                <w:sz w:val="20"/>
              </w:rPr>
              <w:t>한글·영문·숫자·줄바꿈·특수문자를 저장 후 PDF 비교</w:t>
            </w:r>
          </w:p>
        </w:tc>
        <w:tc>
          <w:tcPr>
            <w:tcW w:type="dxa" w:w="4536"/>
            <w:vAlign w:val="center"/>
            <w:shd w:fill="FFFFFF"/>
          </w:tcPr>
          <w:p>
            <w:pPr>
              <w:keepNext w:val="0"/>
              <w:spacing w:after="20" w:before="20" w:line="271" w:lineRule="auto"/>
            </w:pPr>
            <w:r>
              <w:rPr>
                <w:b w:val="0"/>
                <w:sz w:val="20"/>
              </w:rPr>
              <w:t>원문 보존, 누락 글리프 차단, 배치 일치</w:t>
            </w:r>
          </w:p>
        </w:tc>
      </w:tr>
      <w:tr>
        <w:trPr>
          <w:cantSplit/>
        </w:trPr>
        <w:tc>
          <w:tcPr>
            <w:tcW w:type="dxa" w:w="792"/>
            <w:vAlign w:val="center"/>
            <w:shd w:fill="F7F9FB"/>
          </w:tcPr>
          <w:p>
            <w:pPr>
              <w:keepNext w:val="0"/>
              <w:spacing w:after="20" w:before="20" w:line="271" w:lineRule="auto"/>
              <w:jc w:val="center"/>
            </w:pPr>
            <w:r>
              <w:rPr>
                <w:b w:val="0"/>
                <w:sz w:val="20"/>
              </w:rPr>
              <w:t>AC04</w:t>
            </w:r>
          </w:p>
        </w:tc>
        <w:tc>
          <w:tcPr>
            <w:tcW w:type="dxa" w:w="4896"/>
            <w:vAlign w:val="center"/>
            <w:shd w:fill="F7F9FB"/>
          </w:tcPr>
          <w:p>
            <w:pPr>
              <w:keepNext w:val="0"/>
              <w:spacing w:after="20" w:before="20" w:line="271" w:lineRule="auto"/>
            </w:pPr>
            <w:r>
              <w:rPr>
                <w:b w:val="0"/>
                <w:sz w:val="20"/>
              </w:rPr>
              <w:t>두 탭 동시 저장과 네트워크 끊김 후 복구</w:t>
            </w:r>
          </w:p>
        </w:tc>
        <w:tc>
          <w:tcPr>
            <w:tcW w:type="dxa" w:w="4536"/>
            <w:vAlign w:val="center"/>
            <w:shd w:fill="F7F9FB"/>
          </w:tcPr>
          <w:p>
            <w:pPr>
              <w:keepNext w:val="0"/>
              <w:spacing w:after="20" w:before="20" w:line="271" w:lineRule="auto"/>
            </w:pPr>
            <w:r>
              <w:rPr>
                <w:b w:val="0"/>
                <w:sz w:val="20"/>
              </w:rPr>
              <w:t>버전 충돌 안내, 기존 데이터 무단 덮어쓰기 없음</w:t>
            </w:r>
          </w:p>
        </w:tc>
      </w:tr>
      <w:tr>
        <w:trPr>
          <w:cantSplit/>
        </w:trPr>
        <w:tc>
          <w:tcPr>
            <w:tcW w:type="dxa" w:w="792"/>
            <w:vAlign w:val="center"/>
            <w:shd w:fill="FFFFFF"/>
          </w:tcPr>
          <w:p>
            <w:pPr>
              <w:keepNext w:val="0"/>
              <w:spacing w:after="20" w:before="20" w:line="271" w:lineRule="auto"/>
              <w:jc w:val="center"/>
            </w:pPr>
            <w:r>
              <w:rPr>
                <w:b w:val="0"/>
                <w:sz w:val="20"/>
              </w:rPr>
              <w:t>AC05</w:t>
            </w:r>
          </w:p>
        </w:tc>
        <w:tc>
          <w:tcPr>
            <w:tcW w:type="dxa" w:w="4896"/>
            <w:vAlign w:val="center"/>
            <w:shd w:fill="FFFFFF"/>
          </w:tcPr>
          <w:p>
            <w:pPr>
              <w:keepNext w:val="0"/>
              <w:spacing w:after="20" w:before="20" w:line="271" w:lineRule="auto"/>
            </w:pPr>
            <w:r>
              <w:rPr>
                <w:b w:val="0"/>
                <w:sz w:val="20"/>
              </w:rPr>
              <w:t>230×310mm 입력과 23×31cm 입력을 비교</w:t>
            </w:r>
          </w:p>
        </w:tc>
        <w:tc>
          <w:tcPr>
            <w:tcW w:type="dxa" w:w="4536"/>
            <w:vAlign w:val="center"/>
            <w:shd w:fill="FFFFFF"/>
          </w:tcPr>
          <w:p>
            <w:pPr>
              <w:keepNext w:val="0"/>
              <w:spacing w:after="20" w:before="20" w:line="271" w:lineRule="auto"/>
            </w:pPr>
            <w:r>
              <w:rPr>
                <w:b w:val="0"/>
                <w:sz w:val="20"/>
              </w:rPr>
              <w:t>같은 geometry와 PDF 크기, 계산 차이 0.01mm 이내</w:t>
            </w:r>
          </w:p>
        </w:tc>
      </w:tr>
      <w:tr>
        <w:trPr>
          <w:cantSplit/>
        </w:trPr>
        <w:tc>
          <w:tcPr>
            <w:tcW w:type="dxa" w:w="792"/>
            <w:vAlign w:val="center"/>
            <w:shd w:fill="F7F9FB"/>
          </w:tcPr>
          <w:p>
            <w:pPr>
              <w:keepNext w:val="0"/>
              <w:spacing w:after="20" w:before="20" w:line="271" w:lineRule="auto"/>
              <w:jc w:val="center"/>
            </w:pPr>
            <w:r>
              <w:rPr>
                <w:b w:val="0"/>
                <w:sz w:val="20"/>
              </w:rPr>
              <w:t>AC06</w:t>
            </w:r>
          </w:p>
        </w:tc>
        <w:tc>
          <w:tcPr>
            <w:tcW w:type="dxa" w:w="4896"/>
            <w:vAlign w:val="center"/>
            <w:shd w:fill="F7F9FB"/>
          </w:tcPr>
          <w:p>
            <w:pPr>
              <w:keepNext w:val="0"/>
              <w:spacing w:after="20" w:before="20" w:line="271" w:lineRule="auto"/>
            </w:pPr>
            <w:r>
              <w:rPr>
                <w:b w:val="0"/>
                <w:sz w:val="20"/>
              </w:rPr>
              <w:t>단위 없는 치수·음수·범위 초과·불가능 실링 입력</w:t>
            </w:r>
          </w:p>
        </w:tc>
        <w:tc>
          <w:tcPr>
            <w:tcW w:type="dxa" w:w="4536"/>
            <w:vAlign w:val="center"/>
            <w:shd w:fill="F7F9FB"/>
          </w:tcPr>
          <w:p>
            <w:pPr>
              <w:keepNext w:val="0"/>
              <w:spacing w:after="20" w:before="20" w:line="271" w:lineRule="auto"/>
            </w:pPr>
            <w:r>
              <w:rPr>
                <w:b w:val="0"/>
                <w:sz w:val="20"/>
              </w:rPr>
              <w:t>안내 또는 서버 거절, 제작 출력 불가</w:t>
            </w:r>
          </w:p>
        </w:tc>
      </w:tr>
      <w:tr>
        <w:trPr>
          <w:cantSplit/>
        </w:trPr>
        <w:tc>
          <w:tcPr>
            <w:tcW w:type="dxa" w:w="792"/>
            <w:vAlign w:val="center"/>
            <w:shd w:fill="FFFFFF"/>
          </w:tcPr>
          <w:p>
            <w:pPr>
              <w:keepNext w:val="0"/>
              <w:spacing w:after="20" w:before="20" w:line="271" w:lineRule="auto"/>
              <w:jc w:val="center"/>
            </w:pPr>
            <w:r>
              <w:rPr>
                <w:b w:val="0"/>
                <w:sz w:val="20"/>
              </w:rPr>
              <w:t>AC07</w:t>
            </w:r>
          </w:p>
        </w:tc>
        <w:tc>
          <w:tcPr>
            <w:tcW w:type="dxa" w:w="4896"/>
            <w:vAlign w:val="center"/>
            <w:shd w:fill="FFFFFF"/>
          </w:tcPr>
          <w:p>
            <w:pPr>
              <w:keepNext w:val="0"/>
              <w:spacing w:after="20" w:before="20" w:line="271" w:lineRule="auto"/>
            </w:pPr>
            <w:r>
              <w:rPr>
                <w:b w:val="0"/>
                <w:sz w:val="20"/>
              </w:rPr>
              <w:t>정상·오류 체크 숫자·선행 0과 바코드 축소</w:t>
            </w:r>
          </w:p>
        </w:tc>
        <w:tc>
          <w:tcPr>
            <w:tcW w:type="dxa" w:w="4536"/>
            <w:vAlign w:val="center"/>
            <w:shd w:fill="FFFFFF"/>
          </w:tcPr>
          <w:p>
            <w:pPr>
              <w:keepNext w:val="0"/>
              <w:spacing w:after="20" w:before="20" w:line="271" w:lineRule="auto"/>
            </w:pPr>
            <w:r>
              <w:rPr>
                <w:b w:val="0"/>
                <w:sz w:val="20"/>
              </w:rPr>
              <w:t>문자열 보존, 틀린 번호 차단, 디지털 판독 확인</w:t>
            </w:r>
          </w:p>
        </w:tc>
      </w:tr>
      <w:tr>
        <w:trPr>
          <w:cantSplit/>
        </w:trPr>
        <w:tc>
          <w:tcPr>
            <w:tcW w:type="dxa" w:w="792"/>
            <w:vAlign w:val="center"/>
            <w:shd w:fill="F7F9FB"/>
          </w:tcPr>
          <w:p>
            <w:pPr>
              <w:keepNext w:val="0"/>
              <w:spacing w:after="20" w:before="20" w:line="271" w:lineRule="auto"/>
              <w:jc w:val="center"/>
            </w:pPr>
            <w:r>
              <w:rPr>
                <w:b w:val="0"/>
                <w:sz w:val="20"/>
              </w:rPr>
              <w:t>AC08</w:t>
            </w:r>
          </w:p>
        </w:tc>
        <w:tc>
          <w:tcPr>
            <w:tcW w:type="dxa" w:w="4896"/>
            <w:vAlign w:val="center"/>
            <w:shd w:fill="F7F9FB"/>
          </w:tcPr>
          <w:p>
            <w:pPr>
              <w:keepNext w:val="0"/>
              <w:spacing w:after="20" w:before="20" w:line="271" w:lineRule="auto"/>
            </w:pPr>
            <w:r>
              <w:rPr>
                <w:b w:val="0"/>
                <w:sz w:val="20"/>
              </w:rPr>
              <w:t>구멍을 텍스트·실링·바코드 여백에 겹침</w:t>
            </w:r>
          </w:p>
        </w:tc>
        <w:tc>
          <w:tcPr>
            <w:tcW w:type="dxa" w:w="4536"/>
            <w:vAlign w:val="center"/>
            <w:shd w:fill="F7F9FB"/>
          </w:tcPr>
          <w:p>
            <w:pPr>
              <w:keepNext w:val="0"/>
              <w:spacing w:after="20" w:before="20" w:line="271" w:lineRule="auto"/>
            </w:pPr>
            <w:r>
              <w:rPr>
                <w:b w:val="0"/>
                <w:sz w:val="20"/>
              </w:rPr>
              <w:t>해당 요소로 이동하는 blocker 표시</w:t>
            </w:r>
          </w:p>
        </w:tc>
      </w:tr>
      <w:tr>
        <w:trPr>
          <w:cantSplit/>
        </w:trPr>
        <w:tc>
          <w:tcPr>
            <w:tcW w:type="dxa" w:w="792"/>
            <w:vAlign w:val="center"/>
            <w:shd w:fill="FFFFFF"/>
          </w:tcPr>
          <w:p>
            <w:pPr>
              <w:keepNext w:val="0"/>
              <w:spacing w:after="20" w:before="20" w:line="271" w:lineRule="auto"/>
              <w:jc w:val="center"/>
            </w:pPr>
            <w:r>
              <w:rPr>
                <w:b w:val="0"/>
                <w:sz w:val="20"/>
              </w:rPr>
              <w:t>AC09</w:t>
            </w:r>
          </w:p>
        </w:tc>
        <w:tc>
          <w:tcPr>
            <w:tcW w:type="dxa" w:w="4896"/>
            <w:vAlign w:val="center"/>
            <w:shd w:fill="FFFFFF"/>
          </w:tcPr>
          <w:p>
            <w:pPr>
              <w:keepNext w:val="0"/>
              <w:spacing w:after="20" w:before="20" w:line="271" w:lineRule="auto"/>
            </w:pPr>
            <w:r>
              <w:rPr>
                <w:b w:val="0"/>
                <w:sz w:val="20"/>
              </w:rPr>
              <w:t>스탠드형 앞·뒤·바닥에 방향 글자 표시</w:t>
            </w:r>
          </w:p>
        </w:tc>
        <w:tc>
          <w:tcPr>
            <w:tcW w:type="dxa" w:w="4536"/>
            <w:vAlign w:val="center"/>
            <w:shd w:fill="FFFFFF"/>
          </w:tcPr>
          <w:p>
            <w:pPr>
              <w:keepNext w:val="0"/>
              <w:spacing w:after="20" w:before="20" w:line="271" w:lineRule="auto"/>
            </w:pPr>
            <w:r>
              <w:rPr>
                <w:b w:val="0"/>
                <w:sz w:val="20"/>
              </w:rPr>
              <w:t>누락·반전 없이 2D·3D 일치</w:t>
            </w:r>
          </w:p>
        </w:tc>
      </w:tr>
      <w:tr>
        <w:trPr>
          <w:cantSplit/>
        </w:trPr>
        <w:tc>
          <w:tcPr>
            <w:tcW w:type="dxa" w:w="792"/>
            <w:vAlign w:val="center"/>
            <w:shd w:fill="F7F9FB"/>
          </w:tcPr>
          <w:p>
            <w:pPr>
              <w:keepNext w:val="0"/>
              <w:spacing w:after="20" w:before="20" w:line="271" w:lineRule="auto"/>
              <w:jc w:val="center"/>
            </w:pPr>
            <w:r>
              <w:rPr>
                <w:b w:val="0"/>
                <w:sz w:val="20"/>
              </w:rPr>
              <w:t>AC10</w:t>
            </w:r>
          </w:p>
        </w:tc>
        <w:tc>
          <w:tcPr>
            <w:tcW w:type="dxa" w:w="4896"/>
            <w:vAlign w:val="center"/>
            <w:shd w:fill="F7F9FB"/>
          </w:tcPr>
          <w:p>
            <w:pPr>
              <w:keepNext w:val="0"/>
              <w:spacing w:after="20" w:before="20" w:line="271" w:lineRule="auto"/>
            </w:pPr>
            <w:r>
              <w:rPr>
                <w:b w:val="0"/>
                <w:sz w:val="20"/>
              </w:rPr>
              <w:t>박스 6면과 접착부·덮개 검사</w:t>
            </w:r>
          </w:p>
        </w:tc>
        <w:tc>
          <w:tcPr>
            <w:tcW w:type="dxa" w:w="4536"/>
            <w:vAlign w:val="center"/>
            <w:shd w:fill="F7F9FB"/>
          </w:tcPr>
          <w:p>
            <w:pPr>
              <w:keepNext w:val="0"/>
              <w:spacing w:after="20" w:before="20" w:line="271" w:lineRule="auto"/>
            </w:pPr>
            <w:r>
              <w:rPr>
                <w:b w:val="0"/>
                <w:sz w:val="20"/>
              </w:rPr>
              <w:t>도면과 조립 매핑 일치, P5 완료 조건</w:t>
            </w:r>
          </w:p>
        </w:tc>
      </w:tr>
      <w:tr>
        <w:trPr>
          <w:cantSplit/>
        </w:trPr>
        <w:tc>
          <w:tcPr>
            <w:tcW w:type="dxa" w:w="792"/>
            <w:vAlign w:val="center"/>
            <w:shd w:fill="FFFFFF"/>
          </w:tcPr>
          <w:p>
            <w:pPr>
              <w:keepNext w:val="0"/>
              <w:spacing w:after="20" w:before="20" w:line="271" w:lineRule="auto"/>
              <w:jc w:val="center"/>
            </w:pPr>
            <w:r>
              <w:rPr>
                <w:b w:val="0"/>
                <w:sz w:val="20"/>
              </w:rPr>
              <w:t>AC11</w:t>
            </w:r>
          </w:p>
        </w:tc>
        <w:tc>
          <w:tcPr>
            <w:tcW w:type="dxa" w:w="4896"/>
            <w:vAlign w:val="center"/>
            <w:shd w:fill="FFFFFF"/>
          </w:tcPr>
          <w:p>
            <w:pPr>
              <w:keepNext w:val="0"/>
              <w:spacing w:after="20" w:before="20" w:line="271" w:lineRule="auto"/>
            </w:pPr>
            <w:r>
              <w:rPr>
                <w:b w:val="0"/>
                <w:sz w:val="20"/>
              </w:rPr>
              <w:t>검토 PDF와 제작 PDF를 같은 치수로 출력</w:t>
            </w:r>
          </w:p>
        </w:tc>
        <w:tc>
          <w:tcPr>
            <w:tcW w:type="dxa" w:w="4536"/>
            <w:vAlign w:val="center"/>
            <w:shd w:fill="FFFFFF"/>
          </w:tcPr>
          <w:p>
            <w:pPr>
              <w:keepNext w:val="0"/>
              <w:spacing w:after="20" w:before="20" w:line="271" w:lineRule="auto"/>
            </w:pPr>
            <w:r>
              <w:rPr>
                <w:b w:val="0"/>
                <w:sz w:val="20"/>
              </w:rPr>
              <w:t>1대1 크기, 검토 표시 구분, 원본 이미지·벡터 사용</w:t>
            </w:r>
          </w:p>
        </w:tc>
      </w:tr>
      <w:tr>
        <w:trPr>
          <w:cantSplit/>
        </w:trPr>
        <w:tc>
          <w:tcPr>
            <w:tcW w:type="dxa" w:w="792"/>
            <w:vAlign w:val="center"/>
            <w:shd w:fill="F7F9FB"/>
          </w:tcPr>
          <w:p>
            <w:pPr>
              <w:keepNext w:val="0"/>
              <w:spacing w:after="20" w:before="20" w:line="271" w:lineRule="auto"/>
              <w:jc w:val="center"/>
            </w:pPr>
            <w:r>
              <w:rPr>
                <w:b w:val="0"/>
                <w:sz w:val="20"/>
              </w:rPr>
              <w:t>AC12</w:t>
            </w:r>
          </w:p>
        </w:tc>
        <w:tc>
          <w:tcPr>
            <w:tcW w:type="dxa" w:w="4896"/>
            <w:vAlign w:val="center"/>
            <w:shd w:fill="F7F9FB"/>
          </w:tcPr>
          <w:p>
            <w:pPr>
              <w:keepNext w:val="0"/>
              <w:spacing w:after="20" w:before="20" w:line="271" w:lineRule="auto"/>
            </w:pPr>
            <w:r>
              <w:rPr>
                <w:b w:val="0"/>
                <w:sz w:val="20"/>
              </w:rPr>
              <w:t>미승인·철회 템플릿, 낮은 PPI, 미지원 PDF/X 조건</w:t>
            </w:r>
          </w:p>
        </w:tc>
        <w:tc>
          <w:tcPr>
            <w:tcW w:type="dxa" w:w="4536"/>
            <w:vAlign w:val="center"/>
            <w:shd w:fill="F7F9FB"/>
          </w:tcPr>
          <w:p>
            <w:pPr>
              <w:keepNext w:val="0"/>
              <w:spacing w:after="20" w:before="20" w:line="271" w:lineRule="auto"/>
            </w:pPr>
            <w:r>
              <w:rPr>
                <w:b w:val="0"/>
                <w:sz w:val="20"/>
              </w:rPr>
              <w:t>제작용 서버 차단, 검토용 가능</w:t>
            </w:r>
          </w:p>
        </w:tc>
      </w:tr>
      <w:tr>
        <w:trPr>
          <w:cantSplit/>
        </w:trPr>
        <w:tc>
          <w:tcPr>
            <w:tcW w:type="dxa" w:w="792"/>
            <w:vAlign w:val="center"/>
            <w:shd w:fill="FFFFFF"/>
          </w:tcPr>
          <w:p>
            <w:pPr>
              <w:keepNext w:val="0"/>
              <w:spacing w:after="20" w:before="20" w:line="271" w:lineRule="auto"/>
              <w:jc w:val="center"/>
            </w:pPr>
            <w:r>
              <w:rPr>
                <w:b w:val="0"/>
                <w:sz w:val="20"/>
              </w:rPr>
              <w:t>AC13</w:t>
            </w:r>
          </w:p>
        </w:tc>
        <w:tc>
          <w:tcPr>
            <w:tcW w:type="dxa" w:w="4896"/>
            <w:vAlign w:val="center"/>
            <w:shd w:fill="FFFFFF"/>
          </w:tcPr>
          <w:p>
            <w:pPr>
              <w:keepNext w:val="0"/>
              <w:spacing w:after="20" w:before="20" w:line="271" w:lineRule="auto"/>
            </w:pPr>
            <w:r>
              <w:rPr>
                <w:b w:val="0"/>
                <w:sz w:val="20"/>
              </w:rPr>
              <w:t>API 키 없음·잘못된 키·제공자 한도·시간 초과</w:t>
            </w:r>
          </w:p>
        </w:tc>
        <w:tc>
          <w:tcPr>
            <w:tcW w:type="dxa" w:w="4536"/>
            <w:vAlign w:val="center"/>
            <w:shd w:fill="FFFFFF"/>
          </w:tcPr>
          <w:p>
            <w:pPr>
              <w:keepNext w:val="0"/>
              <w:spacing w:after="20" w:before="20" w:line="271" w:lineRule="auto"/>
            </w:pPr>
            <w:r>
              <w:rPr>
                <w:b w:val="0"/>
                <w:sz w:val="20"/>
              </w:rPr>
              <w:t>명확한 상태, fake 성공 없음, 무한 재시도 없음</w:t>
            </w:r>
          </w:p>
        </w:tc>
      </w:tr>
      <w:tr>
        <w:trPr>
          <w:cantSplit/>
        </w:trPr>
        <w:tc>
          <w:tcPr>
            <w:tcW w:type="dxa" w:w="792"/>
            <w:vAlign w:val="center"/>
            <w:shd w:fill="F7F9FB"/>
          </w:tcPr>
          <w:p>
            <w:pPr>
              <w:keepNext w:val="0"/>
              <w:spacing w:after="20" w:before="20" w:line="271" w:lineRule="auto"/>
              <w:jc w:val="center"/>
            </w:pPr>
            <w:r>
              <w:rPr>
                <w:b w:val="0"/>
                <w:sz w:val="20"/>
              </w:rPr>
              <w:t>AC14</w:t>
            </w:r>
          </w:p>
        </w:tc>
        <w:tc>
          <w:tcPr>
            <w:tcW w:type="dxa" w:w="4896"/>
            <w:vAlign w:val="center"/>
            <w:shd w:fill="F7F9FB"/>
          </w:tcPr>
          <w:p>
            <w:pPr>
              <w:keepNext w:val="0"/>
              <w:spacing w:after="20" w:before="20" w:line="271" w:lineRule="auto"/>
            </w:pPr>
            <w:r>
              <w:rPr>
                <w:b w:val="0"/>
                <w:sz w:val="20"/>
              </w:rPr>
              <w:t>표준 3장·수정 1장·최초 출력 1건</w:t>
            </w:r>
          </w:p>
        </w:tc>
        <w:tc>
          <w:tcPr>
            <w:tcW w:type="dxa" w:w="4536"/>
            <w:vAlign w:val="center"/>
            <w:shd w:fill="F7F9FB"/>
          </w:tcPr>
          <w:p>
            <w:pPr>
              <w:keepNext w:val="0"/>
              <w:spacing w:after="20" w:before="20" w:line="271" w:lineRule="auto"/>
            </w:pPr>
            <w:r>
              <w:rPr>
                <w:b w:val="0"/>
                <w:sz w:val="20"/>
              </w:rPr>
              <w:t>총 80 차감과 각 내역 확인</w:t>
            </w:r>
          </w:p>
        </w:tc>
      </w:tr>
      <w:tr>
        <w:trPr>
          <w:cantSplit/>
        </w:trPr>
        <w:tc>
          <w:tcPr>
            <w:tcW w:type="dxa" w:w="792"/>
            <w:vAlign w:val="center"/>
            <w:shd w:fill="FFFFFF"/>
          </w:tcPr>
          <w:p>
            <w:pPr>
              <w:keepNext w:val="0"/>
              <w:spacing w:after="20" w:before="20" w:line="271" w:lineRule="auto"/>
              <w:jc w:val="center"/>
            </w:pPr>
            <w:r>
              <w:rPr>
                <w:b w:val="0"/>
                <w:sz w:val="20"/>
              </w:rPr>
              <w:t>AC15</w:t>
            </w:r>
          </w:p>
        </w:tc>
        <w:tc>
          <w:tcPr>
            <w:tcW w:type="dxa" w:w="4896"/>
            <w:vAlign w:val="center"/>
            <w:shd w:fill="FFFFFF"/>
          </w:tcPr>
          <w:p>
            <w:pPr>
              <w:keepNext w:val="0"/>
              <w:spacing w:after="20" w:before="20" w:line="271" w:lineRule="auto"/>
            </w:pPr>
            <w:r>
              <w:rPr>
                <w:b w:val="0"/>
                <w:sz w:val="20"/>
              </w:rPr>
              <w:t>시안 3장 중 2장 성공</w:t>
            </w:r>
          </w:p>
        </w:tc>
        <w:tc>
          <w:tcPr>
            <w:tcW w:type="dxa" w:w="4536"/>
            <w:vAlign w:val="center"/>
            <w:shd w:fill="FFFFFF"/>
          </w:tcPr>
          <w:p>
            <w:pPr>
              <w:keepNext w:val="0"/>
              <w:spacing w:after="20" w:before="20" w:line="271" w:lineRule="auto"/>
            </w:pPr>
            <w:r>
              <w:rPr>
                <w:b w:val="0"/>
                <w:sz w:val="20"/>
              </w:rPr>
              <w:t>20 확정·10 반환, 실패 결과 미청구</w:t>
            </w:r>
          </w:p>
        </w:tc>
      </w:tr>
      <w:tr>
        <w:trPr>
          <w:cantSplit/>
        </w:trPr>
        <w:tc>
          <w:tcPr>
            <w:tcW w:type="dxa" w:w="792"/>
            <w:vAlign w:val="center"/>
            <w:shd w:fill="F7F9FB"/>
          </w:tcPr>
          <w:p>
            <w:pPr>
              <w:keepNext w:val="0"/>
              <w:spacing w:after="20" w:before="20" w:line="271" w:lineRule="auto"/>
              <w:jc w:val="center"/>
            </w:pPr>
            <w:r>
              <w:rPr>
                <w:b w:val="0"/>
                <w:sz w:val="20"/>
              </w:rPr>
              <w:t>AC16</w:t>
            </w:r>
          </w:p>
        </w:tc>
        <w:tc>
          <w:tcPr>
            <w:tcW w:type="dxa" w:w="4896"/>
            <w:vAlign w:val="center"/>
            <w:shd w:fill="F7F9FB"/>
          </w:tcPr>
          <w:p>
            <w:pPr>
              <w:keepNext w:val="0"/>
              <w:spacing w:after="20" w:before="20" w:line="271" w:lineRule="auto"/>
            </w:pPr>
            <w:r>
              <w:rPr>
                <w:b w:val="0"/>
                <w:sz w:val="20"/>
              </w:rPr>
              <w:t>같은 키 재클릭·worker 재시작·큐 재전달</w:t>
            </w:r>
          </w:p>
        </w:tc>
        <w:tc>
          <w:tcPr>
            <w:tcW w:type="dxa" w:w="4536"/>
            <w:vAlign w:val="center"/>
            <w:shd w:fill="F7F9FB"/>
          </w:tcPr>
          <w:p>
            <w:pPr>
              <w:keepNext w:val="0"/>
              <w:spacing w:after="20" w:before="20" w:line="271" w:lineRule="auto"/>
            </w:pPr>
            <w:r>
              <w:rPr>
                <w:b w:val="0"/>
                <w:sz w:val="20"/>
              </w:rPr>
              <w:t>결과와 사용자 차감 각 한 번</w:t>
            </w:r>
          </w:p>
        </w:tc>
      </w:tr>
      <w:tr>
        <w:trPr>
          <w:cantSplit/>
        </w:trPr>
        <w:tc>
          <w:tcPr>
            <w:tcW w:type="dxa" w:w="792"/>
            <w:vAlign w:val="center"/>
            <w:shd w:fill="FFFFFF"/>
          </w:tcPr>
          <w:p>
            <w:pPr>
              <w:keepNext w:val="0"/>
              <w:spacing w:after="20" w:before="20" w:line="271" w:lineRule="auto"/>
              <w:jc w:val="center"/>
            </w:pPr>
            <w:r>
              <w:rPr>
                <w:b w:val="0"/>
                <w:sz w:val="20"/>
              </w:rPr>
              <w:t>AC17</w:t>
            </w:r>
          </w:p>
        </w:tc>
        <w:tc>
          <w:tcPr>
            <w:tcW w:type="dxa" w:w="4896"/>
            <w:vAlign w:val="center"/>
            <w:shd w:fill="FFFFFF"/>
          </w:tcPr>
          <w:p>
            <w:pPr>
              <w:keepNext w:val="0"/>
              <w:spacing w:after="20" w:before="20" w:line="271" w:lineRule="auto"/>
            </w:pPr>
            <w:r>
              <w:rPr>
                <w:b w:val="0"/>
                <w:sz w:val="20"/>
              </w:rPr>
              <w:t>잔액 30에서 20짜리 요청 2개 동시 실행</w:t>
            </w:r>
          </w:p>
        </w:tc>
        <w:tc>
          <w:tcPr>
            <w:tcW w:type="dxa" w:w="4536"/>
            <w:vAlign w:val="center"/>
            <w:shd w:fill="FFFFFF"/>
          </w:tcPr>
          <w:p>
            <w:pPr>
              <w:keepNext w:val="0"/>
              <w:spacing w:after="20" w:before="20" w:line="271" w:lineRule="auto"/>
            </w:pPr>
            <w:r>
              <w:rPr>
                <w:b w:val="0"/>
                <w:sz w:val="20"/>
              </w:rPr>
              <w:t>하나만 예약, 잔액 음수 없음</w:t>
            </w:r>
          </w:p>
        </w:tc>
      </w:tr>
      <w:tr>
        <w:trPr>
          <w:cantSplit/>
        </w:trPr>
        <w:tc>
          <w:tcPr>
            <w:tcW w:type="dxa" w:w="792"/>
            <w:vAlign w:val="center"/>
            <w:shd w:fill="F7F9FB"/>
          </w:tcPr>
          <w:p>
            <w:pPr>
              <w:keepNext w:val="0"/>
              <w:spacing w:after="20" w:before="20" w:line="271" w:lineRule="auto"/>
              <w:jc w:val="center"/>
            </w:pPr>
            <w:r>
              <w:rPr>
                <w:b w:val="0"/>
                <w:sz w:val="20"/>
              </w:rPr>
              <w:t>AC18</w:t>
            </w:r>
          </w:p>
        </w:tc>
        <w:tc>
          <w:tcPr>
            <w:tcW w:type="dxa" w:w="4896"/>
            <w:vAlign w:val="center"/>
            <w:shd w:fill="F7F9FB"/>
          </w:tcPr>
          <w:p>
            <w:pPr>
              <w:keepNext w:val="0"/>
              <w:spacing w:after="20" w:before="20" w:line="271" w:lineRule="auto"/>
            </w:pPr>
            <w:r>
              <w:rPr>
                <w:b w:val="0"/>
                <w:sz w:val="20"/>
              </w:rPr>
              <w:t>같은 항목의 문구·배치·수량 수정과 재출력</w:t>
            </w:r>
          </w:p>
        </w:tc>
        <w:tc>
          <w:tcPr>
            <w:tcW w:type="dxa" w:w="4536"/>
            <w:vAlign w:val="center"/>
            <w:shd w:fill="F7F9FB"/>
          </w:tcPr>
          <w:p>
            <w:pPr>
              <w:keepNext w:val="0"/>
              <w:spacing w:after="20" w:before="20" w:line="271" w:lineRule="auto"/>
            </w:pPr>
            <w:r>
              <w:rPr>
                <w:b w:val="0"/>
                <w:sz w:val="20"/>
              </w:rPr>
              <w:t>추가 차감 0, 새로운 검수와 리비전</w:t>
            </w:r>
          </w:p>
        </w:tc>
      </w:tr>
      <w:tr>
        <w:trPr>
          <w:cantSplit/>
        </w:trPr>
        <w:tc>
          <w:tcPr>
            <w:tcW w:type="dxa" w:w="792"/>
            <w:vAlign w:val="center"/>
            <w:shd w:fill="FFFFFF"/>
          </w:tcPr>
          <w:p>
            <w:pPr>
              <w:keepNext w:val="0"/>
              <w:spacing w:after="20" w:before="20" w:line="271" w:lineRule="auto"/>
              <w:jc w:val="center"/>
            </w:pPr>
            <w:r>
              <w:rPr>
                <w:b w:val="0"/>
                <w:sz w:val="20"/>
              </w:rPr>
              <w:t>AC19</w:t>
            </w:r>
          </w:p>
        </w:tc>
        <w:tc>
          <w:tcPr>
            <w:tcW w:type="dxa" w:w="4896"/>
            <w:vAlign w:val="center"/>
            <w:shd w:fill="FFFFFF"/>
          </w:tcPr>
          <w:p>
            <w:pPr>
              <w:keepNext w:val="0"/>
              <w:spacing w:after="20" w:before="20" w:line="271" w:lineRule="auto"/>
            </w:pPr>
            <w:r>
              <w:rPr>
                <w:b w:val="0"/>
                <w:sz w:val="20"/>
              </w:rPr>
              <w:t>용량·바코드·완성 치수·구조 변경</w:t>
            </w:r>
          </w:p>
        </w:tc>
        <w:tc>
          <w:tcPr>
            <w:tcW w:type="dxa" w:w="4536"/>
            <w:vAlign w:val="center"/>
            <w:shd w:fill="FFFFFF"/>
          </w:tcPr>
          <w:p>
            <w:pPr>
              <w:keepNext w:val="0"/>
              <w:spacing w:after="20" w:before="20" w:line="271" w:lineRule="auto"/>
            </w:pPr>
            <w:r>
              <w:rPr>
                <w:b w:val="0"/>
                <w:sz w:val="20"/>
              </w:rPr>
              <w:t>새 항목 사전 안내와 최초 40 차감</w:t>
            </w:r>
          </w:p>
        </w:tc>
      </w:tr>
      <w:tr>
        <w:trPr>
          <w:cantSplit/>
        </w:trPr>
        <w:tc>
          <w:tcPr>
            <w:tcW w:type="dxa" w:w="792"/>
            <w:vAlign w:val="center"/>
            <w:shd w:fill="F7F9FB"/>
          </w:tcPr>
          <w:p>
            <w:pPr>
              <w:keepNext w:val="0"/>
              <w:spacing w:after="20" w:before="20" w:line="271" w:lineRule="auto"/>
              <w:jc w:val="center"/>
            </w:pPr>
            <w:r>
              <w:rPr>
                <w:b w:val="0"/>
                <w:sz w:val="20"/>
              </w:rPr>
              <w:t>AC20</w:t>
            </w:r>
          </w:p>
        </w:tc>
        <w:tc>
          <w:tcPr>
            <w:tcW w:type="dxa" w:w="4896"/>
            <w:vAlign w:val="center"/>
            <w:shd w:fill="F7F9FB"/>
          </w:tcPr>
          <w:p>
            <w:pPr>
              <w:keepNext w:val="0"/>
              <w:spacing w:after="20" w:before="20" w:line="271" w:lineRule="auto"/>
            </w:pPr>
            <w:r>
              <w:rPr>
                <w:b w:val="0"/>
                <w:sz w:val="20"/>
              </w:rPr>
              <w:t>출력 일부 파일 누락·업로드 실패·DB 실패</w:t>
            </w:r>
          </w:p>
        </w:tc>
        <w:tc>
          <w:tcPr>
            <w:tcW w:type="dxa" w:w="4536"/>
            <w:vAlign w:val="center"/>
            <w:shd w:fill="F7F9FB"/>
          </w:tcPr>
          <w:p>
            <w:pPr>
              <w:keepNext w:val="0"/>
              <w:spacing w:after="20" w:before="20" w:line="271" w:lineRule="auto"/>
            </w:pPr>
            <w:r>
              <w:rPr>
                <w:b w:val="0"/>
                <w:sz w:val="20"/>
              </w:rPr>
              <w:t>묶음 미완료, 최초 권한·40 차감 없음</w:t>
            </w:r>
          </w:p>
        </w:tc>
      </w:tr>
      <w:tr>
        <w:trPr>
          <w:cantSplit/>
        </w:trPr>
        <w:tc>
          <w:tcPr>
            <w:tcW w:type="dxa" w:w="792"/>
            <w:vAlign w:val="center"/>
            <w:shd w:fill="FFFFFF"/>
          </w:tcPr>
          <w:p>
            <w:pPr>
              <w:keepNext w:val="0"/>
              <w:spacing w:after="20" w:before="20" w:line="271" w:lineRule="auto"/>
              <w:jc w:val="center"/>
            </w:pPr>
            <w:r>
              <w:rPr>
                <w:b w:val="0"/>
                <w:sz w:val="20"/>
              </w:rPr>
              <w:t>AC21</w:t>
            </w:r>
          </w:p>
        </w:tc>
        <w:tc>
          <w:tcPr>
            <w:tcW w:type="dxa" w:w="4896"/>
            <w:vAlign w:val="center"/>
            <w:shd w:fill="FFFFFF"/>
          </w:tcPr>
          <w:p>
            <w:pPr>
              <w:keepNext w:val="0"/>
              <w:spacing w:after="20" w:before="20" w:line="271" w:lineRule="auto"/>
            </w:pPr>
            <w:r>
              <w:rPr>
                <w:b w:val="0"/>
                <w:sz w:val="20"/>
              </w:rPr>
              <w:t>월분 만료와 새 결제, 구매분 500 유지</w:t>
            </w:r>
          </w:p>
        </w:tc>
        <w:tc>
          <w:tcPr>
            <w:tcW w:type="dxa" w:w="4536"/>
            <w:vAlign w:val="center"/>
            <w:shd w:fill="FFFFFF"/>
          </w:tcPr>
          <w:p>
            <w:pPr>
              <w:keepNext w:val="0"/>
              <w:spacing w:after="20" w:before="20" w:line="271" w:lineRule="auto"/>
            </w:pPr>
            <w:r>
              <w:rPr>
                <w:b w:val="0"/>
                <w:sz w:val="20"/>
              </w:rPr>
              <w:t>월분 이월 없음, 결제당 지급 1회</w:t>
            </w:r>
          </w:p>
        </w:tc>
      </w:tr>
      <w:tr>
        <w:trPr>
          <w:cantSplit/>
        </w:trPr>
        <w:tc>
          <w:tcPr>
            <w:tcW w:type="dxa" w:w="792"/>
            <w:vAlign w:val="center"/>
            <w:shd w:fill="F7F9FB"/>
          </w:tcPr>
          <w:p>
            <w:pPr>
              <w:keepNext w:val="0"/>
              <w:spacing w:after="20" w:before="20" w:line="271" w:lineRule="auto"/>
              <w:jc w:val="center"/>
            </w:pPr>
            <w:r>
              <w:rPr>
                <w:b w:val="0"/>
                <w:sz w:val="20"/>
              </w:rPr>
              <w:t>AC22</w:t>
            </w:r>
          </w:p>
        </w:tc>
        <w:tc>
          <w:tcPr>
            <w:tcW w:type="dxa" w:w="4896"/>
            <w:vAlign w:val="center"/>
            <w:shd w:fill="F7F9FB"/>
          </w:tcPr>
          <w:p>
            <w:pPr>
              <w:keepNext w:val="0"/>
              <w:spacing w:after="20" w:before="20" w:line="271" w:lineRule="auto"/>
            </w:pPr>
            <w:r>
              <w:rPr>
                <w:b w:val="0"/>
                <w:sz w:val="20"/>
              </w:rPr>
              <w:t>만료 직전 예약 후 실패·worker 소실</w:t>
            </w:r>
          </w:p>
        </w:tc>
        <w:tc>
          <w:tcPr>
            <w:tcW w:type="dxa" w:w="4536"/>
            <w:vAlign w:val="center"/>
            <w:shd w:fill="F7F9FB"/>
          </w:tcPr>
          <w:p>
            <w:pPr>
              <w:keepNext w:val="0"/>
              <w:spacing w:after="20" w:before="20" w:line="271" w:lineRule="auto"/>
            </w:pPr>
            <w:r>
              <w:rPr>
                <w:b w:val="0"/>
                <w:sz w:val="20"/>
              </w:rPr>
              <w:t>중복 만료 없음, 사용할 수 있는 복원분</w:t>
            </w:r>
          </w:p>
        </w:tc>
      </w:tr>
      <w:tr>
        <w:trPr>
          <w:cantSplit/>
        </w:trPr>
        <w:tc>
          <w:tcPr>
            <w:tcW w:type="dxa" w:w="792"/>
            <w:vAlign w:val="center"/>
            <w:shd w:fill="FFFFFF"/>
          </w:tcPr>
          <w:p>
            <w:pPr>
              <w:keepNext w:val="0"/>
              <w:spacing w:after="20" w:before="20" w:line="271" w:lineRule="auto"/>
              <w:jc w:val="center"/>
            </w:pPr>
            <w:r>
              <w:rPr>
                <w:b w:val="0"/>
                <w:sz w:val="20"/>
              </w:rPr>
              <w:t>AC23</w:t>
            </w:r>
          </w:p>
        </w:tc>
        <w:tc>
          <w:tcPr>
            <w:tcW w:type="dxa" w:w="4896"/>
            <w:vAlign w:val="center"/>
            <w:shd w:fill="FFFFFF"/>
          </w:tcPr>
          <w:p>
            <w:pPr>
              <w:keepNext w:val="0"/>
              <w:spacing w:after="20" w:before="20" w:line="271" w:lineRule="auto"/>
            </w:pPr>
            <w:r>
              <w:rPr>
                <w:b w:val="0"/>
                <w:sz w:val="20"/>
              </w:rPr>
              <w:t>월말·윤년 갱신과 상향·하향 변경</w:t>
            </w:r>
          </w:p>
        </w:tc>
        <w:tc>
          <w:tcPr>
            <w:tcW w:type="dxa" w:w="4536"/>
            <w:vAlign w:val="center"/>
            <w:shd w:fill="FFFFFF"/>
          </w:tcPr>
          <w:p>
            <w:pPr>
              <w:keepNext w:val="0"/>
              <w:spacing w:after="20" w:before="20" w:line="271" w:lineRule="auto"/>
            </w:pPr>
            <w:r>
              <w:rPr>
                <w:b w:val="0"/>
                <w:sz w:val="20"/>
              </w:rPr>
              <w:t>올바른 주기·차액·정수 지급, 이중 결제 없음</w:t>
            </w:r>
          </w:p>
        </w:tc>
      </w:tr>
      <w:tr>
        <w:trPr>
          <w:cantSplit/>
        </w:trPr>
        <w:tc>
          <w:tcPr>
            <w:tcW w:type="dxa" w:w="792"/>
            <w:vAlign w:val="center"/>
            <w:shd w:fill="F7F9FB"/>
          </w:tcPr>
          <w:p>
            <w:pPr>
              <w:keepNext w:val="0"/>
              <w:spacing w:after="20" w:before="20" w:line="271" w:lineRule="auto"/>
              <w:jc w:val="center"/>
            </w:pPr>
            <w:r>
              <w:rPr>
                <w:b w:val="0"/>
                <w:sz w:val="20"/>
              </w:rPr>
              <w:t>AC24</w:t>
            </w:r>
          </w:p>
        </w:tc>
        <w:tc>
          <w:tcPr>
            <w:tcW w:type="dxa" w:w="4896"/>
            <w:vAlign w:val="center"/>
            <w:shd w:fill="F7F9FB"/>
          </w:tcPr>
          <w:p>
            <w:pPr>
              <w:keepNext w:val="0"/>
              <w:spacing w:after="20" w:before="20" w:line="271" w:lineRule="auto"/>
            </w:pPr>
            <w:r>
              <w:rPr>
                <w:b w:val="0"/>
                <w:sz w:val="20"/>
              </w:rPr>
              <w:t>결제 응답 유실·중복 웹훅·실패 후 재조회</w:t>
            </w:r>
          </w:p>
        </w:tc>
        <w:tc>
          <w:tcPr>
            <w:tcW w:type="dxa" w:w="4536"/>
            <w:vAlign w:val="center"/>
            <w:shd w:fill="F7F9FB"/>
          </w:tcPr>
          <w:p>
            <w:pPr>
              <w:keepNext w:val="0"/>
              <w:spacing w:after="20" w:before="20" w:line="271" w:lineRule="auto"/>
            </w:pPr>
            <w:r>
              <w:rPr>
                <w:b w:val="0"/>
                <w:sz w:val="20"/>
              </w:rPr>
              <w:t>확인한 성공만 한 번 지급, 잘못된 주문 거절</w:t>
            </w:r>
          </w:p>
        </w:tc>
      </w:tr>
      <w:tr>
        <w:trPr>
          <w:cantSplit/>
        </w:trPr>
        <w:tc>
          <w:tcPr>
            <w:tcW w:type="dxa" w:w="792"/>
            <w:vAlign w:val="center"/>
            <w:shd w:fill="FFFFFF"/>
          </w:tcPr>
          <w:p>
            <w:pPr>
              <w:keepNext w:val="0"/>
              <w:spacing w:after="20" w:before="20" w:line="271" w:lineRule="auto"/>
              <w:jc w:val="center"/>
            </w:pPr>
            <w:r>
              <w:rPr>
                <w:b w:val="0"/>
                <w:sz w:val="20"/>
              </w:rPr>
              <w:t>AC25</w:t>
            </w:r>
          </w:p>
        </w:tc>
        <w:tc>
          <w:tcPr>
            <w:tcW w:type="dxa" w:w="4896"/>
            <w:vAlign w:val="center"/>
            <w:shd w:fill="FFFFFF"/>
          </w:tcPr>
          <w:p>
            <w:pPr>
              <w:keepNext w:val="0"/>
              <w:spacing w:after="20" w:before="20" w:line="271" w:lineRule="auto"/>
            </w:pPr>
            <w:r>
              <w:rPr>
                <w:b w:val="0"/>
                <w:sz w:val="20"/>
              </w:rPr>
              <w:t>A 조직 사용자가 B 조직 asset·job·파일 ID 요청</w:t>
            </w:r>
          </w:p>
        </w:tc>
        <w:tc>
          <w:tcPr>
            <w:tcW w:type="dxa" w:w="4536"/>
            <w:vAlign w:val="center"/>
            <w:shd w:fill="FFFFFF"/>
          </w:tcPr>
          <w:p>
            <w:pPr>
              <w:keepNext w:val="0"/>
              <w:spacing w:after="20" w:before="20" w:line="271" w:lineRule="auto"/>
            </w:pPr>
            <w:r>
              <w:rPr>
                <w:b w:val="0"/>
                <w:sz w:val="20"/>
              </w:rPr>
              <w:t>접근 차단과 정보 노출 없음</w:t>
            </w:r>
          </w:p>
        </w:tc>
      </w:tr>
      <w:tr>
        <w:trPr>
          <w:cantSplit/>
        </w:trPr>
        <w:tc>
          <w:tcPr>
            <w:tcW w:type="dxa" w:w="792"/>
            <w:vAlign w:val="center"/>
            <w:shd w:fill="F7F9FB"/>
          </w:tcPr>
          <w:p>
            <w:pPr>
              <w:keepNext w:val="0"/>
              <w:spacing w:after="20" w:before="20" w:line="271" w:lineRule="auto"/>
              <w:jc w:val="center"/>
            </w:pPr>
            <w:r>
              <w:rPr>
                <w:b w:val="0"/>
                <w:sz w:val="20"/>
              </w:rPr>
              <w:t>AC26</w:t>
            </w:r>
          </w:p>
        </w:tc>
        <w:tc>
          <w:tcPr>
            <w:tcW w:type="dxa" w:w="4896"/>
            <w:vAlign w:val="center"/>
            <w:shd w:fill="F7F9FB"/>
          </w:tcPr>
          <w:p>
            <w:pPr>
              <w:keepNext w:val="0"/>
              <w:spacing w:after="20" w:before="20" w:line="271" w:lineRule="auto"/>
            </w:pPr>
            <w:r>
              <w:rPr>
                <w:b w:val="0"/>
                <w:sz w:val="20"/>
              </w:rPr>
              <w:t>viewer의 편집·출력·차감·템플릿 승인 시도</w:t>
            </w:r>
          </w:p>
        </w:tc>
        <w:tc>
          <w:tcPr>
            <w:tcW w:type="dxa" w:w="4536"/>
            <w:vAlign w:val="center"/>
            <w:shd w:fill="F7F9FB"/>
          </w:tcPr>
          <w:p>
            <w:pPr>
              <w:keepNext w:val="0"/>
              <w:spacing w:after="20" w:before="20" w:line="271" w:lineRule="auto"/>
            </w:pPr>
            <w:r>
              <w:rPr>
                <w:b w:val="0"/>
                <w:sz w:val="20"/>
              </w:rPr>
              <w:t>서버 역할 검증으로 거절</w:t>
            </w:r>
          </w:p>
        </w:tc>
      </w:tr>
      <w:tr>
        <w:trPr>
          <w:cantSplit/>
        </w:trPr>
        <w:tc>
          <w:tcPr>
            <w:tcW w:type="dxa" w:w="792"/>
            <w:vAlign w:val="center"/>
            <w:shd w:fill="FFFFFF"/>
          </w:tcPr>
          <w:p>
            <w:pPr>
              <w:keepNext w:val="0"/>
              <w:spacing w:after="20" w:before="20" w:line="271" w:lineRule="auto"/>
              <w:jc w:val="center"/>
            </w:pPr>
            <w:r>
              <w:rPr>
                <w:b w:val="0"/>
                <w:sz w:val="20"/>
              </w:rPr>
              <w:t>AC27</w:t>
            </w:r>
          </w:p>
        </w:tc>
        <w:tc>
          <w:tcPr>
            <w:tcW w:type="dxa" w:w="4896"/>
            <w:vAlign w:val="center"/>
            <w:shd w:fill="FFFFFF"/>
          </w:tcPr>
          <w:p>
            <w:pPr>
              <w:keepNext w:val="0"/>
              <w:spacing w:after="20" w:before="20" w:line="271" w:lineRule="auto"/>
            </w:pPr>
            <w:r>
              <w:rPr>
                <w:b w:val="0"/>
                <w:sz w:val="20"/>
              </w:rPr>
              <w:t>체험 생성·14일 만료·제작 출력 요청</w:t>
            </w:r>
          </w:p>
        </w:tc>
        <w:tc>
          <w:tcPr>
            <w:tcW w:type="dxa" w:w="4536"/>
            <w:vAlign w:val="center"/>
            <w:shd w:fill="FFFFFF"/>
          </w:tcPr>
          <w:p>
            <w:pPr>
              <w:keepNext w:val="0"/>
              <w:spacing w:after="20" w:before="20" w:line="271" w:lineRule="auto"/>
            </w:pPr>
            <w:r>
              <w:rPr>
                <w:b w:val="0"/>
                <w:sz w:val="20"/>
              </w:rPr>
              <w:t>30 범위 적용, 자동 결제·제작 출력 없음</w:t>
            </w:r>
          </w:p>
        </w:tc>
      </w:tr>
      <w:tr>
        <w:trPr>
          <w:cantSplit/>
        </w:trPr>
        <w:tc>
          <w:tcPr>
            <w:tcW w:type="dxa" w:w="792"/>
            <w:vAlign w:val="center"/>
            <w:shd w:fill="F7F9FB"/>
          </w:tcPr>
          <w:p>
            <w:pPr>
              <w:keepNext w:val="0"/>
              <w:spacing w:after="20" w:before="20" w:line="271" w:lineRule="auto"/>
              <w:jc w:val="center"/>
            </w:pPr>
            <w:r>
              <w:rPr>
                <w:b w:val="0"/>
                <w:sz w:val="20"/>
              </w:rPr>
              <w:t>AC28</w:t>
            </w:r>
          </w:p>
        </w:tc>
        <w:tc>
          <w:tcPr>
            <w:tcW w:type="dxa" w:w="4896"/>
            <w:vAlign w:val="center"/>
            <w:shd w:fill="F7F9FB"/>
          </w:tcPr>
          <w:p>
            <w:pPr>
              <w:keepNext w:val="0"/>
              <w:spacing w:after="20" w:before="20" w:line="271" w:lineRule="auto"/>
            </w:pPr>
            <w:r>
              <w:rPr>
                <w:b w:val="0"/>
                <w:sz w:val="20"/>
              </w:rPr>
              <w:t>해지 후 구매분으로 작업, 다른 팀원 접근</w:t>
            </w:r>
          </w:p>
        </w:tc>
        <w:tc>
          <w:tcPr>
            <w:tcW w:type="dxa" w:w="4536"/>
            <w:vAlign w:val="center"/>
            <w:shd w:fill="F7F9FB"/>
          </w:tcPr>
          <w:p>
            <w:pPr>
              <w:keepNext w:val="0"/>
              <w:spacing w:after="20" w:before="20" w:line="271" w:lineRule="auto"/>
            </w:pPr>
            <w:r>
              <w:rPr>
                <w:b w:val="0"/>
                <w:sz w:val="20"/>
              </w:rPr>
              <w:t>소유자 사용 가능, 팀 접근 해제, 파일 보존</w:t>
            </w:r>
          </w:p>
        </w:tc>
      </w:tr>
      <w:tr>
        <w:trPr>
          <w:cantSplit/>
        </w:trPr>
        <w:tc>
          <w:tcPr>
            <w:tcW w:type="dxa" w:w="792"/>
            <w:vAlign w:val="center"/>
            <w:shd w:fill="FFFFFF"/>
          </w:tcPr>
          <w:p>
            <w:pPr>
              <w:keepNext w:val="0"/>
              <w:spacing w:after="20" w:before="20" w:line="271" w:lineRule="auto"/>
              <w:jc w:val="center"/>
            </w:pPr>
            <w:r>
              <w:rPr>
                <w:b w:val="0"/>
                <w:sz w:val="20"/>
              </w:rPr>
              <w:t>AC29</w:t>
            </w:r>
          </w:p>
        </w:tc>
        <w:tc>
          <w:tcPr>
            <w:tcW w:type="dxa" w:w="4896"/>
            <w:vAlign w:val="center"/>
            <w:shd w:fill="FFFFFF"/>
          </w:tcPr>
          <w:p>
            <w:pPr>
              <w:keepNext w:val="0"/>
              <w:spacing w:after="20" w:before="20" w:line="271" w:lineRule="auto"/>
            </w:pPr>
            <w:r>
              <w:rPr>
                <w:b w:val="0"/>
                <w:sz w:val="20"/>
              </w:rPr>
              <w:t>악성 SVG·과대 파일·외부 자산 주소·HTML 문구</w:t>
            </w:r>
          </w:p>
        </w:tc>
        <w:tc>
          <w:tcPr>
            <w:tcW w:type="dxa" w:w="4536"/>
            <w:vAlign w:val="center"/>
            <w:shd w:fill="FFFFFF"/>
          </w:tcPr>
          <w:p>
            <w:pPr>
              <w:keepNext w:val="0"/>
              <w:spacing w:after="20" w:before="20" w:line="271" w:lineRule="auto"/>
            </w:pPr>
            <w:r>
              <w:rPr>
                <w:b w:val="0"/>
                <w:sz w:val="20"/>
              </w:rPr>
              <w:t>정화 또는 거절, 코드 실행·외부 접근 없음</w:t>
            </w:r>
          </w:p>
        </w:tc>
      </w:tr>
      <w:tr>
        <w:trPr>
          <w:cantSplit/>
        </w:trPr>
        <w:tc>
          <w:tcPr>
            <w:tcW w:type="dxa" w:w="792"/>
            <w:vAlign w:val="center"/>
            <w:shd w:fill="F7F9FB"/>
          </w:tcPr>
          <w:p>
            <w:pPr>
              <w:keepNext w:val="0"/>
              <w:spacing w:after="20" w:before="20" w:line="271" w:lineRule="auto"/>
              <w:jc w:val="center"/>
            </w:pPr>
            <w:r>
              <w:rPr>
                <w:b w:val="0"/>
                <w:sz w:val="20"/>
              </w:rPr>
              <w:t>AC30</w:t>
            </w:r>
          </w:p>
        </w:tc>
        <w:tc>
          <w:tcPr>
            <w:tcW w:type="dxa" w:w="4896"/>
            <w:vAlign w:val="center"/>
            <w:shd w:fill="F7F9FB"/>
          </w:tcPr>
          <w:p>
            <w:pPr>
              <w:keepNext w:val="0"/>
              <w:spacing w:after="20" w:before="20" w:line="271" w:lineRule="auto"/>
            </w:pPr>
            <w:r>
              <w:rPr>
                <w:b w:val="0"/>
                <w:sz w:val="20"/>
              </w:rPr>
              <w:t>제조사 제출 10건에 통과·반려 기록</w:t>
            </w:r>
          </w:p>
        </w:tc>
        <w:tc>
          <w:tcPr>
            <w:tcW w:type="dxa" w:w="4536"/>
            <w:vAlign w:val="center"/>
            <w:shd w:fill="F7F9FB"/>
          </w:tcPr>
          <w:p>
            <w:pPr>
              <w:keepNext w:val="0"/>
              <w:spacing w:after="20" w:before="20" w:line="271" w:lineRule="auto"/>
            </w:pPr>
            <w:r>
              <w:rPr>
                <w:b w:val="0"/>
                <w:sz w:val="20"/>
              </w:rPr>
              <w:t>기술 원인·미적 수정 분리와 실제 비율 계산</w:t>
            </w:r>
          </w:p>
        </w:tc>
      </w:tr>
      <w:tr>
        <w:trPr>
          <w:cantSplit/>
        </w:trPr>
        <w:tc>
          <w:tcPr>
            <w:tcW w:type="dxa" w:w="792"/>
            <w:vAlign w:val="center"/>
            <w:shd w:fill="FFFFFF"/>
          </w:tcPr>
          <w:p>
            <w:pPr>
              <w:keepNext w:val="0"/>
              <w:spacing w:after="20" w:before="20" w:line="271" w:lineRule="auto"/>
              <w:jc w:val="center"/>
            </w:pPr>
            <w:r>
              <w:rPr>
                <w:b w:val="0"/>
                <w:sz w:val="20"/>
              </w:rPr>
              <w:t>AC31</w:t>
            </w:r>
          </w:p>
        </w:tc>
        <w:tc>
          <w:tcPr>
            <w:tcW w:type="dxa" w:w="4896"/>
            <w:vAlign w:val="center"/>
            <w:shd w:fill="FFFFFF"/>
          </w:tcPr>
          <w:p>
            <w:pPr>
              <w:keepNext w:val="0"/>
              <w:spacing w:after="20" w:before="20" w:line="271" w:lineRule="auto"/>
            </w:pPr>
            <w:r>
              <w:rPr>
                <w:b w:val="0"/>
                <w:sz w:val="20"/>
              </w:rPr>
              <w:t>DB·자산 백업 후 별도 환경 복구</w:t>
            </w:r>
          </w:p>
        </w:tc>
        <w:tc>
          <w:tcPr>
            <w:tcW w:type="dxa" w:w="4536"/>
            <w:vAlign w:val="center"/>
            <w:shd w:fill="FFFFFF"/>
          </w:tcPr>
          <w:p>
            <w:pPr>
              <w:keepNext w:val="0"/>
              <w:spacing w:after="20" w:before="20" w:line="271" w:lineRule="auto"/>
            </w:pPr>
            <w:r>
              <w:rPr>
                <w:b w:val="0"/>
                <w:sz w:val="20"/>
              </w:rPr>
              <w:t>장면·원장·파일 연결 복원, 결과 재열기</w:t>
            </w:r>
          </w:p>
        </w:tc>
      </w:tr>
      <w:tr>
        <w:trPr>
          <w:cantSplit/>
        </w:trPr>
        <w:tc>
          <w:tcPr>
            <w:tcW w:type="dxa" w:w="792"/>
            <w:vAlign w:val="center"/>
            <w:shd w:fill="F7F9FB"/>
          </w:tcPr>
          <w:p>
            <w:pPr>
              <w:keepNext w:val="0"/>
              <w:spacing w:after="20" w:before="20" w:line="271" w:lineRule="auto"/>
              <w:jc w:val="center"/>
            </w:pPr>
            <w:r>
              <w:rPr>
                <w:b w:val="0"/>
                <w:sz w:val="20"/>
              </w:rPr>
              <w:t>AC32</w:t>
            </w:r>
          </w:p>
        </w:tc>
        <w:tc>
          <w:tcPr>
            <w:tcW w:type="dxa" w:w="4896"/>
            <w:vAlign w:val="center"/>
            <w:shd w:fill="F7F9FB"/>
          </w:tcPr>
          <w:p>
            <w:pPr>
              <w:keepNext w:val="0"/>
              <w:spacing w:after="20" w:before="20" w:line="271" w:lineRule="auto"/>
            </w:pPr>
            <w:r>
              <w:rPr>
                <w:b w:val="0"/>
                <w:sz w:val="20"/>
              </w:rPr>
              <w:t>운영 시작에 mock·demo·미확정 정책이 남음</w:t>
            </w:r>
          </w:p>
        </w:tc>
        <w:tc>
          <w:tcPr>
            <w:tcW w:type="dxa" w:w="4536"/>
            <w:vAlign w:val="center"/>
            <w:shd w:fill="F7F9FB"/>
          </w:tcPr>
          <w:p>
            <w:pPr>
              <w:keepNext w:val="0"/>
              <w:spacing w:after="20" w:before="20" w:line="271" w:lineRule="auto"/>
            </w:pPr>
            <w:r>
              <w:rPr>
                <w:b w:val="0"/>
                <w:sz w:val="20"/>
              </w:rPr>
              <w:t>유료 운영 게이트 닫힘과 부족 항목 안내</w:t>
            </w:r>
          </w:p>
        </w:tc>
      </w:tr>
    </w:tbl>
    <w:p>
      <w:pPr>
        <w:spacing w:after="40" w:before="0" w:line="240" w:lineRule="auto"/>
      </w:pPr>
      <w:r>
        <w:rPr>
          <w:sz w:val="6"/>
        </w:rPr>
      </w:r>
    </w:p>
    <w:p>
      <w:pPr/>
      <w:r>
        <w:t>0.01mm는 좌표·단위 변환의 소프트웨어 오차 목표이며 제조 설비의 공차를 보장하는 수치가 아니다. 한글 PDF 검수는 텍스트 추출과 렌더링 비교를 함께 하며 윤곽선 글꼴 출력은 원문 manifest와 시각 비교로 확인한다. 실제 바코드 인쇄 검증은 디지털 디코딩과 별도 증빙으로 남긴다.</w:t>
      </w:r>
    </w:p>
    <w:p>
      <w:pPr>
        <w:pStyle w:val="Heading1"/>
      </w:pPr>
      <w:r>
        <w:t>21 외부 준비 항목과 개발 기본값</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5" w:type="dxa"/>
          <w:bottom w:w="85" w:type="dxa"/>
          <w:left w:w="100" w:type="dxa"/>
          <w:right w:w="100" w:type="dxa"/>
        </w:tblCellMar>
      </w:tblPr>
      <w:tblGrid>
        <w:gridCol w:w="2160"/>
        <w:gridCol w:w="4536"/>
        <w:gridCol w:w="3528"/>
      </w:tblGrid>
      <w:tr>
        <w:trPr>
          <w:cantSplit/>
          <w:tblHeader/>
        </w:trPr>
        <w:tc>
          <w:tcPr>
            <w:tcW w:type="dxa" w:w="2160"/>
            <w:vAlign w:val="center"/>
            <w:shd w:fill="DDE8EF"/>
          </w:tcPr>
          <w:p>
            <w:pPr>
              <w:keepNext/>
              <w:spacing w:after="20" w:before="20" w:line="271" w:lineRule="auto"/>
            </w:pPr>
            <w:r>
              <w:rPr>
                <w:b/>
                <w:sz w:val="20"/>
              </w:rPr>
              <w:t>필요한 항목</w:t>
            </w:r>
          </w:p>
        </w:tc>
        <w:tc>
          <w:tcPr>
            <w:tcW w:type="dxa" w:w="4536"/>
            <w:vAlign w:val="center"/>
            <w:shd w:fill="DDE8EF"/>
          </w:tcPr>
          <w:p>
            <w:pPr>
              <w:keepNext/>
              <w:spacing w:after="20" w:before="20" w:line="271" w:lineRule="auto"/>
            </w:pPr>
            <w:r>
              <w:rPr>
                <w:b/>
                <w:sz w:val="20"/>
              </w:rPr>
              <w:t>자료가 없을 때 구현</w:t>
            </w:r>
          </w:p>
        </w:tc>
        <w:tc>
          <w:tcPr>
            <w:tcW w:type="dxa" w:w="3528"/>
            <w:vAlign w:val="center"/>
            <w:shd w:fill="DDE8EF"/>
          </w:tcPr>
          <w:p>
            <w:pPr>
              <w:keepNext/>
              <w:spacing w:after="20" w:before="20" w:line="271" w:lineRule="auto"/>
            </w:pPr>
            <w:r>
              <w:rPr>
                <w:b/>
                <w:sz w:val="20"/>
              </w:rPr>
              <w:t>유료 시험 전 필요한 증거</w:t>
            </w:r>
          </w:p>
        </w:tc>
      </w:tr>
      <w:tr>
        <w:trPr>
          <w:cantSplit/>
        </w:trPr>
        <w:tc>
          <w:tcPr>
            <w:tcW w:type="dxa" w:w="2160"/>
            <w:vAlign w:val="center"/>
            <w:shd w:fill="FFFFFF"/>
          </w:tcPr>
          <w:p>
            <w:pPr>
              <w:keepNext w:val="0"/>
              <w:spacing w:after="20" w:before="20" w:line="271" w:lineRule="auto"/>
            </w:pPr>
            <w:r>
              <w:rPr>
                <w:b w:val="0"/>
                <w:sz w:val="20"/>
              </w:rPr>
              <w:t>제조사와 도면</w:t>
            </w:r>
          </w:p>
        </w:tc>
        <w:tc>
          <w:tcPr>
            <w:tcW w:type="dxa" w:w="4536"/>
            <w:vAlign w:val="center"/>
            <w:shd w:fill="FFFFFF"/>
          </w:tcPr>
          <w:p>
            <w:pPr>
              <w:keepNext w:val="0"/>
              <w:spacing w:after="20" w:before="20" w:line="271" w:lineRule="auto"/>
            </w:pPr>
            <w:r>
              <w:rPr>
                <w:b w:val="0"/>
                <w:sz w:val="20"/>
              </w:rPr>
              <w:t>자체 demo 봉투 2종, 승인 화면·검수 엔진</w:t>
            </w:r>
          </w:p>
        </w:tc>
        <w:tc>
          <w:tcPr>
            <w:tcW w:type="dxa" w:w="3528"/>
            <w:vAlign w:val="center"/>
            <w:shd w:fill="FFFFFF"/>
          </w:tcPr>
          <w:p>
            <w:pPr>
              <w:keepNext w:val="0"/>
              <w:spacing w:after="20" w:before="20" w:line="271" w:lineRule="auto"/>
            </w:pPr>
            <w:r>
              <w:rPr>
                <w:b w:val="0"/>
                <w:sz w:val="20"/>
              </w:rPr>
              <w:t>사용 허락, 도면·재질·규격과 승인 담당자</w:t>
            </w:r>
          </w:p>
        </w:tc>
      </w:tr>
      <w:tr>
        <w:trPr>
          <w:cantSplit/>
        </w:trPr>
        <w:tc>
          <w:tcPr>
            <w:tcW w:type="dxa" w:w="2160"/>
            <w:vAlign w:val="center"/>
            <w:shd w:fill="F7F9FB"/>
          </w:tcPr>
          <w:p>
            <w:pPr>
              <w:keepNext w:val="0"/>
              <w:spacing w:after="20" w:before="20" w:line="271" w:lineRule="auto"/>
            </w:pPr>
            <w:r>
              <w:rPr>
                <w:b w:val="0"/>
                <w:sz w:val="20"/>
              </w:rPr>
              <w:t>PDF·색상·폰트 조건</w:t>
            </w:r>
          </w:p>
        </w:tc>
        <w:tc>
          <w:tcPr>
            <w:tcW w:type="dxa" w:w="4536"/>
            <w:vAlign w:val="center"/>
            <w:shd w:fill="F7F9FB"/>
          </w:tcPr>
          <w:p>
            <w:pPr>
              <w:keepNext w:val="0"/>
              <w:spacing w:after="20" w:before="20" w:line="271" w:lineRule="auto"/>
            </w:pPr>
            <w:r>
              <w:rPr>
                <w:b w:val="0"/>
                <w:sz w:val="20"/>
              </w:rPr>
              <w:t>기본 검토 PDF, capability와 게이트</w:t>
            </w:r>
          </w:p>
        </w:tc>
        <w:tc>
          <w:tcPr>
            <w:tcW w:type="dxa" w:w="3528"/>
            <w:vAlign w:val="center"/>
            <w:shd w:fill="F7F9FB"/>
          </w:tcPr>
          <w:p>
            <w:pPr>
              <w:keepNext w:val="0"/>
              <w:spacing w:after="20" w:before="20" w:line="271" w:lineRule="auto"/>
            </w:pPr>
            <w:r>
              <w:rPr>
                <w:b w:val="0"/>
                <w:sz w:val="20"/>
              </w:rPr>
              <w:t>제조사 프로파일과 실제 파일 입고 확인</w:t>
            </w:r>
          </w:p>
        </w:tc>
      </w:tr>
      <w:tr>
        <w:trPr>
          <w:cantSplit/>
        </w:trPr>
        <w:tc>
          <w:tcPr>
            <w:tcW w:type="dxa" w:w="2160"/>
            <w:vAlign w:val="center"/>
            <w:shd w:fill="FFFFFF"/>
          </w:tcPr>
          <w:p>
            <w:pPr>
              <w:keepNext w:val="0"/>
              <w:spacing w:after="20" w:before="20" w:line="271" w:lineRule="auto"/>
            </w:pPr>
            <w:r>
              <w:rPr>
                <w:b w:val="0"/>
                <w:sz w:val="20"/>
              </w:rPr>
              <w:t>바코드</w:t>
            </w:r>
          </w:p>
        </w:tc>
        <w:tc>
          <w:tcPr>
            <w:tcW w:type="dxa" w:w="4536"/>
            <w:vAlign w:val="center"/>
            <w:shd w:fill="FFFFFF"/>
          </w:tcPr>
          <w:p>
            <w:pPr>
              <w:keepNext w:val="0"/>
              <w:spacing w:after="20" w:before="20" w:line="271" w:lineRule="auto"/>
            </w:pPr>
            <w:r>
              <w:rPr>
                <w:b w:val="0"/>
                <w:sz w:val="20"/>
              </w:rPr>
              <w:t>데모 번호를 검토용으로만 사용</w:t>
            </w:r>
          </w:p>
        </w:tc>
        <w:tc>
          <w:tcPr>
            <w:tcW w:type="dxa" w:w="3528"/>
            <w:vAlign w:val="center"/>
            <w:shd w:fill="FFFFFF"/>
          </w:tcPr>
          <w:p>
            <w:pPr>
              <w:keepNext w:val="0"/>
              <w:spacing w:after="20" w:before="20" w:line="271" w:lineRule="auto"/>
            </w:pPr>
            <w:r>
              <w:rPr>
                <w:b w:val="0"/>
                <w:sz w:val="20"/>
              </w:rPr>
              <w:t>고객의 실제 번호와 인쇄 판독</w:t>
            </w:r>
          </w:p>
        </w:tc>
      </w:tr>
      <w:tr>
        <w:trPr>
          <w:cantSplit/>
        </w:trPr>
        <w:tc>
          <w:tcPr>
            <w:tcW w:type="dxa" w:w="2160"/>
            <w:vAlign w:val="center"/>
            <w:shd w:fill="F7F9FB"/>
          </w:tcPr>
          <w:p>
            <w:pPr>
              <w:keepNext w:val="0"/>
              <w:spacing w:after="20" w:before="20" w:line="271" w:lineRule="auto"/>
            </w:pPr>
            <w:r>
              <w:rPr>
                <w:b w:val="0"/>
                <w:sz w:val="20"/>
              </w:rPr>
              <w:t>이미지 제공자</w:t>
            </w:r>
          </w:p>
        </w:tc>
        <w:tc>
          <w:tcPr>
            <w:tcW w:type="dxa" w:w="4536"/>
            <w:vAlign w:val="center"/>
            <w:shd w:fill="F7F9FB"/>
          </w:tcPr>
          <w:p>
            <w:pPr>
              <w:keepNext w:val="0"/>
              <w:spacing w:after="20" w:before="20" w:line="271" w:lineRule="auto"/>
            </w:pPr>
            <w:r>
              <w:rPr>
                <w:b w:val="0"/>
                <w:sz w:val="20"/>
              </w:rPr>
              <w:t>fixture와 실제 어댑터 코드</w:t>
            </w:r>
          </w:p>
        </w:tc>
        <w:tc>
          <w:tcPr>
            <w:tcW w:type="dxa" w:w="3528"/>
            <w:vAlign w:val="center"/>
            <w:shd w:fill="F7F9FB"/>
          </w:tcPr>
          <w:p>
            <w:pPr>
              <w:keepNext w:val="0"/>
              <w:spacing w:after="20" w:before="20" w:line="271" w:lineRule="auto"/>
            </w:pPr>
            <w:r>
              <w:rPr>
                <w:b w:val="0"/>
                <w:sz w:val="20"/>
              </w:rPr>
              <w:t>서버 API 키, 모델 접근, 원가·실행 확인</w:t>
            </w:r>
          </w:p>
        </w:tc>
      </w:tr>
      <w:tr>
        <w:trPr>
          <w:cantSplit/>
        </w:trPr>
        <w:tc>
          <w:tcPr>
            <w:tcW w:type="dxa" w:w="2160"/>
            <w:vAlign w:val="center"/>
            <w:shd w:fill="FFFFFF"/>
          </w:tcPr>
          <w:p>
            <w:pPr>
              <w:keepNext w:val="0"/>
              <w:spacing w:after="20" w:before="20" w:line="271" w:lineRule="auto"/>
            </w:pPr>
            <w:r>
              <w:rPr>
                <w:b w:val="0"/>
                <w:sz w:val="20"/>
              </w:rPr>
              <w:t>정기결제</w:t>
            </w:r>
          </w:p>
        </w:tc>
        <w:tc>
          <w:tcPr>
            <w:tcW w:type="dxa" w:w="4536"/>
            <w:vAlign w:val="center"/>
            <w:shd w:fill="FFFFFF"/>
          </w:tcPr>
          <w:p>
            <w:pPr>
              <w:keepNext w:val="0"/>
              <w:spacing w:after="20" w:before="20" w:line="271" w:lineRule="auto"/>
            </w:pPr>
            <w:r>
              <w:rPr>
                <w:b w:val="0"/>
                <w:sz w:val="20"/>
              </w:rPr>
              <w:t>mock와 PG 테스트 어댑터</w:t>
            </w:r>
          </w:p>
        </w:tc>
        <w:tc>
          <w:tcPr>
            <w:tcW w:type="dxa" w:w="3528"/>
            <w:vAlign w:val="center"/>
            <w:shd w:fill="FFFFFF"/>
          </w:tcPr>
          <w:p>
            <w:pPr>
              <w:keepNext w:val="0"/>
              <w:spacing w:after="20" w:before="20" w:line="271" w:lineRule="auto"/>
            </w:pPr>
            <w:r>
              <w:rPr>
                <w:b w:val="0"/>
                <w:sz w:val="20"/>
              </w:rPr>
              <w:t>가맹·빌링 계약, 라이브 설정, 운영 정책</w:t>
            </w:r>
          </w:p>
        </w:tc>
      </w:tr>
      <w:tr>
        <w:trPr>
          <w:cantSplit/>
        </w:trPr>
        <w:tc>
          <w:tcPr>
            <w:tcW w:type="dxa" w:w="2160"/>
            <w:vAlign w:val="center"/>
            <w:shd w:fill="F7F9FB"/>
          </w:tcPr>
          <w:p>
            <w:pPr>
              <w:keepNext w:val="0"/>
              <w:spacing w:after="20" w:before="20" w:line="271" w:lineRule="auto"/>
            </w:pPr>
            <w:r>
              <w:rPr>
                <w:b w:val="0"/>
                <w:sz w:val="20"/>
              </w:rPr>
              <w:t>폰트·로고·제품 사진</w:t>
            </w:r>
          </w:p>
        </w:tc>
        <w:tc>
          <w:tcPr>
            <w:tcW w:type="dxa" w:w="4536"/>
            <w:vAlign w:val="center"/>
            <w:shd w:fill="F7F9FB"/>
          </w:tcPr>
          <w:p>
            <w:pPr>
              <w:keepNext w:val="0"/>
              <w:spacing w:after="20" w:before="20" w:line="271" w:lineRule="auto"/>
            </w:pPr>
            <w:r>
              <w:rPr>
                <w:b w:val="0"/>
                <w:sz w:val="20"/>
              </w:rPr>
              <w:t>배포 가능한 샘플과 빈 입력</w:t>
            </w:r>
          </w:p>
        </w:tc>
        <w:tc>
          <w:tcPr>
            <w:tcW w:type="dxa" w:w="3528"/>
            <w:vAlign w:val="center"/>
            <w:shd w:fill="F7F9FB"/>
          </w:tcPr>
          <w:p>
            <w:pPr>
              <w:keepNext w:val="0"/>
              <w:spacing w:after="20" w:before="20" w:line="271" w:lineRule="auto"/>
            </w:pPr>
            <w:r>
              <w:rPr>
                <w:b w:val="0"/>
                <w:sz w:val="20"/>
              </w:rPr>
              <w:t>실제 자산의 사용권과 폰트 지원 확인</w:t>
            </w:r>
          </w:p>
        </w:tc>
      </w:tr>
      <w:tr>
        <w:trPr>
          <w:cantSplit/>
        </w:trPr>
        <w:tc>
          <w:tcPr>
            <w:tcW w:type="dxa" w:w="2160"/>
            <w:vAlign w:val="center"/>
            <w:shd w:fill="FFFFFF"/>
          </w:tcPr>
          <w:p>
            <w:pPr>
              <w:keepNext w:val="0"/>
              <w:spacing w:after="20" w:before="20" w:line="271" w:lineRule="auto"/>
            </w:pPr>
            <w:r>
              <w:rPr>
                <w:b w:val="0"/>
                <w:sz w:val="20"/>
              </w:rPr>
              <w:t>서비스명·도메인</w:t>
            </w:r>
          </w:p>
        </w:tc>
        <w:tc>
          <w:tcPr>
            <w:tcW w:type="dxa" w:w="4536"/>
            <w:vAlign w:val="center"/>
            <w:shd w:fill="FFFFFF"/>
          </w:tcPr>
          <w:p>
            <w:pPr>
              <w:keepNext w:val="0"/>
              <w:spacing w:after="20" w:before="20" w:line="271" w:lineRule="auto"/>
            </w:pPr>
            <w:r>
              <w:rPr>
                <w:b w:val="0"/>
                <w:sz w:val="20"/>
              </w:rPr>
              <w:t>Phoenix Packaging 개발 이름</w:t>
            </w:r>
          </w:p>
        </w:tc>
        <w:tc>
          <w:tcPr>
            <w:tcW w:type="dxa" w:w="3528"/>
            <w:vAlign w:val="center"/>
            <w:shd w:fill="FFFFFF"/>
          </w:tcPr>
          <w:p>
            <w:pPr>
              <w:keepNext w:val="0"/>
              <w:spacing w:after="20" w:before="20" w:line="271" w:lineRule="auto"/>
            </w:pPr>
            <w:r>
              <w:rPr>
                <w:b w:val="0"/>
                <w:sz w:val="20"/>
              </w:rPr>
              <w:t>사업자가 정한 운영 이름·도메인</w:t>
            </w:r>
          </w:p>
        </w:tc>
      </w:tr>
      <w:tr>
        <w:trPr>
          <w:cantSplit/>
        </w:trPr>
        <w:tc>
          <w:tcPr>
            <w:tcW w:type="dxa" w:w="2160"/>
            <w:vAlign w:val="center"/>
            <w:shd w:fill="F7F9FB"/>
          </w:tcPr>
          <w:p>
            <w:pPr>
              <w:keepNext w:val="0"/>
              <w:spacing w:after="20" w:before="20" w:line="271" w:lineRule="auto"/>
            </w:pPr>
            <w:r>
              <w:rPr>
                <w:b w:val="0"/>
                <w:sz w:val="20"/>
              </w:rPr>
              <w:t>배포 환경</w:t>
            </w:r>
          </w:p>
        </w:tc>
        <w:tc>
          <w:tcPr>
            <w:tcW w:type="dxa" w:w="4536"/>
            <w:vAlign w:val="center"/>
            <w:shd w:fill="F7F9FB"/>
          </w:tcPr>
          <w:p>
            <w:pPr>
              <w:keepNext w:val="0"/>
              <w:spacing w:after="20" w:before="20" w:line="271" w:lineRule="auto"/>
            </w:pPr>
            <w:r>
              <w:rPr>
                <w:b w:val="0"/>
                <w:sz w:val="20"/>
              </w:rPr>
              <w:t>Docker Compose 로컬 실행</w:t>
            </w:r>
          </w:p>
        </w:tc>
        <w:tc>
          <w:tcPr>
            <w:tcW w:type="dxa" w:w="3528"/>
            <w:vAlign w:val="center"/>
            <w:shd w:fill="F7F9FB"/>
          </w:tcPr>
          <w:p>
            <w:pPr>
              <w:keepNext w:val="0"/>
              <w:spacing w:after="20" w:before="20" w:line="271" w:lineRule="auto"/>
            </w:pPr>
            <w:r>
              <w:rPr>
                <w:b w:val="0"/>
                <w:sz w:val="20"/>
              </w:rPr>
              <w:t>웹·API·worker·DB·저장소·백업 구성</w:t>
            </w:r>
          </w:p>
        </w:tc>
      </w:tr>
    </w:tbl>
    <w:p>
      <w:pPr>
        <w:spacing w:after="40" w:before="0" w:line="240" w:lineRule="auto"/>
      </w:pPr>
      <w:r>
        <w:rPr>
          <w:sz w:val="6"/>
        </w:rPr>
      </w:r>
    </w:p>
    <w:p>
      <w:pPr/>
      <w:r>
        <w:t>개발 환경 기본값은 AI_PROVIDER=fixture, PAYMENT_PROVIDER=mock, STORAGE_DRIVER=local, ENABLE_LIVE_PAYMENTS=false, ENABLE_PRODUCTION_EXPORT=false다. production 환경에서는 fixture·mock가 켜진 유료 기능을 시작 검사로 차단한다. 키를 넣지 않았을 때 실제 결과처럼 보이는 성공 응답을 만들지 않는다.</w:t>
      </w:r>
    </w:p>
    <w:p>
      <w:pPr/>
      <w:r>
        <w:t>운영 배포는 웹, API, worker, scheduler, DB, Redis, 저장소의 책임을 분리한다. 서버리스 웹 호스팅만으로 장시간 worker와 정기결제 스케줄러가 운영된다고 가정하지 않는다. 배포용 Dockerfile·헬스체크·마이그레이션·환경변수 예시·백업 및 롤백 절차를 제공한다. 도메인·유료 자원 생성과 공개 운영 전환은 완성된 결과를 검토할 수 있게 준비한 뒤 진행한다.</w:t>
      </w:r>
    </w:p>
    <w:p>
      <w:pPr>
        <w:pStyle w:val="Heading1"/>
      </w:pPr>
      <w:r>
        <w:t>22 납품할 코드와 문서</w:t>
      </w:r>
    </w:p>
    <w:p>
      <w:pPr/>
      <w:r>
        <w:t>Codex는 소스 코드, lockfile, DB 마이그레이션, 예시 환경변수, Docker Compose, seed, 라이선스 목록을 남긴다. API·편집·정산 핵심 검수의 실행 결과와 브라우저 화면, 실제로 열리는 샘플 검토 PDF를 제공한다. 제조사 승인 파일이 있으면 해당 조건의 제작 묶음도 포함한다.</w:t>
      </w:r>
    </w:p>
    <w:p>
      <w:pPr/>
      <w:r>
        <w:t>README에는 최초 실행·중단·재시작, 계정 생성, 테스트 데이터 초기화, 실제 제공자 연결, 백업·복구와 문제 해결을 적는다. docs/acceptance-results.md에는 AC ID별 통과·실패·미실시와 증빙 위치를 기록한다. 미실시는 통과로 집계하지 않는다. docs/production-readiness.md에는 외부 준비 항목과 승인 조합을 적는다.</w:t>
      </w:r>
    </w:p>
    <w:p>
      <w:pPr/>
      <w:r>
        <w:t>설정 샘플과 scene 예시는 개발 계약을 설명하는 보조자료다. 예시 schema가 모든 포장 구조와 출력 요건을 완전히 정의한다고 가정하지 말고 본 명세에 맞춰 운영용 스키마와 semantic validation을 완성한다. 보조자료보다 본 문서의 업무 규칙을 우선하고, 충돌이 발견되면 결정 기록에 남겨 일치시킨다.</w:t>
      </w:r>
    </w:p>
    <w:p>
      <w:pPr/>
      <w:r>
        <w:t>최종 인수 조건은 실제 프로젝트 저장과 재편집, 입력 한글 보존, 정확한 치수의 검토 파일, 승인된 조건의 제작 출력, 중복 없는 과금과 실패 복구다. 보기 좋은 화면만으로 인수하지 않는다. 외부 제조사·결제 조건이 충족되지 않은 단계에서는 그 조건을 제외한 개발 완성도와 시험 결과를 명확히 제출한다.</w:t>
      </w:r>
    </w:p>
    <w:p>
      <w:pPr>
        <w:pStyle w:val="Heading1"/>
      </w:pPr>
      <w:r>
        <w:t>23 참고 근거</w:t>
      </w:r>
    </w:p>
    <w:p>
      <w:pPr/>
      <w:r>
        <w:t>S0. 피닉스AI 「AI 패키지 제작 자동화와 ERP 품절 처리 사업 전략」 최종판. 2026년 9월 16일 수정본. 포장디자인 요구, 고객층, 요금·크레딧 제안과 유료 검증 기준의 근거. 이 작업지시서의 API·DB·화면·동시성·반올림·기술 기본값은 이를 구현하기 위해 구체화한 개발 설계다.</w:t>
      </w:r>
    </w:p>
    <w:p>
      <w:pPr/>
      <w:r>
        <w:t xml:space="preserve">S1. OpenAI Image generation. 이미지 생성·편집 API, 모델별 설정. 2026년 9월 16일 확인. </w:t>
      </w:r>
      <w:hyperlink r:id="rId9">
        <w:r>
          <w:rPr>
            <w:color w:val="24567A"/>
            <w:sz w:val="20"/>
          </w:rPr>
          <w:t>https://developers.openai.com/api/docs/guides/image-generation</w:t>
        </w:r>
      </w:hyperlink>
      <w:r/>
    </w:p>
    <w:p>
      <w:pPr/>
      <w:r>
        <w:t xml:space="preserve">S2. Konva Text editing in HTML5 canvas. HTML 입력 요소를 이용한 캔버스 텍스트 편집. 2026년 9월 16일 확인. </w:t>
      </w:r>
      <w:hyperlink r:id="rId10">
        <w:r>
          <w:rPr>
            <w:color w:val="24567A"/>
            <w:sz w:val="20"/>
          </w:rPr>
          <w:t>https://konvajs.org/docs/sandbox/Editable_Text.html</w:t>
        </w:r>
      </w:hyperlink>
      <w:r/>
    </w:p>
    <w:p>
      <w:pPr/>
      <w:r>
        <w:t xml:space="preserve">S3. ePac Flexible Packaging Pre Press Information. 제조사별 색상·폰트·블리드·레이어·화이트 인쇄 조건의 사례. 2026년 9월 16일 확인. </w:t>
      </w:r>
      <w:hyperlink r:id="rId11">
        <w:r>
          <w:rPr>
            <w:color w:val="24567A"/>
            <w:sz w:val="20"/>
          </w:rPr>
          <w:t>https://epacflexibles.com/pre-press-information/</w:t>
        </w:r>
      </w:hyperlink>
      <w:r/>
    </w:p>
    <w:p>
      <w:pPr/>
      <w:r>
        <w:t xml:space="preserve">S4. GS1 Korea 유통표준코드 FAQ와 바코드 검증 서비스. 번호 부여와 인쇄 바코드 검증의 구분. 2026년 9월 16일 확인. </w:t>
      </w:r>
      <w:hyperlink r:id="rId12">
        <w:r>
          <w:rPr>
            <w:color w:val="24567A"/>
            <w:sz w:val="20"/>
          </w:rPr>
          <w:t>https://www.gs1kr.org/front/board/appl/FAQ1.asp</w:t>
        </w:r>
      </w:hyperlink>
      <w:r>
        <w:t xml:space="preserve"> 및 </w:t>
      </w:r>
      <w:hyperlink r:id="rId13">
        <w:r>
          <w:rPr>
            <w:color w:val="24567A"/>
            <w:sz w:val="20"/>
          </w:rPr>
          <w:t>https://www.gs1kr.org/front/board/appl/BVService.asp</w:t>
        </w:r>
      </w:hyperlink>
      <w:r/>
    </w:p>
    <w:p>
      <w:pPr/>
      <w:r>
        <w:t xml:space="preserve">S5. Toss Payments 자동결제 결제창 연동. 상점 측 일정 실행과 서버 승인 처리. 2026년 9월 16일 확인. </w:t>
      </w:r>
      <w:hyperlink r:id="rId14">
        <w:r>
          <w:rPr>
            <w:color w:val="24567A"/>
            <w:sz w:val="20"/>
          </w:rPr>
          <w:t>https://docs.tosspayments.com/guides/v2/billing/integration</w:t>
        </w:r>
      </w:hyperlink>
      <w:r/>
    </w:p>
    <w:p>
      <w:pPr/>
      <w:r>
        <w:t xml:space="preserve">S6. Toss Payments 웹훅 이벤트 및 자동결제 개요. 자동결제 성공 웹훅에 의존하지 않는 정산과 계약 조건. 2026년 9월 16일 확인. </w:t>
      </w:r>
      <w:hyperlink r:id="rId15">
        <w:r>
          <w:rPr>
            <w:color w:val="24567A"/>
            <w:sz w:val="20"/>
          </w:rPr>
          <w:t>https://docs.tosspayments.com/reference/using-api/webhook-events</w:t>
        </w:r>
      </w:hyperlink>
      <w:r>
        <w:t xml:space="preserve"> 및 </w:t>
      </w:r>
      <w:hyperlink r:id="rId16">
        <w:r>
          <w:rPr>
            <w:color w:val="24567A"/>
            <w:sz w:val="20"/>
          </w:rPr>
          <w:t>https://docs.tosspayments.com/guides/v2/billing</w:t>
        </w:r>
      </w:hyperlink>
      <w:r/>
    </w:p>
    <w:sectPr w:rsidR="00FC693F" w:rsidRPr="0006063C" w:rsidSect="00034616">
      <w:footerReference w:type="default" r:id="rId17"/>
      <w:pgSz w:w="12240" w:h="15840"/>
      <w:pgMar w:top="936" w:right="1008" w:bottom="936"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anumGothic" w:hAnsi="NanumGothic"/>
        <w:sz w:val="16"/>
      </w:rPr>
      <w:t xml:space="preserve">Phoenix AI  |  </w:t>
    </w:r>
    <w:r>
      <w:rPr>
        <w:sz w:val="16"/>
      </w:rPr>
    </w:r>
    <w:fldSimple w:instr="PAGE"/>
    <w:r>
      <w:rPr>
        <w:sz w:val="16"/>
      </w:rPr>
      <w:t xml:space="preserve"> / </w:t>
    </w:r>
    <w:r>
      <w:rPr>
        <w:sz w:val="16"/>
      </w:rPr>
    </w:r>
    <w:fldSimple w:instr="NUMPAGES"/>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NanumGothic" w:hAnsi="NanumGothic" w:eastAsia="NanumGothic" w:cs="NanumGothic"/>
      <w:b w:val="0"/>
      <w:i w:val="0"/>
      <w:color w:val="000000"/>
      <w:sz w:val="22"/>
      <w:u w:val="non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line="252" w:lineRule="auto"/>
      <w:outlineLvl w:val="0"/>
    </w:pPr>
    <w:rPr>
      <w:rFonts w:asciiTheme="majorHAnsi" w:eastAsiaTheme="majorEastAsia" w:hAnsiTheme="majorHAnsi" w:cstheme="majorBidi" w:ascii="NanumGothic" w:hAnsi="NanumGothic" w:eastAsia="NanumGothic" w:cs="NanumGothic"/>
      <w:b/>
      <w:bCs/>
      <w:i w:val="0"/>
      <w:color w:val="000000"/>
      <w:sz w:val="32"/>
      <w:szCs w:val="28"/>
      <w:u w:val="none"/>
    </w:rPr>
  </w:style>
  <w:style w:type="paragraph" w:styleId="Heading2">
    <w:name w:val="heading 2"/>
    <w:basedOn w:val="Normal"/>
    <w:next w:val="Normal"/>
    <w:link w:val="Heading2Char"/>
    <w:uiPriority w:val="9"/>
    <w:unhideWhenUsed/>
    <w:qFormat/>
    <w:rsid w:val="00FC693F"/>
    <w:pPr>
      <w:keepNext/>
      <w:keepLines/>
      <w:spacing w:before="220" w:after="140" w:line="252" w:lineRule="auto"/>
      <w:outlineLvl w:val="1"/>
    </w:pPr>
    <w:rPr>
      <w:rFonts w:asciiTheme="majorHAnsi" w:eastAsiaTheme="majorEastAsia" w:hAnsiTheme="majorHAnsi" w:cstheme="majorBidi" w:ascii="NanumGothic" w:hAnsi="NanumGothic" w:eastAsia="NanumGothic" w:cs="NanumGothic"/>
      <w:b/>
      <w:bCs/>
      <w:i w:val="0"/>
      <w:color w:val="000000"/>
      <w:sz w:val="25"/>
      <w:szCs w:val="26"/>
      <w:u w:val="none"/>
    </w:rPr>
  </w:style>
  <w:style w:type="paragraph" w:styleId="Heading3">
    <w:name w:val="heading 3"/>
    <w:basedOn w:val="Normal"/>
    <w:next w:val="Normal"/>
    <w:link w:val="Heading3Char"/>
    <w:uiPriority w:val="9"/>
    <w:unhideWhenUsed/>
    <w:qFormat/>
    <w:rsid w:val="00FC693F"/>
    <w:pPr>
      <w:keepNext/>
      <w:keepLines/>
      <w:spacing w:before="220" w:after="140" w:line="252" w:lineRule="auto"/>
      <w:outlineLvl w:val="2"/>
    </w:pPr>
    <w:rPr>
      <w:rFonts w:asciiTheme="majorHAnsi" w:eastAsiaTheme="majorEastAsia" w:hAnsiTheme="majorHAnsi" w:cstheme="majorBidi" w:ascii="NanumGothic" w:hAnsi="NanumGothic" w:eastAsia="NanumGothic" w:cs="NanumGothic"/>
      <w:b/>
      <w:bCs/>
      <w:i w:val="0"/>
      <w:color w:val="000000"/>
      <w:sz w:val="22"/>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contextualSpacing/>
    </w:pPr>
    <w:rPr>
      <w:rFonts w:asciiTheme="majorHAnsi" w:eastAsiaTheme="majorEastAsia" w:hAnsiTheme="majorHAnsi" w:cstheme="majorBidi" w:ascii="NanumGothic" w:hAnsi="NanumGothic" w:eastAsia="NanumGothic" w:cs="NanumGothic"/>
      <w:b/>
      <w:i w:val="0"/>
      <w:color w:val="000000"/>
      <w:spacing w:val="5"/>
      <w:kern w:val="28"/>
      <w:sz w:val="5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anumGothic" w:hAnsi="NanumGothic" w:eastAsia="NanumGothic" w:cs="NanumGothic"/>
      <w:b w:val="0"/>
      <w:i w:val="0"/>
      <w:iCs/>
      <w:color w:val="000000"/>
      <w:spacing w:val="15"/>
      <w:sz w:val="20"/>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contextualSpacing/>
    </w:pPr>
    <w:rPr>
      <w:rFonts w:ascii="NanumGothic" w:hAnsi="NanumGothic" w:eastAsia="NanumGothic" w:cs="NanumGothic"/>
      <w:b w:val="0"/>
      <w:i w:val="0"/>
      <w:color w:val="000000"/>
      <w:sz w:val="22"/>
      <w:u w:val="none"/>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contextualSpacing/>
    </w:pPr>
    <w:rPr>
      <w:rFonts w:ascii="NanumGothic" w:hAnsi="NanumGothic" w:eastAsia="NanumGothic" w:cs="NanumGothic"/>
      <w:b w:val="0"/>
      <w:i w:val="0"/>
      <w:color w:val="000000"/>
      <w:sz w:val="22"/>
      <w:u w:val="none"/>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evelopers.openai.com/api/docs/guides/image-generation" TargetMode="External"/><Relationship Id="rId10" Type="http://schemas.openxmlformats.org/officeDocument/2006/relationships/hyperlink" Target="https://konvajs.org/docs/sandbox/Editable_Text.html" TargetMode="External"/><Relationship Id="rId11" Type="http://schemas.openxmlformats.org/officeDocument/2006/relationships/hyperlink" Target="https://epacflexibles.com/pre-press-information/" TargetMode="External"/><Relationship Id="rId12" Type="http://schemas.openxmlformats.org/officeDocument/2006/relationships/hyperlink" Target="https://www.gs1kr.org/front/board/appl/FAQ1.asp" TargetMode="External"/><Relationship Id="rId13" Type="http://schemas.openxmlformats.org/officeDocument/2006/relationships/hyperlink" Target="https://www.gs1kr.org/front/board/appl/BVService.asp" TargetMode="External"/><Relationship Id="rId14" Type="http://schemas.openxmlformats.org/officeDocument/2006/relationships/hyperlink" Target="https://docs.tosspayments.com/guides/v2/billing/integration" TargetMode="External"/><Relationship Id="rId15" Type="http://schemas.openxmlformats.org/officeDocument/2006/relationships/hyperlink" Target="https://docs.tosspayments.com/reference/using-api/webhook-events" TargetMode="External"/><Relationship Id="rId16" Type="http://schemas.openxmlformats.org/officeDocument/2006/relationships/hyperlink" Target="https://docs.tosspayments.com/guides/v2/billing" TargetMode="External"/><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피닉스AI 포장디자인 플랫폼 구축 작업지시서</dc:title>
  <dc:subject>Codex 개발을 위한 포장 편집과 제작 출력 및 구독 크레딧 구현 명세</dc:subject>
  <dc:creator>피닉스AI</dc:creator>
  <cp:keywords>Codex, 포장디자인, 칼선, 한글 편집, 크레딧</cp:keywords>
  <dc:description>generated by python-docx</dc:description>
  <cp:lastModifiedBy/>
  <cp:revision>1</cp:revision>
  <dcterms:created xsi:type="dcterms:W3CDTF">2013-12-23T23:15:00Z</dcterms:created>
  <dcterms:modified xsi:type="dcterms:W3CDTF">2013-12-23T23:15:00Z</dcterms:modified>
  <cp:category/>
</cp:coreProperties>
</file>