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FB610">
      <w:pPr>
        <w:pStyle w:val="3"/>
        <w:jc w:val="center"/>
        <w:rPr>
          <w:rFonts w:hint="eastAsia" w:eastAsia="微软雅黑 Light"/>
        </w:rPr>
      </w:pPr>
      <w:r>
        <w:rPr>
          <w:rFonts w:hint="eastAsia" w:eastAsia="微软雅黑 Light"/>
          <w:lang w:val="en-US" w:eastAsia="zh-CN"/>
        </w:rPr>
        <w:t xml:space="preserve">OpenAtom </w:t>
      </w:r>
      <w:r>
        <w:rPr>
          <w:rFonts w:hint="eastAsia" w:eastAsia="微软雅黑 Light"/>
        </w:rPr>
        <w:fldChar w:fldCharType="begin"/>
      </w:r>
      <w:r>
        <w:rPr>
          <w:rFonts w:hint="eastAsia" w:eastAsia="微软雅黑 Light"/>
        </w:rPr>
        <w:instrText xml:space="preserve"> HYPERLINK "https://competition.atomgit.com/competitionInfo?id=2ac5ee25136dfdc2bca08333301b9284" \t "https://competition.atomgit.com/_blank" </w:instrText>
      </w:r>
      <w:r>
        <w:rPr>
          <w:rFonts w:hint="eastAsia" w:eastAsia="微软雅黑 Light"/>
        </w:rPr>
        <w:fldChar w:fldCharType="separate"/>
      </w:r>
      <w:r>
        <w:rPr>
          <w:rFonts w:hint="eastAsia" w:eastAsia="微软雅黑 Light"/>
        </w:rPr>
        <w:t>基于IPEX-LLM生成式</w:t>
      </w:r>
    </w:p>
    <w:p w14:paraId="21130303">
      <w:pPr>
        <w:pStyle w:val="3"/>
        <w:jc w:val="center"/>
        <w:rPr>
          <w:rFonts w:hint="eastAsia" w:eastAsia="微软雅黑 Light"/>
        </w:rPr>
      </w:pPr>
      <w:r>
        <w:rPr>
          <w:rFonts w:hint="eastAsia" w:eastAsia="微软雅黑 Light"/>
        </w:rPr>
        <w:t>AI(AIGC)行业场景应用开发创新赛</w:t>
      </w:r>
      <w:r>
        <w:rPr>
          <w:rFonts w:hint="eastAsia" w:eastAsia="微软雅黑 Light"/>
        </w:rPr>
        <w:fldChar w:fldCharType="end"/>
      </w:r>
    </w:p>
    <w:p w14:paraId="07F48889">
      <w:pPr>
        <w:pStyle w:val="3"/>
        <w:jc w:val="center"/>
        <w:rPr>
          <w:rFonts w:eastAsia="微软雅黑 Light"/>
        </w:rPr>
      </w:pPr>
      <w:r>
        <w:rPr>
          <w:rFonts w:hint="eastAsia" w:eastAsia="微软雅黑 Light"/>
          <w:lang w:val="en-US" w:eastAsia="zh-CN"/>
        </w:rPr>
        <w:t>法律小助手-</w:t>
      </w:r>
      <w:bookmarkStart w:id="0" w:name="_GoBack"/>
      <w:bookmarkEnd w:id="0"/>
      <w:r>
        <w:rPr>
          <w:rFonts w:hint="eastAsia" w:eastAsia="微软雅黑 Light"/>
        </w:rPr>
        <w:t>项目说明文</w:t>
      </w:r>
      <w:r>
        <w:rPr>
          <w:rFonts w:eastAsia="微软雅黑 Light"/>
        </w:rPr>
        <w:t>档</w:t>
      </w:r>
    </w:p>
    <w:p w14:paraId="4B26B23B">
      <w:pPr>
        <w:spacing w:line="360" w:lineRule="auto"/>
        <w:rPr>
          <w:rFonts w:hint="eastAsia" w:ascii="微软雅黑 Light" w:hAnsi="微软雅黑 Light" w:eastAsia="微软雅黑 Light"/>
        </w:rPr>
      </w:pPr>
    </w:p>
    <w:p w14:paraId="26905FB2">
      <w:pPr>
        <w:pStyle w:val="4"/>
      </w:pPr>
      <w:r>
        <w:t xml:space="preserve">1. </w:t>
      </w:r>
      <w:r>
        <w:rPr>
          <w:rFonts w:hint="eastAsia" w:cs="宋体"/>
        </w:rPr>
        <w:t>项目名</w:t>
      </w:r>
      <w:r>
        <w:rPr>
          <w:rFonts w:cs="MS Mincho"/>
        </w:rPr>
        <w:t>称</w:t>
      </w:r>
    </w:p>
    <w:p w14:paraId="0BB3F67A">
      <w:r>
        <w:rPr>
          <w:rFonts w:hint="eastAsia"/>
        </w:rPr>
        <w:t>LawAssistant-法律小助手</w:t>
      </w:r>
    </w:p>
    <w:p w14:paraId="12034C63"/>
    <w:p w14:paraId="23962FEF">
      <w:pPr>
        <w:pStyle w:val="4"/>
      </w:pPr>
      <w:r>
        <w:rPr>
          <w:rFonts w:hint="eastAsia"/>
        </w:rPr>
        <w:t>2. 团队信</w:t>
      </w:r>
      <w:r>
        <w:t>息(1-5</w:t>
      </w:r>
      <w:r>
        <w:rPr>
          <w:rFonts w:hint="eastAsia"/>
        </w:rPr>
        <w:t>人</w:t>
      </w:r>
      <w:r>
        <w:t>)</w:t>
      </w:r>
    </w:p>
    <w:p w14:paraId="53B99F9E">
      <w:pPr>
        <w:pStyle w:val="17"/>
        <w:numPr>
          <w:ilvl w:val="0"/>
          <w:numId w:val="1"/>
        </w:numPr>
      </w:pPr>
      <w:r>
        <w:rPr>
          <w:rFonts w:hint="eastAsia"/>
        </w:rPr>
        <w:t xml:space="preserve">团队名称： </w:t>
      </w:r>
      <w:r>
        <w:rPr>
          <w:rFonts w:hint="eastAsia"/>
          <w:lang w:val="en-US" w:eastAsia="zh-CN"/>
        </w:rPr>
        <w:t>Zlink</w:t>
      </w:r>
    </w:p>
    <w:p w14:paraId="132D484B">
      <w:pPr>
        <w:pStyle w:val="17"/>
        <w:numPr>
          <w:ilvl w:val="0"/>
          <w:numId w:val="1"/>
        </w:numPr>
      </w:pPr>
      <w:r>
        <w:rPr>
          <w:rFonts w:hint="eastAsia"/>
        </w:rPr>
        <w:t>队长名： 黄定华</w:t>
      </w:r>
    </w:p>
    <w:p w14:paraId="4B3B1B32">
      <w:pPr>
        <w:pStyle w:val="17"/>
        <w:numPr>
          <w:ilvl w:val="0"/>
          <w:numId w:val="1"/>
        </w:numPr>
      </w:pPr>
      <w:r>
        <w:rPr>
          <w:rFonts w:hint="eastAsia"/>
        </w:rPr>
        <w:t xml:space="preserve">各成员及分工：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60"/>
        <w:gridCol w:w="5060"/>
      </w:tblGrid>
      <w:tr w14:paraId="72F69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060" w:type="dxa"/>
          </w:tcPr>
          <w:p w14:paraId="358F1E9D">
            <w:pPr>
              <w:pStyle w:val="17"/>
              <w:ind w:left="0"/>
              <w:jc w:val="center"/>
              <w:rPr>
                <w:b/>
                <w:bCs/>
                <w:sz w:val="24"/>
                <w:szCs w:val="24"/>
              </w:rPr>
            </w:pPr>
            <w:r>
              <w:rPr>
                <w:rFonts w:hint="eastAsia"/>
                <w:b/>
                <w:bCs/>
                <w:sz w:val="24"/>
                <w:szCs w:val="24"/>
              </w:rPr>
              <w:t>成员</w:t>
            </w:r>
          </w:p>
        </w:tc>
        <w:tc>
          <w:tcPr>
            <w:tcW w:w="5060" w:type="dxa"/>
          </w:tcPr>
          <w:p w14:paraId="4E963185">
            <w:pPr>
              <w:pStyle w:val="17"/>
              <w:ind w:left="0"/>
              <w:jc w:val="center"/>
              <w:rPr>
                <w:b/>
                <w:bCs/>
                <w:sz w:val="24"/>
                <w:szCs w:val="24"/>
              </w:rPr>
            </w:pPr>
            <w:r>
              <w:rPr>
                <w:rFonts w:hint="eastAsia"/>
                <w:b/>
                <w:bCs/>
                <w:sz w:val="24"/>
                <w:szCs w:val="24"/>
              </w:rPr>
              <w:t>分工</w:t>
            </w:r>
          </w:p>
        </w:tc>
      </w:tr>
      <w:tr w14:paraId="2A788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5060" w:type="dxa"/>
          </w:tcPr>
          <w:p w14:paraId="78E1AFE8">
            <w:pPr>
              <w:pStyle w:val="17"/>
              <w:ind w:left="0"/>
              <w:jc w:val="center"/>
            </w:pPr>
            <w:r>
              <w:rPr>
                <w:rFonts w:hint="eastAsia"/>
              </w:rPr>
              <w:t>黄定华</w:t>
            </w:r>
          </w:p>
        </w:tc>
        <w:tc>
          <w:tcPr>
            <w:tcW w:w="5060" w:type="dxa"/>
          </w:tcPr>
          <w:p w14:paraId="05265431">
            <w:pPr>
              <w:pStyle w:val="17"/>
              <w:ind w:left="0"/>
              <w:jc w:val="center"/>
            </w:pPr>
            <w:r>
              <w:rPr>
                <w:rFonts w:hint="eastAsia"/>
                <w:lang w:val="en-US" w:eastAsia="zh-CN"/>
              </w:rPr>
              <w:t>总体指导</w:t>
            </w:r>
          </w:p>
        </w:tc>
      </w:tr>
      <w:tr w14:paraId="6EFBE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60" w:type="dxa"/>
          </w:tcPr>
          <w:p w14:paraId="6CF275EA">
            <w:pPr>
              <w:pStyle w:val="17"/>
              <w:ind w:left="0"/>
              <w:jc w:val="center"/>
              <w:rPr>
                <w:rFonts w:hint="default" w:eastAsiaTheme="minorEastAsia"/>
                <w:lang w:val="en-US" w:eastAsia="zh-CN"/>
              </w:rPr>
            </w:pPr>
            <w:r>
              <w:rPr>
                <w:rFonts w:hint="eastAsia"/>
                <w:lang w:val="en-US" w:eastAsia="zh-CN"/>
              </w:rPr>
              <w:t>甘展诚</w:t>
            </w:r>
          </w:p>
        </w:tc>
        <w:tc>
          <w:tcPr>
            <w:tcW w:w="5060" w:type="dxa"/>
          </w:tcPr>
          <w:p w14:paraId="2CA271FE">
            <w:pPr>
              <w:pStyle w:val="17"/>
              <w:ind w:left="0"/>
              <w:jc w:val="center"/>
            </w:pPr>
            <w:r>
              <w:rPr>
                <w:rFonts w:hint="eastAsia"/>
              </w:rPr>
              <w:t>Rag</w:t>
            </w:r>
          </w:p>
        </w:tc>
      </w:tr>
      <w:tr w14:paraId="27B03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60" w:type="dxa"/>
          </w:tcPr>
          <w:p w14:paraId="2220E936">
            <w:pPr>
              <w:pStyle w:val="17"/>
              <w:ind w:left="0"/>
              <w:jc w:val="center"/>
              <w:rPr>
                <w:rFonts w:hint="default" w:eastAsiaTheme="minorEastAsia"/>
                <w:lang w:val="en-US" w:eastAsia="zh-CN"/>
              </w:rPr>
            </w:pPr>
            <w:r>
              <w:rPr>
                <w:rFonts w:hint="eastAsia"/>
                <w:lang w:val="en-US" w:eastAsia="zh-CN"/>
              </w:rPr>
              <w:t>罗千钧</w:t>
            </w:r>
          </w:p>
        </w:tc>
        <w:tc>
          <w:tcPr>
            <w:tcW w:w="5060" w:type="dxa"/>
          </w:tcPr>
          <w:p w14:paraId="2A8D2092">
            <w:pPr>
              <w:pStyle w:val="17"/>
              <w:ind w:left="0"/>
              <w:jc w:val="center"/>
              <w:rPr>
                <w:rFonts w:hint="eastAsia"/>
              </w:rPr>
            </w:pPr>
            <w:r>
              <w:rPr>
                <w:rFonts w:hint="eastAsia"/>
              </w:rPr>
              <w:t>前端代码</w:t>
            </w:r>
          </w:p>
        </w:tc>
      </w:tr>
      <w:tr w14:paraId="248C6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60" w:type="dxa"/>
          </w:tcPr>
          <w:p w14:paraId="317AED08">
            <w:pPr>
              <w:pStyle w:val="17"/>
              <w:ind w:left="0"/>
              <w:jc w:val="center"/>
              <w:rPr>
                <w:rFonts w:hint="default" w:eastAsiaTheme="minorEastAsia"/>
                <w:lang w:val="en-US" w:eastAsia="zh-CN"/>
              </w:rPr>
            </w:pPr>
            <w:r>
              <w:rPr>
                <w:rFonts w:hint="eastAsia"/>
                <w:lang w:val="en-US" w:eastAsia="zh-CN"/>
              </w:rPr>
              <w:t>尹文隆</w:t>
            </w:r>
          </w:p>
        </w:tc>
        <w:tc>
          <w:tcPr>
            <w:tcW w:w="5060" w:type="dxa"/>
          </w:tcPr>
          <w:p w14:paraId="689D0966">
            <w:pPr>
              <w:pStyle w:val="17"/>
              <w:ind w:left="0"/>
              <w:jc w:val="center"/>
              <w:rPr>
                <w:rFonts w:hint="default" w:eastAsiaTheme="minorEastAsia"/>
                <w:lang w:val="en-US" w:eastAsia="zh-CN"/>
              </w:rPr>
            </w:pPr>
            <w:r>
              <w:rPr>
                <w:rFonts w:hint="eastAsia"/>
              </w:rPr>
              <w:t>后端代码</w:t>
            </w:r>
          </w:p>
        </w:tc>
      </w:tr>
    </w:tbl>
    <w:p w14:paraId="44540BEF">
      <w:pPr>
        <w:pStyle w:val="17"/>
        <w:ind w:left="360" w:firstLine="416"/>
      </w:pPr>
    </w:p>
    <w:p w14:paraId="262DF95C">
      <w:pPr>
        <w:pStyle w:val="17"/>
        <w:numPr>
          <w:ilvl w:val="0"/>
          <w:numId w:val="1"/>
        </w:numPr>
      </w:pPr>
      <w:r>
        <w:rPr>
          <w:rFonts w:hint="eastAsia"/>
        </w:rPr>
        <w:t>联系邮箱： nasonw@163.com</w:t>
      </w:r>
    </w:p>
    <w:p w14:paraId="4CC3F651">
      <w:pPr>
        <w:pStyle w:val="17"/>
      </w:pPr>
    </w:p>
    <w:p w14:paraId="14CD6E99">
      <w:pPr>
        <w:pStyle w:val="4"/>
        <w:rPr>
          <w:rFonts w:cs="Times New Roman"/>
        </w:rPr>
      </w:pPr>
      <w:r>
        <w:rPr>
          <w:rFonts w:hint="eastAsia" w:cs="Times New Roman"/>
        </w:rPr>
        <w:t xml:space="preserve">3. </w:t>
      </w:r>
      <w:r>
        <w:rPr>
          <w:rFonts w:hint="eastAsia"/>
        </w:rPr>
        <w:t>项目背景与目</w:t>
      </w:r>
      <w:r>
        <w:rPr>
          <w:rFonts w:cs="MS Mincho"/>
        </w:rPr>
        <w:t>的</w:t>
      </w:r>
    </w:p>
    <w:p w14:paraId="2818B003">
      <w:pPr>
        <w:pStyle w:val="17"/>
        <w:ind w:left="0"/>
        <w:rPr>
          <w:rFonts w:cs="MS Mincho"/>
        </w:rPr>
      </w:pPr>
    </w:p>
    <w:p w14:paraId="5625210E">
      <w:pPr>
        <w:pStyle w:val="17"/>
        <w:ind w:left="0"/>
        <w:rPr>
          <w:rFonts w:cs="MS Mincho"/>
        </w:rPr>
      </w:pPr>
    </w:p>
    <w:p w14:paraId="6971F83D">
      <w:pPr>
        <w:pStyle w:val="17"/>
        <w:numPr>
          <w:ilvl w:val="0"/>
          <w:numId w:val="2"/>
        </w:numPr>
        <w:rPr>
          <w:rFonts w:cs="MS Mincho"/>
        </w:rPr>
      </w:pPr>
      <w:r>
        <w:rPr>
          <w:rFonts w:cs="MS Mincho"/>
        </w:rPr>
        <w:t>当前市场需求或技术趋势</w:t>
      </w:r>
    </w:p>
    <w:p w14:paraId="544D3A6A">
      <w:pPr>
        <w:pStyle w:val="8"/>
        <w:shd w:val="clear" w:color="auto" w:fill="FFFFFF"/>
        <w:spacing w:before="105" w:beforeAutospacing="0" w:after="105" w:afterAutospacing="0" w:line="18" w:lineRule="atLeast"/>
        <w:rPr>
          <w:rFonts w:ascii="Segoe UI" w:hAnsi="Segoe UI" w:eastAsia="Segoe UI" w:cs="Segoe UI"/>
          <w:color w:val="2C2C36"/>
          <w:sz w:val="19"/>
          <w:szCs w:val="19"/>
        </w:rPr>
      </w:pPr>
      <w:r>
        <w:rPr>
          <w:rFonts w:ascii="Segoe UI" w:hAnsi="Segoe UI" w:eastAsia="Segoe UI" w:cs="Segoe UI"/>
          <w:color w:val="2C2C36"/>
          <w:sz w:val="19"/>
          <w:szCs w:val="19"/>
          <w:shd w:val="clear" w:color="auto" w:fill="FFFFFF"/>
        </w:rPr>
        <w:t>随着社会复杂性的增加和法律需求的多样化，个人和企业越来越需要快速、准确地理解法律条文及其适用情况。传统的法律咨询服务往往受限于高昂的成本和有限的专业资源，无法满足大众化的即时法律咨询需求。此外，人工智能（AI）技术的飞速发展，尤其是自然语言处理（NLP）领域的突破，使得机器能够理解和生成高质量的人类语言，为自动化法律咨询提供了可能。</w:t>
      </w:r>
    </w:p>
    <w:p w14:paraId="31C6D0D2">
      <w:pPr>
        <w:pStyle w:val="8"/>
        <w:shd w:val="clear" w:color="auto" w:fill="FFFFFF"/>
        <w:spacing w:before="105" w:beforeAutospacing="0" w:after="105" w:afterAutospacing="0" w:line="18" w:lineRule="atLeast"/>
        <w:rPr>
          <w:rFonts w:ascii="Segoe UI" w:hAnsi="Segoe UI" w:eastAsia="Segoe UI" w:cs="Segoe UI"/>
          <w:color w:val="2C2C36"/>
          <w:sz w:val="19"/>
          <w:szCs w:val="19"/>
        </w:rPr>
      </w:pPr>
      <w:r>
        <w:rPr>
          <w:rFonts w:ascii="Segoe UI" w:hAnsi="Segoe UI" w:eastAsia="Segoe UI" w:cs="Segoe UI"/>
          <w:color w:val="2C2C36"/>
          <w:sz w:val="19"/>
          <w:szCs w:val="19"/>
          <w:shd w:val="clear" w:color="auto" w:fill="FFFFFF"/>
        </w:rPr>
        <w:t>近年来，大模型的兴起和量化技术的应用极大地提高了AI系统的效率和普及性。</w:t>
      </w:r>
      <w:r>
        <w:rPr>
          <w:rFonts w:hint="eastAsia" w:ascii="Segoe UI" w:hAnsi="Segoe UI" w:eastAsia="宋体" w:cs="Segoe UI"/>
          <w:color w:val="2C2C36"/>
          <w:sz w:val="19"/>
          <w:szCs w:val="19"/>
          <w:shd w:val="clear" w:color="auto" w:fill="FFFFFF"/>
          <w:lang w:eastAsia="zh-CN"/>
        </w:rPr>
        <w:t>Qwen2.5</w:t>
      </w:r>
      <w:r>
        <w:rPr>
          <w:rFonts w:ascii="Segoe UI" w:hAnsi="Segoe UI" w:eastAsia="Segoe UI" w:cs="Segoe UI"/>
          <w:color w:val="2C2C36"/>
          <w:sz w:val="19"/>
          <w:szCs w:val="19"/>
          <w:shd w:val="clear" w:color="auto" w:fill="FFFFFF"/>
        </w:rPr>
        <w:t>，作为阿里云开发的</w:t>
      </w:r>
      <w:r>
        <w:rPr>
          <w:rFonts w:hint="eastAsia" w:ascii="Segoe UI" w:hAnsi="Segoe UI" w:eastAsia="宋体" w:cs="Segoe UI"/>
          <w:color w:val="2C2C36"/>
          <w:sz w:val="19"/>
          <w:szCs w:val="19"/>
          <w:shd w:val="clear" w:color="auto" w:fill="FFFFFF"/>
          <w:lang w:val="en-US" w:eastAsia="zh-CN"/>
        </w:rPr>
        <w:t>头部大</w:t>
      </w:r>
      <w:r>
        <w:rPr>
          <w:rFonts w:ascii="Segoe UI" w:hAnsi="Segoe UI" w:eastAsia="Segoe UI" w:cs="Segoe UI"/>
          <w:color w:val="2C2C36"/>
          <w:sz w:val="19"/>
          <w:szCs w:val="19"/>
          <w:shd w:val="clear" w:color="auto" w:fill="FFFFFF"/>
        </w:rPr>
        <w:t>语言模型之一，</w:t>
      </w:r>
      <w:r>
        <w:rPr>
          <w:rFonts w:hint="eastAsia" w:ascii="Segoe UI" w:hAnsi="Segoe UI" w:eastAsia="宋体" w:cs="Segoe UI"/>
          <w:color w:val="2C2C36"/>
          <w:sz w:val="19"/>
          <w:szCs w:val="19"/>
          <w:shd w:val="clear" w:color="auto" w:fill="FFFFFF"/>
          <w:lang w:val="en-US" w:eastAsia="zh-CN"/>
        </w:rPr>
        <w:t>1.5</w:t>
      </w:r>
      <w:r>
        <w:rPr>
          <w:rFonts w:ascii="Segoe UI" w:hAnsi="Segoe UI" w:eastAsia="Segoe UI" w:cs="Segoe UI"/>
          <w:color w:val="2C2C36"/>
          <w:sz w:val="19"/>
          <w:szCs w:val="19"/>
          <w:shd w:val="clear" w:color="auto" w:fill="FFFFFF"/>
        </w:rPr>
        <w:t>B参数的量化至INT4/INT8格式，不仅大幅降低了计算资源需求，而且保持了较高的预测准确性，特别适合在CPU上高效运行，这为法律咨询场景下的AI部署开辟了新的道路。</w:t>
      </w:r>
    </w:p>
    <w:p w14:paraId="3345D9BD">
      <w:pPr>
        <w:pStyle w:val="17"/>
        <w:numPr>
          <w:ilvl w:val="0"/>
          <w:numId w:val="2"/>
        </w:numPr>
        <w:rPr>
          <w:rFonts w:cs="MS Mincho"/>
        </w:rPr>
      </w:pPr>
      <w:r>
        <w:rPr>
          <w:rFonts w:cs="MS Mincho"/>
        </w:rPr>
        <w:t>项目希望解决的问题或改进的领域</w:t>
      </w:r>
    </w:p>
    <w:p w14:paraId="19BEEC26">
      <w:pPr>
        <w:pStyle w:val="8"/>
        <w:shd w:val="clear" w:color="auto" w:fill="FFFFFF"/>
        <w:spacing w:before="105" w:beforeAutospacing="0" w:after="105" w:afterAutospacing="0" w:line="18" w:lineRule="atLeast"/>
        <w:rPr>
          <w:rFonts w:ascii="Segoe UI" w:hAnsi="Segoe UI" w:eastAsia="Segoe UI" w:cs="Segoe UI"/>
          <w:color w:val="2C2C36"/>
          <w:sz w:val="19"/>
          <w:szCs w:val="19"/>
        </w:rPr>
      </w:pPr>
      <w:r>
        <w:rPr>
          <w:rFonts w:ascii="Segoe UI" w:hAnsi="Segoe UI" w:eastAsia="Segoe UI" w:cs="Segoe UI"/>
          <w:color w:val="2C2C36"/>
          <w:sz w:val="19"/>
          <w:szCs w:val="19"/>
          <w:shd w:val="clear" w:color="auto" w:fill="FFFFFF"/>
        </w:rPr>
        <w:t>我们的项目旨在解决以下关键问题：</w:t>
      </w:r>
    </w:p>
    <w:p w14:paraId="4C762207">
      <w:pPr>
        <w:widowControl/>
        <w:numPr>
          <w:ilvl w:val="0"/>
          <w:numId w:val="3"/>
        </w:numPr>
        <w:spacing w:beforeAutospacing="1" w:afterAutospacing="1" w:line="21" w:lineRule="atLeast"/>
      </w:pPr>
      <w:r>
        <w:rPr>
          <w:rStyle w:val="12"/>
          <w:rFonts w:ascii="Segoe UI" w:hAnsi="Segoe UI" w:eastAsia="Segoe UI" w:cs="Segoe UI"/>
          <w:bCs/>
          <w:color w:val="2C2C36"/>
          <w:sz w:val="19"/>
          <w:szCs w:val="19"/>
          <w:shd w:val="clear" w:color="auto" w:fill="FFFFFF"/>
        </w:rPr>
        <w:t>成本与效率</w:t>
      </w:r>
      <w:r>
        <w:rPr>
          <w:rFonts w:ascii="Segoe UI" w:hAnsi="Segoe UI" w:eastAsia="Segoe UI" w:cs="Segoe UI"/>
          <w:color w:val="2C2C36"/>
          <w:sz w:val="19"/>
          <w:szCs w:val="19"/>
          <w:shd w:val="clear" w:color="auto" w:fill="FFFFFF"/>
        </w:rPr>
        <w:t>：传统法律咨询成本高且响应时间长，而AI法律助手可以提供即时、低成本的咨询服务。</w:t>
      </w:r>
    </w:p>
    <w:p w14:paraId="6B045788">
      <w:pPr>
        <w:widowControl/>
        <w:numPr>
          <w:ilvl w:val="0"/>
          <w:numId w:val="3"/>
        </w:numPr>
        <w:spacing w:beforeAutospacing="1" w:afterAutospacing="1" w:line="21" w:lineRule="atLeast"/>
      </w:pPr>
      <w:r>
        <w:rPr>
          <w:rStyle w:val="12"/>
          <w:rFonts w:ascii="Segoe UI" w:hAnsi="Segoe UI" w:eastAsia="Segoe UI" w:cs="Segoe UI"/>
          <w:bCs/>
          <w:color w:val="2C2C36"/>
          <w:sz w:val="19"/>
          <w:szCs w:val="19"/>
          <w:shd w:val="clear" w:color="auto" w:fill="FFFFFF"/>
        </w:rPr>
        <w:t>专业知识普及</w:t>
      </w:r>
      <w:r>
        <w:rPr>
          <w:rFonts w:ascii="Segoe UI" w:hAnsi="Segoe UI" w:eastAsia="Segoe UI" w:cs="Segoe UI"/>
          <w:color w:val="2C2C36"/>
          <w:sz w:val="19"/>
          <w:szCs w:val="19"/>
          <w:shd w:val="clear" w:color="auto" w:fill="FFFFFF"/>
        </w:rPr>
        <w:t>：非专业人员难以理解和正确应用复杂的法律条文，AI助手能以平易近人的方式解释法律概念。</w:t>
      </w:r>
    </w:p>
    <w:p w14:paraId="209EF950">
      <w:pPr>
        <w:widowControl/>
        <w:numPr>
          <w:ilvl w:val="0"/>
          <w:numId w:val="3"/>
        </w:numPr>
        <w:spacing w:beforeAutospacing="1" w:afterAutospacing="1" w:line="21" w:lineRule="atLeast"/>
      </w:pPr>
      <w:r>
        <w:rPr>
          <w:rStyle w:val="12"/>
          <w:rFonts w:ascii="Segoe UI" w:hAnsi="Segoe UI" w:eastAsia="Segoe UI" w:cs="Segoe UI"/>
          <w:bCs/>
          <w:color w:val="2C2C36"/>
          <w:sz w:val="19"/>
          <w:szCs w:val="19"/>
          <w:shd w:val="clear" w:color="auto" w:fill="FFFFFF"/>
        </w:rPr>
        <w:t>个性化服务</w:t>
      </w:r>
      <w:r>
        <w:rPr>
          <w:rFonts w:ascii="Segoe UI" w:hAnsi="Segoe UI" w:eastAsia="Segoe UI" w:cs="Segoe UI"/>
          <w:color w:val="2C2C36"/>
          <w:sz w:val="19"/>
          <w:szCs w:val="19"/>
          <w:shd w:val="clear" w:color="auto" w:fill="FFFFFF"/>
        </w:rPr>
        <w:t>：基于用户的具体案例，AI助手可以提供定制化建议，帮助用户理解其法律立场和可行行动方案。</w:t>
      </w:r>
    </w:p>
    <w:p w14:paraId="0DCF441D">
      <w:pPr>
        <w:pStyle w:val="17"/>
        <w:numPr>
          <w:ilvl w:val="0"/>
          <w:numId w:val="2"/>
        </w:numPr>
        <w:rPr>
          <w:rFonts w:cs="MS Mincho"/>
        </w:rPr>
      </w:pPr>
      <w:r>
        <w:rPr>
          <w:rFonts w:cs="MS Mincho"/>
        </w:rPr>
        <w:t>项目目标</w:t>
      </w:r>
    </w:p>
    <w:p w14:paraId="6374BC0A">
      <w:pPr>
        <w:pStyle w:val="8"/>
        <w:shd w:val="clear" w:color="auto" w:fill="FFFFFF"/>
        <w:spacing w:before="105" w:beforeAutospacing="0" w:after="105" w:afterAutospacing="0" w:line="18" w:lineRule="atLeast"/>
        <w:ind w:firstLine="420"/>
        <w:rPr>
          <w:rFonts w:ascii="Segoe UI" w:hAnsi="Segoe UI" w:eastAsia="Segoe UI" w:cs="Segoe UI"/>
          <w:color w:val="2C2C36"/>
          <w:sz w:val="19"/>
          <w:szCs w:val="19"/>
        </w:rPr>
      </w:pPr>
      <w:r>
        <w:rPr>
          <w:rStyle w:val="12"/>
          <w:rFonts w:ascii="Segoe UI" w:hAnsi="Segoe UI" w:eastAsia="Segoe UI" w:cs="Segoe UI"/>
          <w:bCs/>
          <w:color w:val="2C2C36"/>
          <w:sz w:val="19"/>
          <w:szCs w:val="19"/>
          <w:shd w:val="clear" w:color="auto" w:fill="FFFFFF"/>
        </w:rPr>
        <w:t>总体目标</w:t>
      </w:r>
      <w:r>
        <w:rPr>
          <w:rFonts w:ascii="Segoe UI" w:hAnsi="Segoe UI" w:eastAsia="Segoe UI" w:cs="Segoe UI"/>
          <w:color w:val="2C2C36"/>
          <w:sz w:val="19"/>
          <w:szCs w:val="19"/>
          <w:shd w:val="clear" w:color="auto" w:fill="FFFFFF"/>
        </w:rPr>
        <w:t>：构建一个基于</w:t>
      </w:r>
      <w:r>
        <w:rPr>
          <w:rFonts w:hint="eastAsia" w:ascii="Segoe UI" w:hAnsi="Segoe UI" w:eastAsia="宋体" w:cs="Segoe UI"/>
          <w:color w:val="2C2C36"/>
          <w:sz w:val="19"/>
          <w:szCs w:val="19"/>
          <w:shd w:val="clear" w:color="auto" w:fill="FFFFFF"/>
          <w:lang w:eastAsia="zh-CN"/>
        </w:rPr>
        <w:t>Qwen2.5 1.5B</w:t>
      </w:r>
      <w:r>
        <w:rPr>
          <w:rFonts w:ascii="Segoe UI" w:hAnsi="Segoe UI" w:eastAsia="Segoe UI" w:cs="Segoe UI"/>
          <w:color w:val="2C2C36"/>
          <w:sz w:val="19"/>
          <w:szCs w:val="19"/>
          <w:shd w:val="clear" w:color="auto" w:fill="FFFFFF"/>
        </w:rPr>
        <w:t xml:space="preserve"> CPU量化INT4/INT8模型的法律智能助手，专注于刑法和民法领域，能够准确解读和应用相关法律条文，为用户提供即时、经济高效的法律咨询和案件分析服务。</w:t>
      </w:r>
    </w:p>
    <w:p w14:paraId="105EAB9F">
      <w:pPr>
        <w:pStyle w:val="8"/>
        <w:shd w:val="clear" w:color="auto" w:fill="FFFFFF"/>
        <w:spacing w:before="105" w:beforeAutospacing="0" w:after="105" w:afterAutospacing="0" w:line="18" w:lineRule="atLeast"/>
        <w:ind w:firstLine="420"/>
        <w:rPr>
          <w:rFonts w:ascii="Segoe UI" w:hAnsi="Segoe UI" w:eastAsia="Segoe UI" w:cs="Segoe UI"/>
          <w:color w:val="2C2C36"/>
          <w:sz w:val="19"/>
          <w:szCs w:val="19"/>
        </w:rPr>
      </w:pPr>
      <w:r>
        <w:rPr>
          <w:rStyle w:val="12"/>
          <w:rFonts w:ascii="Segoe UI" w:hAnsi="Segoe UI" w:eastAsia="Segoe UI" w:cs="Segoe UI"/>
          <w:bCs/>
          <w:color w:val="2C2C36"/>
          <w:sz w:val="19"/>
          <w:szCs w:val="19"/>
          <w:shd w:val="clear" w:color="auto" w:fill="FFFFFF"/>
        </w:rPr>
        <w:t>期望成果</w:t>
      </w:r>
      <w:r>
        <w:rPr>
          <w:rFonts w:ascii="Segoe UI" w:hAnsi="Segoe UI" w:eastAsia="Segoe UI" w:cs="Segoe UI"/>
          <w:color w:val="2C2C36"/>
          <w:sz w:val="19"/>
          <w:szCs w:val="19"/>
          <w:shd w:val="clear" w:color="auto" w:fill="FFFFFF"/>
        </w:rPr>
        <w:t>：</w:t>
      </w:r>
    </w:p>
    <w:p w14:paraId="1AEA9A07">
      <w:pPr>
        <w:widowControl/>
        <w:numPr>
          <w:ilvl w:val="0"/>
          <w:numId w:val="4"/>
        </w:numPr>
        <w:spacing w:beforeAutospacing="1" w:afterAutospacing="1" w:line="21" w:lineRule="atLeast"/>
      </w:pPr>
      <w:r>
        <w:rPr>
          <w:rStyle w:val="12"/>
          <w:rFonts w:ascii="Segoe UI" w:hAnsi="Segoe UI" w:eastAsia="Segoe UI" w:cs="Segoe UI"/>
          <w:bCs/>
          <w:color w:val="2C2C36"/>
          <w:sz w:val="19"/>
          <w:szCs w:val="19"/>
          <w:shd w:val="clear" w:color="auto" w:fill="FFFFFF"/>
        </w:rPr>
        <w:t>开发高精度的法律咨询系统</w:t>
      </w:r>
      <w:r>
        <w:rPr>
          <w:rFonts w:ascii="Segoe UI" w:hAnsi="Segoe UI" w:eastAsia="Segoe UI" w:cs="Segoe UI"/>
          <w:color w:val="2C2C36"/>
          <w:sz w:val="19"/>
          <w:szCs w:val="19"/>
          <w:shd w:val="clear" w:color="auto" w:fill="FFFFFF"/>
        </w:rPr>
        <w:t>：系统将集成刑法和民法的最新条款，结合</w:t>
      </w:r>
      <w:r>
        <w:rPr>
          <w:rFonts w:hint="eastAsia" w:ascii="Segoe UI" w:hAnsi="Segoe UI" w:eastAsia="宋体" w:cs="Segoe UI"/>
          <w:color w:val="2C2C36"/>
          <w:sz w:val="19"/>
          <w:szCs w:val="19"/>
          <w:shd w:val="clear" w:color="auto" w:fill="FFFFFF"/>
          <w:lang w:eastAsia="zh-CN"/>
        </w:rPr>
        <w:t>Qwen2.5</w:t>
      </w:r>
      <w:r>
        <w:rPr>
          <w:rFonts w:ascii="Segoe UI" w:hAnsi="Segoe UI" w:eastAsia="Segoe UI" w:cs="Segoe UI"/>
          <w:color w:val="2C2C36"/>
          <w:sz w:val="19"/>
          <w:szCs w:val="19"/>
          <w:shd w:val="clear" w:color="auto" w:fill="FFFFFF"/>
        </w:rPr>
        <w:t>模型的强大语言理解和生成能力，提供精确的法律解读和案例分析。</w:t>
      </w:r>
    </w:p>
    <w:p w14:paraId="3523B8EA">
      <w:pPr>
        <w:widowControl/>
        <w:numPr>
          <w:ilvl w:val="0"/>
          <w:numId w:val="4"/>
        </w:numPr>
        <w:spacing w:beforeAutospacing="1" w:afterAutospacing="1" w:line="21" w:lineRule="atLeast"/>
      </w:pPr>
      <w:r>
        <w:rPr>
          <w:rStyle w:val="12"/>
          <w:rFonts w:ascii="Segoe UI" w:hAnsi="Segoe UI" w:eastAsia="Segoe UI" w:cs="Segoe UI"/>
          <w:bCs/>
          <w:color w:val="2C2C36"/>
          <w:sz w:val="19"/>
          <w:szCs w:val="19"/>
          <w:shd w:val="clear" w:color="auto" w:fill="FFFFFF"/>
        </w:rPr>
        <w:t>实现低资源消耗的部署方案</w:t>
      </w:r>
      <w:r>
        <w:rPr>
          <w:rFonts w:ascii="Segoe UI" w:hAnsi="Segoe UI" w:eastAsia="Segoe UI" w:cs="Segoe UI"/>
          <w:color w:val="2C2C36"/>
          <w:sz w:val="19"/>
          <w:szCs w:val="19"/>
          <w:shd w:val="clear" w:color="auto" w:fill="FFFFFF"/>
        </w:rPr>
        <w:t>：利用INT4量化的高效特性，在普通硬件（如CPU）上实现模型的快速响应和稳定运行，降低运营成本。</w:t>
      </w:r>
    </w:p>
    <w:p w14:paraId="3679AF97">
      <w:pPr>
        <w:widowControl/>
        <w:numPr>
          <w:ilvl w:val="0"/>
          <w:numId w:val="4"/>
        </w:numPr>
        <w:spacing w:beforeAutospacing="1" w:afterAutospacing="1" w:line="21" w:lineRule="atLeast"/>
      </w:pPr>
      <w:r>
        <w:rPr>
          <w:rStyle w:val="12"/>
          <w:rFonts w:ascii="Segoe UI" w:hAnsi="Segoe UI" w:eastAsia="Segoe UI" w:cs="Segoe UI"/>
          <w:bCs/>
          <w:color w:val="2C2C36"/>
          <w:sz w:val="19"/>
          <w:szCs w:val="19"/>
          <w:shd w:val="clear" w:color="auto" w:fill="FFFFFF"/>
        </w:rPr>
        <w:t>建立用户友好的交互界面</w:t>
      </w:r>
      <w:r>
        <w:rPr>
          <w:rFonts w:ascii="Segoe UI" w:hAnsi="Segoe UI" w:eastAsia="Segoe UI" w:cs="Segoe UI"/>
          <w:color w:val="2C2C36"/>
          <w:sz w:val="19"/>
          <w:szCs w:val="19"/>
          <w:shd w:val="clear" w:color="auto" w:fill="FFFFFF"/>
        </w:rPr>
        <w:t>：设计直观的用户界面，支持自然语言输入，使非专业用户也能轻松获取专业的法律建议。</w:t>
      </w:r>
    </w:p>
    <w:p w14:paraId="755211BD">
      <w:pPr>
        <w:widowControl/>
        <w:numPr>
          <w:ilvl w:val="0"/>
          <w:numId w:val="4"/>
        </w:numPr>
        <w:spacing w:beforeAutospacing="1" w:afterAutospacing="1" w:line="21" w:lineRule="atLeast"/>
      </w:pPr>
      <w:r>
        <w:rPr>
          <w:rStyle w:val="12"/>
          <w:rFonts w:ascii="Segoe UI" w:hAnsi="Segoe UI" w:eastAsia="Segoe UI" w:cs="Segoe UI"/>
          <w:bCs/>
          <w:color w:val="2C2C36"/>
          <w:sz w:val="19"/>
          <w:szCs w:val="19"/>
          <w:shd w:val="clear" w:color="auto" w:fill="FFFFFF"/>
        </w:rPr>
        <w:t>持续学习与更新机制</w:t>
      </w:r>
      <w:r>
        <w:rPr>
          <w:rFonts w:ascii="Segoe UI" w:hAnsi="Segoe UI" w:eastAsia="Segoe UI" w:cs="Segoe UI"/>
          <w:color w:val="2C2C36"/>
          <w:sz w:val="19"/>
          <w:szCs w:val="19"/>
          <w:shd w:val="clear" w:color="auto" w:fill="FFFFFF"/>
        </w:rPr>
        <w:t>：系统将具备自我学习和适应能力，能够随法律法规的变化自动更新知识库，确保咨询的时效性和准确性。</w:t>
      </w:r>
    </w:p>
    <w:p w14:paraId="687F705A">
      <w:pPr>
        <w:widowControl/>
        <w:numPr>
          <w:ilvl w:val="0"/>
          <w:numId w:val="4"/>
        </w:numPr>
        <w:spacing w:beforeAutospacing="1" w:afterAutospacing="1" w:line="21" w:lineRule="atLeast"/>
      </w:pPr>
      <w:r>
        <w:rPr>
          <w:rStyle w:val="12"/>
          <w:rFonts w:ascii="Segoe UI" w:hAnsi="Segoe UI" w:eastAsia="Segoe UI" w:cs="Segoe UI"/>
          <w:bCs/>
          <w:color w:val="2C2C36"/>
          <w:sz w:val="19"/>
          <w:szCs w:val="19"/>
          <w:shd w:val="clear" w:color="auto" w:fill="FFFFFF"/>
        </w:rPr>
        <w:t>数据隐私与安全</w:t>
      </w:r>
      <w:r>
        <w:rPr>
          <w:rFonts w:ascii="Segoe UI" w:hAnsi="Segoe UI" w:eastAsia="Segoe UI" w:cs="Segoe UI"/>
          <w:color w:val="2C2C36"/>
          <w:sz w:val="19"/>
          <w:szCs w:val="19"/>
          <w:shd w:val="clear" w:color="auto" w:fill="FFFFFF"/>
        </w:rPr>
        <w:t>：实施严格的数据保护措施，确保用户咨询过程中的隐私安全，遵守所有相关的数据保护法规。</w:t>
      </w:r>
    </w:p>
    <w:p w14:paraId="7C060DB9">
      <w:pPr>
        <w:pStyle w:val="17"/>
        <w:ind w:left="0"/>
        <w:rPr>
          <w:rFonts w:cs="Times New Roman"/>
        </w:rPr>
      </w:pPr>
      <w:r>
        <w:rPr>
          <w:rFonts w:cs="Times New Roman"/>
        </w:rPr>
        <w:t>通过上述目标的实现，我们期望能够显著提升公众对法律服务的可及性和满意度，同时降低个人和企业在法律咨询方面的成本负担。</w:t>
      </w:r>
    </w:p>
    <w:p w14:paraId="0F497B08">
      <w:pPr>
        <w:pStyle w:val="17"/>
        <w:ind w:left="0"/>
        <w:rPr>
          <w:rFonts w:cs="MS Mincho"/>
        </w:rPr>
      </w:pPr>
    </w:p>
    <w:p w14:paraId="11018919">
      <w:pPr>
        <w:pStyle w:val="17"/>
        <w:rPr>
          <w:rFonts w:cs="Times New Roman"/>
        </w:rPr>
      </w:pPr>
    </w:p>
    <w:p w14:paraId="02F5377D">
      <w:pPr>
        <w:pStyle w:val="4"/>
      </w:pPr>
      <w:r>
        <w:rPr>
          <w:rFonts w:hint="eastAsia"/>
        </w:rPr>
        <w:t xml:space="preserve">4. </w:t>
      </w:r>
      <w:r>
        <w:rPr>
          <w:rFonts w:hint="eastAsia" w:cs="MS Mincho"/>
        </w:rPr>
        <w:t>方案介</w:t>
      </w:r>
      <w:r>
        <w:rPr>
          <w:rFonts w:cs="宋体"/>
        </w:rPr>
        <w:t>绍</w:t>
      </w:r>
    </w:p>
    <w:p w14:paraId="145E5AC1">
      <w:pPr>
        <w:pStyle w:val="17"/>
        <w:ind w:left="0"/>
        <w:rPr>
          <w:rFonts w:cs="Times New Roman"/>
        </w:rPr>
      </w:pPr>
    </w:p>
    <w:p w14:paraId="02CC5544">
      <w:pPr>
        <w:pStyle w:val="17"/>
        <w:numPr>
          <w:ilvl w:val="0"/>
          <w:numId w:val="5"/>
        </w:numPr>
        <w:rPr>
          <w:rFonts w:cs="Times New Roman"/>
          <w:b/>
          <w:bCs/>
        </w:rPr>
      </w:pPr>
      <w:r>
        <w:rPr>
          <w:rFonts w:hint="eastAsia"/>
          <w:b/>
          <w:bCs/>
        </w:rPr>
        <w:t>方案的核心思想和原理</w:t>
      </w:r>
    </w:p>
    <w:p w14:paraId="73EFD031">
      <w:pPr>
        <w:pStyle w:val="17"/>
        <w:ind w:left="0"/>
        <w:rPr>
          <w:rFonts w:cs="Times New Roman"/>
        </w:rPr>
      </w:pPr>
      <w:r>
        <w:rPr>
          <w:rFonts w:cs="Times New Roman"/>
        </w:rPr>
        <w:t>我们的解决方案旨在通过构建一个</w:t>
      </w:r>
      <w:r>
        <w:rPr>
          <w:rFonts w:hint="eastAsia" w:cs="Times New Roman"/>
        </w:rPr>
        <w:t>基于CPU推理的</w:t>
      </w:r>
      <w:r>
        <w:rPr>
          <w:rFonts w:cs="Times New Roman"/>
        </w:rPr>
        <w:t>智能</w:t>
      </w:r>
      <w:r>
        <w:rPr>
          <w:rFonts w:hint="eastAsia" w:cs="Times New Roman"/>
        </w:rPr>
        <w:t>RAG</w:t>
      </w:r>
      <w:r>
        <w:rPr>
          <w:rFonts w:cs="Times New Roman"/>
        </w:rPr>
        <w:t>系统来有效管理和利用</w:t>
      </w:r>
      <w:r>
        <w:rPr>
          <w:rFonts w:hint="eastAsia" w:cs="Times New Roman"/>
        </w:rPr>
        <w:t>法律的文本帮助人们解决现实实际中的法律咨询问题</w:t>
      </w:r>
      <w:r>
        <w:rPr>
          <w:rFonts w:cs="Times New Roman"/>
        </w:rPr>
        <w:t>。</w:t>
      </w:r>
      <w:r>
        <w:rPr>
          <w:rFonts w:hint="eastAsia" w:cs="Times New Roman"/>
        </w:rPr>
        <w:t>通过</w:t>
      </w:r>
      <w:r>
        <w:rPr>
          <w:rFonts w:cs="Times New Roman"/>
        </w:rPr>
        <w:t>将先进的英特尔大模型推理系统与知识库相结合，</w:t>
      </w:r>
      <w:r>
        <w:rPr>
          <w:rFonts w:hint="eastAsia" w:cs="Times New Roman"/>
        </w:rPr>
        <w:t>进行针对性</w:t>
      </w:r>
      <w:r>
        <w:rPr>
          <w:rFonts w:cs="Times New Roman"/>
        </w:rPr>
        <w:t>的</w:t>
      </w:r>
      <w:r>
        <w:rPr>
          <w:rFonts w:hint="eastAsia" w:cs="Times New Roman"/>
        </w:rPr>
        <w:t>语义检索召回和自然语言问答来完成自动化的法律咨询服务。</w:t>
      </w:r>
    </w:p>
    <w:p w14:paraId="5212D460">
      <w:pPr>
        <w:pStyle w:val="17"/>
        <w:numPr>
          <w:ilvl w:val="0"/>
          <w:numId w:val="5"/>
        </w:numPr>
        <w:rPr>
          <w:b/>
          <w:bCs/>
        </w:rPr>
      </w:pPr>
      <w:r>
        <w:rPr>
          <w:rFonts w:hint="eastAsia"/>
          <w:b/>
          <w:bCs/>
        </w:rPr>
        <w:t>主要功能与特点</w:t>
      </w:r>
    </w:p>
    <w:p w14:paraId="376A38EC">
      <w:pPr>
        <w:pStyle w:val="17"/>
        <w:ind w:left="0"/>
        <w:rPr>
          <w:rFonts w:cs="Times New Roman"/>
        </w:rPr>
      </w:pPr>
      <w:r>
        <w:rPr>
          <w:rFonts w:hint="eastAsia" w:cs="Times New Roman"/>
        </w:rPr>
        <w:t>该系统具备高效的数据处理、优化的模型性能、强大的知识管理和多样化的数据来源，通过友好的用户界面和高效的搜索功能，支持多轮对话并引用对应的相关知识来源，提升用户体验和信息获取的准确性。</w:t>
      </w:r>
    </w:p>
    <w:p w14:paraId="01168B9B">
      <w:pPr>
        <w:pStyle w:val="17"/>
        <w:numPr>
          <w:ilvl w:val="0"/>
          <w:numId w:val="6"/>
        </w:numPr>
        <w:rPr>
          <w:rFonts w:cs="Times New Roman"/>
        </w:rPr>
      </w:pPr>
      <w:r>
        <w:rPr>
          <w:rFonts w:hint="eastAsia" w:cs="Times New Roman"/>
        </w:rPr>
        <w:t>自然语言问答系统：</w:t>
      </w:r>
    </w:p>
    <w:p w14:paraId="58F672ED">
      <w:pPr>
        <w:pStyle w:val="17"/>
        <w:ind w:left="0"/>
        <w:rPr>
          <w:rFonts w:cs="Times New Roman"/>
        </w:rPr>
      </w:pPr>
      <w:r>
        <w:rPr>
          <w:rFonts w:hint="eastAsia" w:cs="Times New Roman"/>
        </w:rPr>
        <w:t>提供基于 Qwen-2 大语言模型的问答服务，能够理解和回答用户提出的各类问题。</w:t>
      </w:r>
    </w:p>
    <w:p w14:paraId="01A3E218">
      <w:pPr>
        <w:pStyle w:val="17"/>
        <w:ind w:left="0"/>
        <w:rPr>
          <w:rFonts w:cs="Times New Roman"/>
        </w:rPr>
      </w:pPr>
      <w:r>
        <w:rPr>
          <w:rFonts w:hint="eastAsia" w:cs="Times New Roman"/>
        </w:rPr>
        <w:t>支持多轮对话，能够在对话上下文中进行自然语言理解和生成。</w:t>
      </w:r>
    </w:p>
    <w:p w14:paraId="07255231">
      <w:pPr>
        <w:pStyle w:val="17"/>
        <w:numPr>
          <w:ilvl w:val="0"/>
          <w:numId w:val="6"/>
        </w:numPr>
        <w:rPr>
          <w:rFonts w:cs="Times New Roman"/>
        </w:rPr>
      </w:pPr>
      <w:r>
        <w:rPr>
          <w:rFonts w:hint="eastAsia" w:cs="Times New Roman"/>
        </w:rPr>
        <w:t>知识检索与增强：</w:t>
      </w:r>
    </w:p>
    <w:p w14:paraId="3DCEE05E">
      <w:pPr>
        <w:pStyle w:val="17"/>
        <w:ind w:left="0"/>
        <w:rPr>
          <w:rFonts w:cs="Times New Roman"/>
        </w:rPr>
      </w:pPr>
      <w:r>
        <w:rPr>
          <w:rFonts w:hint="eastAsia" w:cs="Times New Roman"/>
        </w:rPr>
        <w:t>能够从 Qdrant 向量数据库中检索相关知识，基于检索到的知识和用户问题，生成高质量的自然语言回答。</w:t>
      </w:r>
    </w:p>
    <w:p w14:paraId="44824ED3">
      <w:pPr>
        <w:pStyle w:val="17"/>
        <w:numPr>
          <w:ilvl w:val="0"/>
          <w:numId w:val="6"/>
        </w:numPr>
        <w:rPr>
          <w:rFonts w:cs="Times New Roman"/>
        </w:rPr>
      </w:pPr>
      <w:r>
        <w:rPr>
          <w:rFonts w:hint="eastAsia" w:cs="Times New Roman"/>
        </w:rPr>
        <w:t>知识库管理：</w:t>
      </w:r>
    </w:p>
    <w:p w14:paraId="5616E08C">
      <w:pPr>
        <w:pStyle w:val="17"/>
        <w:ind w:left="0"/>
        <w:rPr>
          <w:rFonts w:cs="Times New Roman"/>
        </w:rPr>
      </w:pPr>
      <w:r>
        <w:rPr>
          <w:rFonts w:hint="eastAsia" w:cs="Times New Roman"/>
        </w:rPr>
        <w:t>目前支持通过《刑法》和《民法典》的法律条文来确定相关案件的违法性质以及适用条款</w:t>
      </w:r>
    </w:p>
    <w:p w14:paraId="46B14A47">
      <w:pPr>
        <w:pStyle w:val="17"/>
        <w:ind w:left="0"/>
        <w:rPr>
          <w:rFonts w:cs="Times New Roman"/>
        </w:rPr>
      </w:pPr>
      <w:r>
        <w:rPr>
          <w:rFonts w:hint="eastAsia" w:cs="Times New Roman"/>
        </w:rPr>
        <w:t>支持对知识数据的索引和快速检索。</w:t>
      </w:r>
    </w:p>
    <w:p w14:paraId="1A7B6375">
      <w:pPr>
        <w:pStyle w:val="17"/>
        <w:numPr>
          <w:ilvl w:val="0"/>
          <w:numId w:val="6"/>
        </w:numPr>
        <w:rPr>
          <w:rFonts w:cs="Times New Roman"/>
        </w:rPr>
      </w:pPr>
      <w:r>
        <w:rPr>
          <w:rFonts w:hint="eastAsia" w:cs="Times New Roman"/>
        </w:rPr>
        <w:t>用户界面：</w:t>
      </w:r>
    </w:p>
    <w:p w14:paraId="0AA334EE">
      <w:pPr>
        <w:pStyle w:val="17"/>
        <w:ind w:left="0"/>
        <w:rPr>
          <w:rFonts w:cs="Times New Roman"/>
        </w:rPr>
      </w:pPr>
      <w:r>
        <w:rPr>
          <w:rFonts w:hint="eastAsia" w:cs="Times New Roman"/>
        </w:rPr>
        <w:t>提供友好的 Web 界面，支持用户进行自然语言提问和查看回答。</w:t>
      </w:r>
    </w:p>
    <w:p w14:paraId="3232557E">
      <w:pPr>
        <w:pStyle w:val="17"/>
        <w:ind w:left="0"/>
        <w:rPr>
          <w:rFonts w:cs="Times New Roman"/>
        </w:rPr>
      </w:pPr>
    </w:p>
    <w:p w14:paraId="5006A41B">
      <w:pPr>
        <w:pStyle w:val="17"/>
        <w:numPr>
          <w:ilvl w:val="0"/>
          <w:numId w:val="5"/>
        </w:numPr>
        <w:rPr>
          <w:b/>
          <w:bCs/>
        </w:rPr>
      </w:pPr>
      <w:r>
        <w:rPr>
          <w:rFonts w:hint="eastAsia"/>
          <w:b/>
          <w:bCs/>
        </w:rPr>
        <w:t>设计思路与实施步骤</w:t>
      </w:r>
    </w:p>
    <w:p w14:paraId="29D277C7">
      <w:pPr>
        <w:pStyle w:val="17"/>
        <w:ind w:left="0"/>
        <w:rPr>
          <w:rFonts w:cs="Times New Roman"/>
        </w:rPr>
      </w:pPr>
      <w:r>
        <w:rPr>
          <w:rFonts w:hint="eastAsia" w:cs="Times New Roman"/>
        </w:rPr>
        <w:t>通过整合 Qwen-2 大语言模型与 Qdrant向量数据库，结合 llamaindex工具快速处理结构化信息，采用 RAG 技术增强问答过程，并优化模型性能，以提供高质量、相关性强的回答。</w:t>
      </w:r>
    </w:p>
    <w:p w14:paraId="0A49CA37">
      <w:pPr>
        <w:pStyle w:val="17"/>
        <w:ind w:left="0"/>
        <w:rPr>
          <w:rFonts w:cs="Times New Roman"/>
        </w:rPr>
      </w:pPr>
    </w:p>
    <w:p w14:paraId="4BDF46F1">
      <w:pPr>
        <w:pStyle w:val="17"/>
        <w:numPr>
          <w:ilvl w:val="0"/>
          <w:numId w:val="7"/>
        </w:numPr>
        <w:rPr>
          <w:rFonts w:cs="Times New Roman"/>
        </w:rPr>
      </w:pPr>
      <w:r>
        <w:rPr>
          <w:rFonts w:hint="eastAsia" w:cs="Times New Roman"/>
        </w:rPr>
        <w:t>数据收集与预处理：</w:t>
      </w:r>
    </w:p>
    <w:p w14:paraId="4FB176C6">
      <w:pPr>
        <w:pStyle w:val="17"/>
        <w:ind w:left="0"/>
        <w:rPr>
          <w:rFonts w:cs="Times New Roman"/>
        </w:rPr>
      </w:pPr>
      <w:r>
        <w:rPr>
          <w:rFonts w:hint="eastAsia" w:cs="Times New Roman"/>
        </w:rPr>
        <w:t>目前数据集为：</w:t>
      </w:r>
    </w:p>
    <w:p w14:paraId="662660FF">
      <w:pPr>
        <w:pStyle w:val="17"/>
        <w:ind w:left="0"/>
        <w:rPr>
          <w:rFonts w:cs="Times New Roman"/>
        </w:rPr>
      </w:pPr>
      <w:r>
        <w:rPr>
          <w:rFonts w:hint="eastAsia" w:cs="Times New Roman"/>
        </w:rPr>
        <w:t>《中华人民共和国民法典》-2020年5月28日版本</w:t>
      </w:r>
    </w:p>
    <w:p w14:paraId="6963F305">
      <w:pPr>
        <w:pStyle w:val="17"/>
        <w:ind w:left="0"/>
        <w:rPr>
          <w:rFonts w:cs="Times New Roman"/>
        </w:rPr>
      </w:pPr>
      <w:r>
        <w:rPr>
          <w:rFonts w:hint="eastAsia" w:cs="Times New Roman"/>
        </w:rPr>
        <w:t>《中华人民共和国刑法》-2023年12月29日修订版</w:t>
      </w:r>
    </w:p>
    <w:p w14:paraId="3A6F0599">
      <w:pPr>
        <w:pStyle w:val="17"/>
        <w:ind w:left="0"/>
        <w:rPr>
          <w:rFonts w:cs="Times New Roman"/>
        </w:rPr>
      </w:pPr>
      <w:r>
        <w:rPr>
          <w:rFonts w:hint="eastAsia" w:cs="Times New Roman"/>
        </w:rPr>
        <w:t>使用llamaindex工具进行pdf文件分片预处理以及元数据信息预处理和pipeline构建。</w:t>
      </w:r>
    </w:p>
    <w:p w14:paraId="50367EF2">
      <w:pPr>
        <w:pStyle w:val="17"/>
        <w:numPr>
          <w:ilvl w:val="0"/>
          <w:numId w:val="7"/>
        </w:numPr>
        <w:rPr>
          <w:rFonts w:cs="Times New Roman"/>
        </w:rPr>
      </w:pPr>
      <w:r>
        <w:rPr>
          <w:rFonts w:hint="eastAsia" w:cs="Times New Roman"/>
        </w:rPr>
        <w:t>知识库构建：</w:t>
      </w:r>
    </w:p>
    <w:p w14:paraId="55B0E4E0">
      <w:pPr>
        <w:pStyle w:val="17"/>
        <w:ind w:left="0"/>
        <w:rPr>
          <w:rFonts w:cs="Times New Roman"/>
        </w:rPr>
      </w:pPr>
      <w:r>
        <w:rPr>
          <w:rFonts w:hint="eastAsia" w:cs="Times New Roman"/>
        </w:rPr>
        <w:t>将处理后的信息 chunk 按照向量化存储到 qdrant 向量数据库，目前向量数据库采用in memory模式。</w:t>
      </w:r>
    </w:p>
    <w:p w14:paraId="7E4952D7">
      <w:pPr>
        <w:pStyle w:val="17"/>
        <w:ind w:left="0"/>
        <w:rPr>
          <w:rFonts w:cs="Times New Roman"/>
        </w:rPr>
      </w:pPr>
      <w:r>
        <w:rPr>
          <w:rFonts w:hint="eastAsia" w:cs="Times New Roman"/>
        </w:rPr>
        <w:t>对存储的信息进行索引，支持快速检索。</w:t>
      </w:r>
    </w:p>
    <w:p w14:paraId="5DFC10C4">
      <w:pPr>
        <w:pStyle w:val="17"/>
        <w:ind w:left="0"/>
        <w:rPr>
          <w:rFonts w:cs="Times New Roman"/>
        </w:rPr>
      </w:pPr>
    </w:p>
    <w:p w14:paraId="2A1C296A">
      <w:pPr>
        <w:pStyle w:val="17"/>
        <w:numPr>
          <w:ilvl w:val="0"/>
          <w:numId w:val="7"/>
        </w:numPr>
        <w:rPr>
          <w:rFonts w:cs="Times New Roman"/>
        </w:rPr>
      </w:pPr>
      <w:r>
        <w:rPr>
          <w:rFonts w:hint="eastAsia" w:cs="Times New Roman"/>
        </w:rPr>
        <w:t>问答系统开发：</w:t>
      </w:r>
    </w:p>
    <w:p w14:paraId="156D84CD">
      <w:pPr>
        <w:pStyle w:val="17"/>
        <w:ind w:left="0"/>
        <w:rPr>
          <w:rFonts w:cs="Times New Roman"/>
        </w:rPr>
      </w:pPr>
      <w:r>
        <w:rPr>
          <w:rFonts w:hint="eastAsia" w:cs="Times New Roman"/>
        </w:rPr>
        <w:t>主要实现知识检索模块，从 Qdrant向量数据库中检索和召回相关知识片段。</w:t>
      </w:r>
    </w:p>
    <w:p w14:paraId="258C7647">
      <w:pPr>
        <w:pStyle w:val="17"/>
        <w:ind w:left="0"/>
        <w:rPr>
          <w:rFonts w:cs="Times New Roman"/>
        </w:rPr>
      </w:pPr>
      <w:r>
        <w:rPr>
          <w:rFonts w:hint="eastAsia" w:cs="Times New Roman"/>
        </w:rPr>
        <w:t>检索出来的node按照语义相似度进行reranker重排序；</w:t>
      </w:r>
    </w:p>
    <w:p w14:paraId="18A2586A">
      <w:pPr>
        <w:pStyle w:val="17"/>
        <w:ind w:left="0"/>
        <w:rPr>
          <w:rFonts w:cs="Times New Roman"/>
        </w:rPr>
      </w:pPr>
      <w:r>
        <w:rPr>
          <w:rFonts w:hint="eastAsia" w:cs="Times New Roman"/>
        </w:rPr>
        <w:t>集成 Qwen-2 大语言模型，进行自然语言理解和生成，实现用户对话功能，通过解析用户的问题，将检索到的知识和用户问题输入 Qwen-2 模型，按照提示词工程生成回答。</w:t>
      </w:r>
    </w:p>
    <w:p w14:paraId="27268D16">
      <w:pPr>
        <w:pStyle w:val="17"/>
        <w:ind w:left="0"/>
        <w:rPr>
          <w:rFonts w:cs="Times New Roman"/>
        </w:rPr>
      </w:pPr>
      <w:r>
        <w:rPr>
          <w:rFonts w:hint="eastAsia" w:cs="Times New Roman"/>
        </w:rPr>
        <w:t>实现结果返回模块，返回生成的回答和相关知识的来源引用呈现（暂未处理）。</w:t>
      </w:r>
    </w:p>
    <w:p w14:paraId="0CFF4FC6">
      <w:pPr>
        <w:pStyle w:val="17"/>
        <w:numPr>
          <w:ilvl w:val="0"/>
          <w:numId w:val="7"/>
        </w:numPr>
        <w:rPr>
          <w:rFonts w:cs="Times New Roman"/>
        </w:rPr>
      </w:pPr>
      <w:r>
        <w:rPr>
          <w:rFonts w:hint="eastAsia" w:cs="Times New Roman"/>
        </w:rPr>
        <w:t>用户界面开发：</w:t>
      </w:r>
    </w:p>
    <w:p w14:paraId="39A41D0C">
      <w:pPr>
        <w:pStyle w:val="17"/>
        <w:ind w:left="0"/>
        <w:rPr>
          <w:rFonts w:cs="Times New Roman"/>
        </w:rPr>
      </w:pPr>
      <w:r>
        <w:rPr>
          <w:rFonts w:hint="eastAsia" w:cs="Times New Roman"/>
        </w:rPr>
        <w:t>使用 Gradio开发前端界面原型，提供自然语言提问和</w:t>
      </w:r>
      <w:r>
        <w:rPr>
          <w:rFonts w:hint="eastAsia" w:cs="Times New Roman"/>
          <w:lang w:val="en-US" w:eastAsia="zh-CN"/>
        </w:rPr>
        <w:t>文档查看和检索查阅等功能</w:t>
      </w:r>
      <w:r>
        <w:rPr>
          <w:rFonts w:hint="eastAsia" w:cs="Times New Roman"/>
        </w:rPr>
        <w:t>。</w:t>
      </w:r>
    </w:p>
    <w:p w14:paraId="67FB1F16">
      <w:pPr>
        <w:pStyle w:val="17"/>
        <w:ind w:left="0"/>
        <w:rPr>
          <w:rFonts w:cs="Times New Roman"/>
        </w:rPr>
      </w:pPr>
    </w:p>
    <w:p w14:paraId="27E48502">
      <w:pPr>
        <w:pStyle w:val="17"/>
        <w:numPr>
          <w:ilvl w:val="0"/>
          <w:numId w:val="7"/>
        </w:numPr>
        <w:rPr>
          <w:rFonts w:cs="Times New Roman"/>
        </w:rPr>
      </w:pPr>
      <w:r>
        <w:rPr>
          <w:rFonts w:hint="eastAsia" w:cs="Times New Roman"/>
        </w:rPr>
        <w:t>模型优化与部署：</w:t>
      </w:r>
    </w:p>
    <w:p w14:paraId="04CF546E">
      <w:pPr>
        <w:pStyle w:val="17"/>
        <w:ind w:left="0"/>
        <w:rPr>
          <w:rFonts w:cs="Times New Roman"/>
        </w:rPr>
      </w:pPr>
      <w:r>
        <w:rPr>
          <w:rFonts w:hint="eastAsia" w:cs="Times New Roman"/>
        </w:rPr>
        <w:t>使用了</w:t>
      </w:r>
      <w:r>
        <w:rPr>
          <w:rFonts w:hint="eastAsia" w:cs="Times New Roman"/>
          <w:lang w:eastAsia="zh-CN"/>
        </w:rPr>
        <w:t>Qwen2.5</w:t>
      </w:r>
      <w:r>
        <w:rPr>
          <w:rFonts w:hint="eastAsia" w:cs="Times New Roman"/>
        </w:rPr>
        <w:t>大语言模型，基于采用Intelcpu的硬件平台，并且使用ipex-llm对低精度部署的大模型进行cpu推理加速。摆脱了对GPU的依赖，极大的降低了使用的门槛和成本，详细参考技术特点的模型优化小节；</w:t>
      </w:r>
    </w:p>
    <w:p w14:paraId="20E6A401">
      <w:pPr>
        <w:pStyle w:val="17"/>
        <w:ind w:left="0"/>
        <w:rPr>
          <w:rFonts w:cs="Times New Roman"/>
        </w:rPr>
      </w:pPr>
    </w:p>
    <w:p w14:paraId="4B2E7C00">
      <w:pPr>
        <w:pStyle w:val="17"/>
        <w:ind w:left="0"/>
        <w:rPr>
          <w:rFonts w:cs="Times New Roman"/>
        </w:rPr>
      </w:pPr>
    </w:p>
    <w:p w14:paraId="5157EA56">
      <w:pPr>
        <w:pStyle w:val="17"/>
        <w:ind w:left="0"/>
        <w:rPr>
          <w:rFonts w:cs="Times New Roman"/>
        </w:rPr>
      </w:pPr>
    </w:p>
    <w:p w14:paraId="34C5B305">
      <w:pPr>
        <w:pStyle w:val="4"/>
      </w:pPr>
      <w:r>
        <w:rPr>
          <w:rFonts w:hint="eastAsia"/>
        </w:rPr>
        <w:t xml:space="preserve">5. </w:t>
      </w:r>
      <w:r>
        <w:rPr>
          <w:rFonts w:hint="eastAsia" w:cs="MS Mincho"/>
        </w:rPr>
        <w:t>技</w:t>
      </w:r>
      <w:r>
        <w:rPr>
          <w:rFonts w:hint="eastAsia" w:cs="宋体"/>
        </w:rPr>
        <w:t>术特</w:t>
      </w:r>
      <w:r>
        <w:rPr>
          <w:rFonts w:cs="MS Mincho"/>
        </w:rPr>
        <w:t>点</w:t>
      </w:r>
    </w:p>
    <w:p w14:paraId="1F718F20">
      <w:pPr>
        <w:pStyle w:val="17"/>
        <w:rPr>
          <w:rFonts w:cs="Times New Roman"/>
        </w:rPr>
      </w:pPr>
    </w:p>
    <w:p w14:paraId="628C7CF7">
      <w:pPr>
        <w:pStyle w:val="17"/>
        <w:numPr>
          <w:ilvl w:val="0"/>
          <w:numId w:val="8"/>
        </w:numPr>
        <w:rPr>
          <w:rFonts w:cs="Times New Roman"/>
          <w:b/>
          <w:bCs/>
        </w:rPr>
      </w:pPr>
      <w:r>
        <w:rPr>
          <w:rFonts w:cs="Times New Roman"/>
          <w:b/>
          <w:bCs/>
        </w:rPr>
        <w:t>使用的算法、模型及数据集</w:t>
      </w:r>
    </w:p>
    <w:p w14:paraId="42A2EE5D">
      <w:pPr>
        <w:pStyle w:val="17"/>
        <w:numPr>
          <w:ilvl w:val="0"/>
          <w:numId w:val="9"/>
        </w:numPr>
        <w:rPr>
          <w:rFonts w:cs="Times New Roman"/>
        </w:rPr>
      </w:pPr>
      <w:r>
        <w:rPr>
          <w:rFonts w:cs="Times New Roman"/>
        </w:rPr>
        <w:t>大语言模型：</w:t>
      </w:r>
    </w:p>
    <w:p w14:paraId="7F9F4F6E">
      <w:pPr>
        <w:pStyle w:val="17"/>
        <w:ind w:left="0"/>
        <w:rPr>
          <w:rFonts w:cs="Times New Roman"/>
        </w:rPr>
      </w:pPr>
      <w:r>
        <w:rPr>
          <w:rFonts w:hint="eastAsia" w:cs="Times New Roman"/>
          <w:lang w:eastAsia="zh-CN"/>
        </w:rPr>
        <w:t>Qwen2.5</w:t>
      </w:r>
      <w:r>
        <w:rPr>
          <w:rFonts w:cs="Times New Roman"/>
        </w:rPr>
        <w:t>是阿里云最新推出的开源大型语言模型系列，相比Qwen</w:t>
      </w:r>
      <w:r>
        <w:rPr>
          <w:rFonts w:hint="eastAsia" w:cs="Times New Roman"/>
          <w:lang w:val="en-US" w:eastAsia="zh-CN"/>
        </w:rPr>
        <w:t>2</w:t>
      </w:r>
      <w:r>
        <w:rPr>
          <w:rFonts w:cs="Times New Roman"/>
        </w:rPr>
        <w:t>，</w:t>
      </w:r>
      <w:r>
        <w:rPr>
          <w:rFonts w:hint="eastAsia" w:cs="Times New Roman"/>
          <w:lang w:eastAsia="zh-CN"/>
        </w:rPr>
        <w:t>Qwen2.5</w:t>
      </w:r>
      <w:r>
        <w:rPr>
          <w:rFonts w:cs="Times New Roman"/>
        </w:rPr>
        <w:t>实现了整体性能的代际飞跃，大幅提升了代码、数学、推理、指令遵循、多语言理解等能力。包含5个尺寸的预训练和指令微调模型：</w:t>
      </w:r>
      <w:r>
        <w:rPr>
          <w:rFonts w:hint="eastAsia" w:cs="Times New Roman"/>
          <w:lang w:eastAsia="zh-CN"/>
        </w:rPr>
        <w:t>Qwen2.5</w:t>
      </w:r>
      <w:r>
        <w:rPr>
          <w:rFonts w:cs="Times New Roman"/>
        </w:rPr>
        <w:t>-0.5B、</w:t>
      </w:r>
      <w:r>
        <w:rPr>
          <w:rFonts w:hint="eastAsia" w:cs="Times New Roman"/>
          <w:lang w:eastAsia="zh-CN"/>
        </w:rPr>
        <w:t>Qwen2.5</w:t>
      </w:r>
      <w:r>
        <w:rPr>
          <w:rFonts w:cs="Times New Roman"/>
        </w:rPr>
        <w:t>-1.5B、</w:t>
      </w:r>
      <w:r>
        <w:rPr>
          <w:rFonts w:hint="eastAsia" w:cs="Times New Roman"/>
          <w:lang w:eastAsia="zh-CN"/>
        </w:rPr>
        <w:t>Qwen2.5</w:t>
      </w:r>
      <w:r>
        <w:rPr>
          <w:rFonts w:cs="Times New Roman"/>
        </w:rPr>
        <w:t>-7B、</w:t>
      </w:r>
      <w:r>
        <w:rPr>
          <w:rFonts w:hint="eastAsia" w:cs="Times New Roman"/>
          <w:lang w:eastAsia="zh-CN"/>
        </w:rPr>
        <w:t>Qwen2.5</w:t>
      </w:r>
      <w:r>
        <w:rPr>
          <w:rFonts w:cs="Times New Roman"/>
        </w:rPr>
        <w:t>-</w:t>
      </w:r>
      <w:r>
        <w:rPr>
          <w:rFonts w:hint="eastAsia" w:cs="Times New Roman"/>
          <w:lang w:val="en-US" w:eastAsia="zh-CN"/>
        </w:rPr>
        <w:t>32</w:t>
      </w:r>
      <w:r>
        <w:rPr>
          <w:rFonts w:cs="Times New Roman"/>
        </w:rPr>
        <w:t>B和</w:t>
      </w:r>
      <w:r>
        <w:rPr>
          <w:rFonts w:hint="eastAsia" w:cs="Times New Roman"/>
          <w:lang w:eastAsia="zh-CN"/>
        </w:rPr>
        <w:t>Qwen2.5</w:t>
      </w:r>
      <w:r>
        <w:rPr>
          <w:rFonts w:cs="Times New Roman"/>
        </w:rPr>
        <w:t>-72B。所有尺寸模型都使用了GQA（分组查询注意力）机制，以便让用户体验到GQA带来的推理加速和显存占用降低的优势。</w:t>
      </w:r>
    </w:p>
    <w:p w14:paraId="1DB73383">
      <w:pPr>
        <w:pStyle w:val="17"/>
        <w:ind w:left="0"/>
        <w:rPr>
          <w:rFonts w:cs="Times New Roman"/>
        </w:rPr>
      </w:pPr>
      <w:r>
        <w:rPr>
          <w:rFonts w:cs="Times New Roman"/>
        </w:rPr>
        <w:t>在这里，我们使用 </w:t>
      </w:r>
      <w:r>
        <w:rPr>
          <w:rFonts w:hint="eastAsia" w:cs="Times New Roman"/>
          <w:lang w:eastAsia="zh-CN"/>
        </w:rPr>
        <w:t>Qwen2.5</w:t>
      </w:r>
      <w:r>
        <w:rPr>
          <w:rFonts w:hint="eastAsia" w:cs="Times New Roman"/>
        </w:rPr>
        <w:t>-7B-Instruct</w:t>
      </w:r>
      <w:r>
        <w:rPr>
          <w:rFonts w:cs="Times New Roman"/>
        </w:rPr>
        <w:t> 的模型参数版本。</w:t>
      </w:r>
    </w:p>
    <w:p w14:paraId="183FE882">
      <w:pPr>
        <w:pStyle w:val="17"/>
        <w:numPr>
          <w:ilvl w:val="0"/>
          <w:numId w:val="10"/>
        </w:numPr>
        <w:rPr>
          <w:rFonts w:cs="Times New Roman"/>
        </w:rPr>
      </w:pPr>
      <w:r>
        <w:rPr>
          <w:rFonts w:cs="Times New Roman"/>
        </w:rPr>
        <w:t>模型优化工具：</w:t>
      </w:r>
    </w:p>
    <w:p w14:paraId="66C77461">
      <w:pPr>
        <w:pStyle w:val="17"/>
        <w:ind w:left="0"/>
        <w:rPr>
          <w:rFonts w:cs="Times New Roman"/>
        </w:rPr>
      </w:pPr>
      <w:r>
        <w:rPr>
          <w:rFonts w:cs="Times New Roman"/>
        </w:rPr>
        <w:t>ipex-llm（Intel® Extension for PyTorch Large Language Models）：是一个基于 PyTorch 的库，</w:t>
      </w:r>
      <w:r>
        <w:rPr>
          <w:rFonts w:hint="eastAsia" w:cs="Times New Roman"/>
        </w:rPr>
        <w:t>主旨</w:t>
      </w:r>
      <w:r>
        <w:rPr>
          <w:rFonts w:cs="Times New Roman"/>
        </w:rPr>
        <w:t>在 Intel CPU 和 GPU 上高效运行大型语言模型（LLM）。该库特别适用于本地 PC 上的集成显卡（iGPU）和独立显卡（如 Arc、Flex 和 Max），能够以极低的延迟进行推理和微调。</w:t>
      </w:r>
    </w:p>
    <w:p w14:paraId="0CC88D13">
      <w:pPr>
        <w:pStyle w:val="17"/>
        <w:ind w:left="0"/>
        <w:rPr>
          <w:rFonts w:cs="Times New Roman"/>
        </w:rPr>
      </w:pPr>
      <w:r>
        <w:rPr>
          <w:rFonts w:cs="Times New Roman"/>
        </w:rPr>
        <w:t>IPEX-LLM 支持多种大语言模型，包括 HuggingFace transformers 模型，并且可以与社区中的其他框架和工具进行集成。此外，它还支持低比特优化技术（例如 INT4、NF4、FP4、INT5、INT8、FP8），这些技术有助于减少内存占用并提高计算效率</w:t>
      </w:r>
    </w:p>
    <w:p w14:paraId="04D8D198">
      <w:pPr>
        <w:pStyle w:val="17"/>
        <w:ind w:left="0"/>
        <w:rPr>
          <w:rFonts w:cs="Times New Roman"/>
        </w:rPr>
      </w:pPr>
      <w:r>
        <w:rPr>
          <w:rFonts w:hint="eastAsia" w:cs="Times New Roman"/>
        </w:rPr>
        <w:t>在这里</w:t>
      </w:r>
      <w:r>
        <w:rPr>
          <w:rFonts w:cs="Times New Roman"/>
        </w:rPr>
        <w:t xml:space="preserve">我们对 </w:t>
      </w:r>
      <w:r>
        <w:rPr>
          <w:rFonts w:hint="eastAsia" w:cs="Times New Roman"/>
          <w:lang w:eastAsia="zh-CN"/>
        </w:rPr>
        <w:t>Qwen2.5</w:t>
      </w:r>
      <w:r>
        <w:rPr>
          <w:rFonts w:cs="Times New Roman"/>
        </w:rPr>
        <w:t xml:space="preserve"> 模型进行低精度量化至 INT4/INT8 ，低精度量化（Low Precision Quantization）是指将浮点数转换为低位宽的整数（这里是INT4/INT8），以减少计算资源的需求和提高系统的效率。我们使用 save_low_bit api 将转换后的模型权重保存到指定文件夹。</w:t>
      </w:r>
    </w:p>
    <w:p w14:paraId="0CED76D5">
      <w:pPr>
        <w:pStyle w:val="17"/>
        <w:ind w:left="0"/>
        <w:rPr>
          <w:rFonts w:cs="Times New Roman"/>
        </w:rPr>
      </w:pPr>
      <w:r>
        <w:rPr>
          <w:rFonts w:cs="Times New Roman"/>
        </w:rPr>
        <w:t>这种技术在深度学习模型中尤其重要，它</w:t>
      </w:r>
      <w:r>
        <w:rPr>
          <w:rFonts w:hint="eastAsia" w:cs="Times New Roman"/>
        </w:rPr>
        <w:t>不仅</w:t>
      </w:r>
      <w:r>
        <w:rPr>
          <w:rFonts w:cs="Times New Roman"/>
        </w:rPr>
        <w:t>可以在硬件上实现快速、低功耗的推理，也可以加快模型加载的速度。经过 Intel ipex-llm 优化后的大模型</w:t>
      </w:r>
      <w:r>
        <w:rPr>
          <w:rFonts w:hint="eastAsia" w:cs="Times New Roman"/>
        </w:rPr>
        <w:t>再从</w:t>
      </w:r>
      <w:r>
        <w:rPr>
          <w:rFonts w:cs="Times New Roman"/>
        </w:rPr>
        <w:t xml:space="preserve"> ipex_llm.transformers</w:t>
      </w:r>
      <w:r>
        <w:rPr>
          <w:rFonts w:hint="eastAsia" w:cs="Times New Roman"/>
        </w:rPr>
        <w:t>的</w:t>
      </w:r>
      <w:r>
        <w:rPr>
          <w:rFonts w:cs="Times New Roman"/>
        </w:rPr>
        <w:t>AutoModelForCausalLM</w:t>
      </w:r>
      <w:r>
        <w:rPr>
          <w:rFonts w:hint="eastAsia" w:cs="Times New Roman"/>
        </w:rPr>
        <w:t xml:space="preserve"> API加载</w:t>
      </w:r>
      <w:r>
        <w:rPr>
          <w:rFonts w:cs="Times New Roman"/>
        </w:rPr>
        <w:t>， 我们可以很容易通过 load_in_low_bit='sym_int</w:t>
      </w:r>
      <w:r>
        <w:rPr>
          <w:rFonts w:hint="eastAsia" w:cs="Times New Roman"/>
        </w:rPr>
        <w:t>8</w:t>
      </w:r>
      <w:r>
        <w:rPr>
          <w:rFonts w:cs="Times New Roman"/>
        </w:rPr>
        <w:t>' </w:t>
      </w:r>
      <w:r>
        <w:rPr>
          <w:rFonts w:hint="eastAsia" w:cs="Times New Roman"/>
        </w:rPr>
        <w:t>来进行模型的加载和推理</w:t>
      </w:r>
    </w:p>
    <w:p w14:paraId="0CF48F37">
      <w:pPr>
        <w:pStyle w:val="17"/>
        <w:numPr>
          <w:ilvl w:val="0"/>
          <w:numId w:val="11"/>
        </w:numPr>
        <w:rPr>
          <w:rFonts w:cs="Times New Roman"/>
        </w:rPr>
      </w:pPr>
      <w:r>
        <w:rPr>
          <w:rFonts w:cs="Times New Roman"/>
        </w:rPr>
        <w:t>数据集</w:t>
      </w:r>
    </w:p>
    <w:p w14:paraId="1D26EF8C">
      <w:pPr>
        <w:pStyle w:val="17"/>
        <w:ind w:left="0"/>
        <w:rPr>
          <w:rFonts w:cs="Times New Roman"/>
        </w:rPr>
      </w:pPr>
      <w:r>
        <w:rPr>
          <w:rFonts w:hint="eastAsia" w:cs="Times New Roman"/>
        </w:rPr>
        <w:t>《刑法》</w:t>
      </w:r>
    </w:p>
    <w:p w14:paraId="79C09B08">
      <w:pPr>
        <w:pStyle w:val="17"/>
        <w:ind w:left="0"/>
        <w:rPr>
          <w:rFonts w:cs="Times New Roman"/>
        </w:rPr>
      </w:pPr>
      <w:r>
        <w:rPr>
          <w:rFonts w:hint="eastAsia" w:cs="Times New Roman"/>
        </w:rPr>
        <w:t>《民法典》</w:t>
      </w:r>
    </w:p>
    <w:p w14:paraId="6D08858E">
      <w:pPr>
        <w:pStyle w:val="17"/>
        <w:ind w:left="0"/>
        <w:rPr>
          <w:rFonts w:cs="Times New Roman"/>
        </w:rPr>
      </w:pPr>
    </w:p>
    <w:p w14:paraId="7AF877F7">
      <w:pPr>
        <w:pStyle w:val="17"/>
        <w:numPr>
          <w:ilvl w:val="0"/>
          <w:numId w:val="8"/>
        </w:numPr>
        <w:rPr>
          <w:rFonts w:cs="Times New Roman"/>
          <w:b/>
          <w:bCs/>
        </w:rPr>
      </w:pPr>
      <w:r>
        <w:rPr>
          <w:rFonts w:cs="Times New Roman"/>
          <w:b/>
          <w:bCs/>
        </w:rPr>
        <w:t>数据处理和分析的方法</w:t>
      </w:r>
    </w:p>
    <w:p w14:paraId="291F47C7">
      <w:pPr>
        <w:pStyle w:val="17"/>
        <w:numPr>
          <w:ilvl w:val="0"/>
          <w:numId w:val="12"/>
        </w:numPr>
        <w:rPr>
          <w:rFonts w:cs="Times New Roman"/>
        </w:rPr>
      </w:pPr>
      <w:r>
        <w:rPr>
          <w:rFonts w:cs="Times New Roman"/>
        </w:rPr>
        <w:t>数据收集与预处理：</w:t>
      </w:r>
    </w:p>
    <w:p w14:paraId="30115950">
      <w:pPr>
        <w:pStyle w:val="17"/>
        <w:ind w:left="0"/>
        <w:rPr>
          <w:rFonts w:cs="Times New Roman"/>
        </w:rPr>
      </w:pPr>
      <w:r>
        <w:rPr>
          <w:rFonts w:cs="Times New Roman"/>
        </w:rPr>
        <w:t>PDF 文件处理：使用</w:t>
      </w:r>
      <w:r>
        <w:rPr>
          <w:rFonts w:hint="eastAsia" w:cs="Times New Roman"/>
        </w:rPr>
        <w:t>成熟的RAG框架llamaindex来完成pdf文档的预处理和信息提取</w:t>
      </w:r>
      <w:r>
        <w:rPr>
          <w:rFonts w:cs="Times New Roman"/>
        </w:rPr>
        <w:t>。通过</w:t>
      </w:r>
      <w:r>
        <w:rPr>
          <w:rFonts w:hint="eastAsia" w:cs="Times New Roman"/>
        </w:rPr>
        <w:t>灵活的配置，在后续的迭代中将会允许定制化网页和其他数据来扩大信息来源</w:t>
      </w:r>
    </w:p>
    <w:p w14:paraId="249C187F">
      <w:pPr>
        <w:pStyle w:val="17"/>
        <w:numPr>
          <w:ilvl w:val="0"/>
          <w:numId w:val="12"/>
        </w:numPr>
        <w:rPr>
          <w:rFonts w:cs="Times New Roman"/>
        </w:rPr>
      </w:pPr>
      <w:r>
        <w:rPr>
          <w:rFonts w:hint="eastAsia" w:cs="Times New Roman"/>
        </w:rPr>
        <w:t>分片和元数据</w:t>
      </w:r>
      <w:r>
        <w:rPr>
          <w:rFonts w:cs="Times New Roman"/>
        </w:rPr>
        <w:t>处理：</w:t>
      </w:r>
    </w:p>
    <w:p w14:paraId="13649017">
      <w:pPr>
        <w:pStyle w:val="17"/>
        <w:ind w:left="0"/>
        <w:rPr>
          <w:rFonts w:cs="Times New Roman"/>
        </w:rPr>
      </w:pPr>
      <w:r>
        <w:rPr>
          <w:rFonts w:hint="eastAsia" w:cs="Times New Roman"/>
        </w:rPr>
        <w:t>一方面支持数据按照定制化的需求进行切片，也支持各种不同数据源的接入；</w:t>
      </w:r>
    </w:p>
    <w:p w14:paraId="13F86E91">
      <w:pPr>
        <w:pStyle w:val="17"/>
        <w:ind w:left="0"/>
        <w:rPr>
          <w:rFonts w:cs="Times New Roman"/>
        </w:rPr>
      </w:pPr>
      <w:r>
        <w:rPr>
          <w:rFonts w:hint="eastAsia" w:cs="Times New Roman"/>
        </w:rPr>
        <w:t>另一方面可以有效的借助llamaindex的能力来完成元数据的抽取工作；</w:t>
      </w:r>
    </w:p>
    <w:p w14:paraId="3CB66A99">
      <w:pPr>
        <w:pStyle w:val="17"/>
        <w:ind w:left="0"/>
        <w:rPr>
          <w:rFonts w:cs="Times New Roman"/>
        </w:rPr>
      </w:pPr>
    </w:p>
    <w:p w14:paraId="3D2432B8">
      <w:pPr>
        <w:pStyle w:val="17"/>
        <w:numPr>
          <w:ilvl w:val="0"/>
          <w:numId w:val="12"/>
        </w:numPr>
        <w:rPr>
          <w:rFonts w:cs="Times New Roman"/>
        </w:rPr>
      </w:pPr>
      <w:r>
        <w:rPr>
          <w:rFonts w:cs="Times New Roman"/>
        </w:rPr>
        <w:t>数据增强与存储：</w:t>
      </w:r>
    </w:p>
    <w:p w14:paraId="30BA8D18">
      <w:pPr>
        <w:pStyle w:val="17"/>
        <w:ind w:left="0"/>
        <w:rPr>
          <w:rFonts w:cs="Times New Roman"/>
        </w:rPr>
      </w:pPr>
      <w:r>
        <w:rPr>
          <w:rFonts w:cs="Times New Roman"/>
        </w:rPr>
        <w:t>RAG（Retrieval-Augmented Generation）：采用 RAG 技术，将检索到的相关知识与生成模型结合起来，提高回答的准确性和相关性。</w:t>
      </w:r>
    </w:p>
    <w:p w14:paraId="09FC7B35">
      <w:pPr>
        <w:pStyle w:val="17"/>
        <w:ind w:left="0"/>
        <w:rPr>
          <w:rFonts w:cs="Times New Roman"/>
        </w:rPr>
      </w:pPr>
      <w:r>
        <w:rPr>
          <w:rFonts w:hint="eastAsia" w:cs="Times New Roman"/>
        </w:rPr>
        <w:t>采用了Qdrant数据库进行向量数据库的存取和检索；</w:t>
      </w:r>
      <w:r>
        <w:rPr>
          <w:rFonts w:cs="Times New Roman"/>
        </w:rPr>
        <w:t>Qdrant 专注于提供高性能的向量搜索和管理功能，特别是在需要低延迟、高吞吐量的应用中表现出色。它采用了 ANN（近似最近邻）搜索技术，并支持动态量化、数据分片、复制等高级功能，适合大规模分布式系统。</w:t>
      </w:r>
    </w:p>
    <w:p w14:paraId="6A474E6D">
      <w:pPr>
        <w:pStyle w:val="17"/>
        <w:ind w:left="0"/>
        <w:rPr>
          <w:rFonts w:cs="Times New Roman"/>
        </w:rPr>
      </w:pPr>
    </w:p>
    <w:p w14:paraId="7FC399CC">
      <w:pPr>
        <w:pStyle w:val="17"/>
        <w:ind w:left="0"/>
        <w:rPr>
          <w:rFonts w:cs="Times New Roman"/>
        </w:rPr>
      </w:pPr>
    </w:p>
    <w:p w14:paraId="0DF01D46">
      <w:pPr>
        <w:pStyle w:val="17"/>
        <w:numPr>
          <w:ilvl w:val="0"/>
          <w:numId w:val="8"/>
        </w:numPr>
        <w:rPr>
          <w:rFonts w:cs="Times New Roman"/>
          <w:b/>
          <w:bCs/>
        </w:rPr>
      </w:pPr>
      <w:r>
        <w:rPr>
          <w:rFonts w:cs="Times New Roman"/>
          <w:b/>
          <w:bCs/>
        </w:rPr>
        <w:t>系统架构和模块设计</w:t>
      </w:r>
    </w:p>
    <w:p w14:paraId="4F9FCB23">
      <w:pPr>
        <w:pStyle w:val="17"/>
        <w:ind w:left="0"/>
        <w:rPr>
          <w:rFonts w:cs="Times New Roman"/>
        </w:rPr>
      </w:pPr>
      <w:r>
        <w:drawing>
          <wp:inline distT="0" distB="0" distL="114300" distR="114300">
            <wp:extent cx="5301615" cy="3203575"/>
            <wp:effectExtent l="0" t="0" r="1333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01615" cy="3203575"/>
                    </a:xfrm>
                    <a:prstGeom prst="rect">
                      <a:avLst/>
                    </a:prstGeom>
                    <a:noFill/>
                    <a:ln>
                      <a:noFill/>
                    </a:ln>
                  </pic:spPr>
                </pic:pic>
              </a:graphicData>
            </a:graphic>
          </wp:inline>
        </w:drawing>
      </w:r>
    </w:p>
    <w:p w14:paraId="4040ED35">
      <w:pPr>
        <w:pStyle w:val="17"/>
        <w:ind w:left="0"/>
        <w:rPr>
          <w:rFonts w:cs="Times New Roman"/>
        </w:rPr>
      </w:pPr>
      <w:r>
        <w:rPr>
          <w:rFonts w:cs="Times New Roman"/>
        </w:rPr>
        <w:t>系统架构采用模块化和微服务</w:t>
      </w:r>
      <w:r>
        <w:rPr>
          <w:rFonts w:hint="eastAsia" w:cs="Times New Roman"/>
        </w:rPr>
        <w:t>（待实现）</w:t>
      </w:r>
      <w:r>
        <w:rPr>
          <w:rFonts w:cs="Times New Roman"/>
        </w:rPr>
        <w:t>设计，主要包括以下核心模块：</w:t>
      </w:r>
    </w:p>
    <w:p w14:paraId="15D8EEE3">
      <w:pPr>
        <w:pStyle w:val="17"/>
        <w:ind w:left="0"/>
        <w:rPr>
          <w:rFonts w:cs="Times New Roman"/>
        </w:rPr>
      </w:pPr>
    </w:p>
    <w:p w14:paraId="3E512BC5">
      <w:pPr>
        <w:pStyle w:val="17"/>
        <w:numPr>
          <w:ilvl w:val="0"/>
          <w:numId w:val="13"/>
        </w:numPr>
        <w:rPr>
          <w:rFonts w:cs="Times New Roman"/>
        </w:rPr>
      </w:pPr>
      <w:r>
        <w:rPr>
          <w:rFonts w:cs="Times New Roman"/>
        </w:rPr>
        <w:t>数据处理模块：</w:t>
      </w:r>
    </w:p>
    <w:p w14:paraId="4B08EBF9">
      <w:pPr>
        <w:pStyle w:val="17"/>
        <w:ind w:left="0"/>
        <w:rPr>
          <w:rFonts w:cs="Times New Roman"/>
        </w:rPr>
      </w:pPr>
      <w:r>
        <w:rPr>
          <w:rFonts w:cs="Times New Roman"/>
        </w:rPr>
        <w:t>信息</w:t>
      </w:r>
      <w:r>
        <w:rPr>
          <w:rFonts w:hint="eastAsia" w:cs="Times New Roman"/>
        </w:rPr>
        <w:t>预处理</w:t>
      </w:r>
      <w:r>
        <w:rPr>
          <w:rFonts w:cs="Times New Roman"/>
        </w:rPr>
        <w:t>：</w:t>
      </w:r>
      <w:r>
        <w:rPr>
          <w:rFonts w:hint="eastAsia" w:cs="Times New Roman"/>
        </w:rPr>
        <w:t>对《民法典》和《刑法》</w:t>
      </w:r>
      <w:r>
        <w:rPr>
          <w:rFonts w:cs="Times New Roman"/>
        </w:rPr>
        <w:t>文件</w:t>
      </w:r>
      <w:r>
        <w:rPr>
          <w:rFonts w:hint="eastAsia" w:cs="Times New Roman"/>
        </w:rPr>
        <w:t>进行切片和预处理，包含对metadata等元数据处理。</w:t>
      </w:r>
    </w:p>
    <w:p w14:paraId="30518D45">
      <w:pPr>
        <w:pStyle w:val="17"/>
        <w:ind w:left="0"/>
        <w:rPr>
          <w:rFonts w:cs="Times New Roman"/>
        </w:rPr>
      </w:pPr>
      <w:r>
        <w:rPr>
          <w:rFonts w:cs="Times New Roman"/>
        </w:rPr>
        <w:t>知识库管理模块：</w:t>
      </w:r>
    </w:p>
    <w:p w14:paraId="43A5536D">
      <w:pPr>
        <w:pStyle w:val="17"/>
        <w:ind w:left="0"/>
        <w:rPr>
          <w:rFonts w:cs="Times New Roman"/>
        </w:rPr>
      </w:pPr>
      <w:r>
        <w:rPr>
          <w:rFonts w:cs="Times New Roman"/>
        </w:rPr>
        <w:t xml:space="preserve">向量数据库：使用 </w:t>
      </w:r>
      <w:r>
        <w:rPr>
          <w:rFonts w:hint="eastAsia" w:cs="Times New Roman"/>
        </w:rPr>
        <w:t>Qdrant</w:t>
      </w:r>
      <w:r>
        <w:rPr>
          <w:rFonts w:cs="Times New Roman"/>
        </w:rPr>
        <w:t xml:space="preserve"> 向量数据库存储处理后的信息 chunk。</w:t>
      </w:r>
      <w:r>
        <w:rPr>
          <w:rFonts w:hint="eastAsia" w:cs="Times New Roman"/>
        </w:rPr>
        <w:t>Qdrant</w:t>
      </w:r>
      <w:r>
        <w:rPr>
          <w:rFonts w:cs="Times New Roman"/>
        </w:rPr>
        <w:t xml:space="preserve"> 能够高效地进行向量检索，支持大规模数据存储和查询。</w:t>
      </w:r>
    </w:p>
    <w:p w14:paraId="387E61C0">
      <w:pPr>
        <w:pStyle w:val="17"/>
        <w:ind w:left="0"/>
        <w:rPr>
          <w:rFonts w:cs="Times New Roman"/>
        </w:rPr>
      </w:pPr>
      <w:r>
        <w:rPr>
          <w:rFonts w:cs="Times New Roman"/>
        </w:rPr>
        <w:t>数据</w:t>
      </w:r>
      <w:r>
        <w:rPr>
          <w:rFonts w:hint="eastAsia" w:cs="Times New Roman"/>
        </w:rPr>
        <w:t>检索</w:t>
      </w:r>
      <w:r>
        <w:rPr>
          <w:rFonts w:cs="Times New Roman"/>
        </w:rPr>
        <w:t xml:space="preserve">：对存储在 </w:t>
      </w:r>
      <w:r>
        <w:rPr>
          <w:rFonts w:hint="eastAsia" w:cs="Times New Roman"/>
        </w:rPr>
        <w:t>Qdrant</w:t>
      </w:r>
      <w:r>
        <w:rPr>
          <w:rFonts w:cs="Times New Roman"/>
        </w:rPr>
        <w:t xml:space="preserve"> 中的信息</w:t>
      </w:r>
      <w:r>
        <w:rPr>
          <w:rFonts w:hint="eastAsia" w:cs="Times New Roman"/>
        </w:rPr>
        <w:t>建立</w:t>
      </w:r>
      <w:r>
        <w:rPr>
          <w:rFonts w:cs="Times New Roman"/>
        </w:rPr>
        <w:t>索引，支持</w:t>
      </w:r>
      <w:r>
        <w:rPr>
          <w:rFonts w:hint="eastAsia" w:cs="Times New Roman"/>
        </w:rPr>
        <w:t>通过向量相似度来完成</w:t>
      </w:r>
      <w:r>
        <w:rPr>
          <w:rFonts w:cs="Times New Roman"/>
        </w:rPr>
        <w:t>快速检索</w:t>
      </w:r>
      <w:r>
        <w:rPr>
          <w:rFonts w:hint="eastAsia" w:cs="Times New Roman"/>
        </w:rPr>
        <w:t>和召回</w:t>
      </w:r>
      <w:r>
        <w:rPr>
          <w:rFonts w:cs="Times New Roman"/>
        </w:rPr>
        <w:t>。</w:t>
      </w:r>
    </w:p>
    <w:p w14:paraId="6378E4D4">
      <w:pPr>
        <w:pStyle w:val="17"/>
        <w:numPr>
          <w:ilvl w:val="0"/>
          <w:numId w:val="14"/>
        </w:numPr>
        <w:rPr>
          <w:rFonts w:cs="Times New Roman"/>
        </w:rPr>
      </w:pPr>
      <w:r>
        <w:rPr>
          <w:rFonts w:cs="Times New Roman"/>
        </w:rPr>
        <w:t>对话系统模块：</w:t>
      </w:r>
    </w:p>
    <w:p w14:paraId="2FEF904E">
      <w:pPr>
        <w:pStyle w:val="17"/>
        <w:ind w:left="0"/>
        <w:rPr>
          <w:rFonts w:cs="Times New Roman"/>
        </w:rPr>
      </w:pPr>
      <w:r>
        <w:rPr>
          <w:rFonts w:cs="Times New Roman"/>
        </w:rPr>
        <w:t>用户询问处理：接收用户的问题，并进行初步解析。</w:t>
      </w:r>
    </w:p>
    <w:p w14:paraId="147FBA69">
      <w:pPr>
        <w:pStyle w:val="17"/>
        <w:ind w:left="0"/>
        <w:rPr>
          <w:rFonts w:cs="Times New Roman"/>
        </w:rPr>
      </w:pPr>
      <w:r>
        <w:rPr>
          <w:rFonts w:cs="Times New Roman"/>
        </w:rPr>
        <w:t xml:space="preserve">知识检索：基于用户的问题，从 </w:t>
      </w:r>
      <w:r>
        <w:rPr>
          <w:rFonts w:hint="eastAsia" w:cs="Times New Roman"/>
        </w:rPr>
        <w:t>Qdrant</w:t>
      </w:r>
      <w:r>
        <w:rPr>
          <w:rFonts w:cs="Times New Roman"/>
        </w:rPr>
        <w:t xml:space="preserve"> 向量数据库中检索相关知识。</w:t>
      </w:r>
    </w:p>
    <w:p w14:paraId="031EF8DC">
      <w:pPr>
        <w:pStyle w:val="17"/>
        <w:ind w:left="0"/>
        <w:rPr>
          <w:rFonts w:cs="Times New Roman"/>
        </w:rPr>
      </w:pPr>
      <w:r>
        <w:rPr>
          <w:rFonts w:cs="Times New Roman"/>
        </w:rPr>
        <w:t>Qwen-2 模型生成：将检索到的知识和用户问题一起输入到 Qwen-2 大语言模型中，</w:t>
      </w:r>
      <w:r>
        <w:rPr>
          <w:rFonts w:hint="eastAsia" w:cs="Times New Roman"/>
        </w:rPr>
        <w:t>按照提示词工程来</w:t>
      </w:r>
      <w:r>
        <w:rPr>
          <w:rFonts w:cs="Times New Roman"/>
        </w:rPr>
        <w:t>生成自然语言回答。</w:t>
      </w:r>
    </w:p>
    <w:p w14:paraId="563DB190">
      <w:pPr>
        <w:pStyle w:val="17"/>
        <w:ind w:left="0"/>
        <w:rPr>
          <w:rFonts w:cs="Times New Roman"/>
        </w:rPr>
      </w:pPr>
      <w:r>
        <w:rPr>
          <w:rFonts w:cs="Times New Roman"/>
        </w:rPr>
        <w:t>回答及知识来源返回：系统不仅返回生成的回答，还提供相关知识的来源，增加回答的可信度。</w:t>
      </w:r>
    </w:p>
    <w:p w14:paraId="17D1D083">
      <w:pPr>
        <w:pStyle w:val="17"/>
        <w:numPr>
          <w:ilvl w:val="0"/>
          <w:numId w:val="15"/>
        </w:numPr>
        <w:rPr>
          <w:rFonts w:cs="Times New Roman"/>
        </w:rPr>
      </w:pPr>
      <w:r>
        <w:rPr>
          <w:rFonts w:cs="Times New Roman"/>
        </w:rPr>
        <w:t>用户界面模块：</w:t>
      </w:r>
    </w:p>
    <w:p w14:paraId="6738EAFC">
      <w:pPr>
        <w:pStyle w:val="17"/>
        <w:ind w:left="0"/>
        <w:rPr>
          <w:rFonts w:cs="Times New Roman"/>
        </w:rPr>
      </w:pPr>
      <w:r>
        <w:rPr>
          <w:rFonts w:cs="Times New Roman"/>
        </w:rPr>
        <w:t>Web 前端：采用现代化的前端框架</w:t>
      </w:r>
      <w:r>
        <w:rPr>
          <w:rFonts w:hint="eastAsia" w:cs="Times New Roman"/>
        </w:rPr>
        <w:t>Gradio</w:t>
      </w:r>
      <w:r>
        <w:rPr>
          <w:rFonts w:cs="Times New Roman"/>
        </w:rPr>
        <w:t>构建用户界面，</w:t>
      </w:r>
      <w:r>
        <w:rPr>
          <w:rFonts w:hint="eastAsia" w:cs="Times New Roman"/>
          <w:lang w:val="en-US" w:eastAsia="zh-CN"/>
        </w:rPr>
        <w:t>具备三个基本功能页面来和用户完成交互，</w:t>
      </w:r>
      <w:r>
        <w:rPr>
          <w:rFonts w:cs="Times New Roman"/>
        </w:rPr>
        <w:t>提供友好的交互体验</w:t>
      </w:r>
      <w:r>
        <w:rPr>
          <w:rFonts w:hint="eastAsia" w:cs="Times New Roman"/>
          <w:lang w:val="en-US" w:eastAsia="zh-CN"/>
        </w:rPr>
        <w:t>：首页（软件使用说明），主界面（法律咨询页面）和知识库页面（提供知识库文档查阅）</w:t>
      </w:r>
    </w:p>
    <w:p w14:paraId="0D9BA4A2">
      <w:pPr>
        <w:pStyle w:val="17"/>
        <w:ind w:left="0"/>
        <w:rPr>
          <w:rFonts w:cs="Times New Roman"/>
        </w:rPr>
      </w:pPr>
    </w:p>
    <w:p w14:paraId="2707A196">
      <w:pPr>
        <w:pStyle w:val="17"/>
        <w:ind w:left="0"/>
        <w:rPr>
          <w:rFonts w:cs="Times New Roman"/>
        </w:rPr>
      </w:pPr>
    </w:p>
    <w:p w14:paraId="6ACEBCF3">
      <w:pPr>
        <w:pStyle w:val="17"/>
        <w:ind w:left="0"/>
        <w:rPr>
          <w:rFonts w:cs="Times New Roman"/>
        </w:rPr>
      </w:pPr>
    </w:p>
    <w:p w14:paraId="18339EBB">
      <w:pPr>
        <w:pStyle w:val="4"/>
        <w:rPr>
          <w:rFonts w:cs="Times New Roman"/>
        </w:rPr>
      </w:pPr>
      <w:r>
        <w:rPr>
          <w:rFonts w:hint="eastAsia" w:cs="Times New Roman"/>
        </w:rPr>
        <w:t xml:space="preserve">6. </w:t>
      </w:r>
      <w:r>
        <w:rPr>
          <w:rFonts w:hint="eastAsia"/>
        </w:rPr>
        <w:t>使用到的英特</w:t>
      </w:r>
      <w:r>
        <w:rPr>
          <w:rFonts w:hint="eastAsia" w:cs="宋体"/>
        </w:rPr>
        <w:t>尔软硬件技</w:t>
      </w:r>
      <w:r>
        <w:rPr>
          <w:rFonts w:cs="宋体"/>
        </w:rPr>
        <w:t>术</w:t>
      </w:r>
    </w:p>
    <w:p w14:paraId="68790E45">
      <w:pPr>
        <w:pStyle w:val="17"/>
        <w:ind w:left="0"/>
        <w:rPr>
          <w:rFonts w:cs="Times New Roman"/>
        </w:rPr>
      </w:pPr>
    </w:p>
    <w:p w14:paraId="07255F1C">
      <w:pPr>
        <w:pStyle w:val="17"/>
        <w:ind w:left="0"/>
        <w:rPr>
          <w:rFonts w:cs="Times New Roman"/>
        </w:rPr>
      </w:pPr>
      <w:r>
        <w:rPr>
          <w:rFonts w:hint="eastAsia" w:cs="Times New Roman"/>
        </w:rPr>
        <w:t>项目硬件使用阿里云提供的</w:t>
      </w:r>
      <w:r>
        <w:rPr>
          <w:rFonts w:hint="eastAsia" w:cs="Times New Roman"/>
          <w:lang w:val="en-US" w:eastAsia="zh-CN"/>
        </w:rPr>
        <w:t>ecs.</w:t>
      </w:r>
      <w:r>
        <w:rPr>
          <w:rFonts w:hint="eastAsia" w:cs="Times New Roman"/>
        </w:rPr>
        <w:t>g</w:t>
      </w:r>
      <w:r>
        <w:rPr>
          <w:rFonts w:hint="eastAsia" w:cs="Times New Roman"/>
          <w:lang w:val="en-US" w:eastAsia="zh-CN"/>
        </w:rPr>
        <w:t>6.</w:t>
      </w:r>
      <w:r>
        <w:rPr>
          <w:rFonts w:hint="eastAsia" w:cs="Times New Roman"/>
        </w:rPr>
        <w:t>2xlargeCPU资源 Intel(R) Xeon(R) Platinum 8163 CPU @ 2.50GHz，核心数8；</w:t>
      </w:r>
    </w:p>
    <w:p w14:paraId="3FBE7A2E">
      <w:pPr>
        <w:pStyle w:val="17"/>
        <w:ind w:left="0"/>
        <w:rPr>
          <w:rFonts w:cs="Times New Roman"/>
        </w:rPr>
      </w:pPr>
      <w:r>
        <w:rPr>
          <w:rFonts w:hint="eastAsia" w:cs="Times New Roman"/>
          <w:lang w:val="en-US" w:eastAsia="zh-CN"/>
        </w:rPr>
        <w:t>安装库使用了</w:t>
      </w:r>
      <w:r>
        <w:rPr>
          <w:rFonts w:hint="eastAsia" w:cs="Times New Roman"/>
        </w:rPr>
        <w:t>英特尔 IPEX-LLM ，它</w:t>
      </w:r>
      <w:r>
        <w:rPr>
          <w:rFonts w:cs="Times New Roman"/>
        </w:rPr>
        <w:t>是一个基于 PyTorch 的库，</w:t>
      </w:r>
      <w:r>
        <w:rPr>
          <w:rFonts w:hint="eastAsia" w:cs="Times New Roman"/>
        </w:rPr>
        <w:t>主要帮助用户在</w:t>
      </w:r>
      <w:r>
        <w:rPr>
          <w:rFonts w:cs="Times New Roman"/>
        </w:rPr>
        <w:t xml:space="preserve"> Intel CPU 和 </w:t>
      </w:r>
      <w:r>
        <w:rPr>
          <w:rFonts w:hint="eastAsia" w:cs="Times New Roman"/>
          <w:lang w:val="en-US" w:eastAsia="zh-CN"/>
        </w:rPr>
        <w:t>Intel</w:t>
      </w:r>
      <w:r>
        <w:rPr>
          <w:rFonts w:cs="Times New Roman"/>
        </w:rPr>
        <w:t>GPU 上高效运行大型语言模型（LLM）</w:t>
      </w:r>
    </w:p>
    <w:p w14:paraId="09621BB8">
      <w:pPr>
        <w:pStyle w:val="17"/>
        <w:ind w:left="0"/>
        <w:rPr>
          <w:rFonts w:cs="Times New Roman"/>
        </w:rPr>
      </w:pPr>
    </w:p>
    <w:p w14:paraId="13CE0FA1">
      <w:pPr>
        <w:pStyle w:val="4"/>
        <w:rPr>
          <w:rFonts w:cs="Times New Roman"/>
        </w:rPr>
      </w:pPr>
      <w:r>
        <w:rPr>
          <w:rFonts w:hint="eastAsia" w:cs="Times New Roman"/>
        </w:rPr>
        <w:t xml:space="preserve">7. </w:t>
      </w:r>
      <w:r>
        <w:rPr>
          <w:rFonts w:hint="eastAsia"/>
        </w:rPr>
        <w:t>成果</w:t>
      </w:r>
      <w:r>
        <w:rPr>
          <w:rFonts w:hint="eastAsia" w:cs="宋体"/>
        </w:rPr>
        <w:t>说</w:t>
      </w:r>
      <w:r>
        <w:t>明</w:t>
      </w:r>
      <w:r>
        <w:rPr>
          <w:rFonts w:hint="eastAsia"/>
        </w:rPr>
        <w:t>（初赛可展示阶段性成果）</w:t>
      </w:r>
    </w:p>
    <w:p w14:paraId="3820391F">
      <w:pPr>
        <w:pStyle w:val="17"/>
        <w:numPr>
          <w:ilvl w:val="0"/>
          <w:numId w:val="16"/>
        </w:numPr>
      </w:pPr>
      <w:r>
        <w:rPr>
          <w:rFonts w:hint="eastAsia"/>
          <w:lang w:val="en-US" w:eastAsia="zh-CN"/>
        </w:rPr>
        <w:t>软件介绍-首页</w:t>
      </w:r>
    </w:p>
    <w:p w14:paraId="7DB991CC">
      <w:pPr>
        <w:pStyle w:val="17"/>
        <w:ind w:left="0"/>
        <w:rPr>
          <w:rFonts w:cs="Times New Roman"/>
        </w:rPr>
      </w:pPr>
    </w:p>
    <w:p w14:paraId="1FD0182B">
      <w:pPr>
        <w:pStyle w:val="17"/>
        <w:ind w:left="0"/>
      </w:pPr>
      <w:r>
        <w:drawing>
          <wp:inline distT="0" distB="0" distL="114300" distR="114300">
            <wp:extent cx="6634480" cy="3441700"/>
            <wp:effectExtent l="0" t="0" r="10160"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634480" cy="3441700"/>
                    </a:xfrm>
                    <a:prstGeom prst="rect">
                      <a:avLst/>
                    </a:prstGeom>
                    <a:noFill/>
                    <a:ln>
                      <a:noFill/>
                    </a:ln>
                  </pic:spPr>
                </pic:pic>
              </a:graphicData>
            </a:graphic>
          </wp:inline>
        </w:drawing>
      </w:r>
    </w:p>
    <w:p w14:paraId="50A882B6">
      <w:pPr>
        <w:pStyle w:val="17"/>
        <w:ind w:left="0"/>
      </w:pPr>
    </w:p>
    <w:p w14:paraId="544502AC">
      <w:pPr>
        <w:pStyle w:val="17"/>
        <w:numPr>
          <w:ilvl w:val="0"/>
          <w:numId w:val="16"/>
        </w:numPr>
      </w:pPr>
      <w:r>
        <w:rPr>
          <w:rFonts w:hint="eastAsia"/>
          <w:lang w:val="en-US" w:eastAsia="zh-CN"/>
        </w:rPr>
        <w:t>软件主界面-咨询页面</w:t>
      </w:r>
    </w:p>
    <w:p w14:paraId="75818145">
      <w:pPr>
        <w:pStyle w:val="17"/>
        <w:ind w:left="0"/>
      </w:pPr>
    </w:p>
    <w:p w14:paraId="4921E0C6">
      <w:pPr>
        <w:pStyle w:val="17"/>
        <w:ind w:left="0"/>
        <w:rPr>
          <w:rFonts w:hint="eastAsia"/>
        </w:rPr>
      </w:pPr>
      <w:r>
        <w:rPr>
          <w:rFonts w:hint="eastAsia"/>
          <w:highlight w:val="yellow"/>
          <w:lang w:val="en-US" w:eastAsia="zh-CN"/>
        </w:rPr>
        <w:t>用户：</w:t>
      </w:r>
      <w:r>
        <w:rPr>
          <w:rFonts w:hint="eastAsia"/>
        </w:rPr>
        <w:t>张三嫖娼用冥币，这怎么算</w:t>
      </w:r>
    </w:p>
    <w:p w14:paraId="078F53BC">
      <w:pPr>
        <w:pStyle w:val="17"/>
        <w:ind w:left="0"/>
        <w:rPr>
          <w:rFonts w:hint="eastAsia"/>
        </w:rPr>
      </w:pPr>
    </w:p>
    <w:p w14:paraId="32BC79CA">
      <w:pPr>
        <w:pStyle w:val="17"/>
        <w:ind w:left="0"/>
        <w:rPr>
          <w:rFonts w:hint="eastAsia"/>
        </w:rPr>
      </w:pPr>
    </w:p>
    <w:p w14:paraId="4E52A31F">
      <w:pPr>
        <w:pStyle w:val="17"/>
        <w:ind w:left="0"/>
        <w:rPr>
          <w:rFonts w:hint="eastAsia"/>
        </w:rPr>
      </w:pPr>
      <w:r>
        <w:rPr>
          <w:rFonts w:hint="eastAsia"/>
          <w:highlight w:val="yellow"/>
          <w:lang w:val="en-US" w:eastAsia="zh-CN"/>
        </w:rPr>
        <w:t>小助手回复：</w:t>
      </w:r>
      <w:r>
        <w:rPr>
          <w:rFonts w:hint="eastAsia"/>
        </w:rPr>
        <w:t>根据上述背景信息中的《中华人民共和国刑法》第三百零三条关于赌博罪的规定，赌博罪是指以营利为目的，聚众赌博或者以赌博为业的行为。然而，关于张三使用冥币嫖娼的情况，并未直接涉及到赌博罪。赌博罪通常与现金交易有关，而非冥币。冥币在中国传统文化中主要用于祭祀或寄托亡灵，一般不作为现实经济交易中的支付手段。因此，单纯使用冥币嫖娼的行为并不构成赌博罪。</w:t>
      </w:r>
    </w:p>
    <w:p w14:paraId="53605D90">
      <w:pPr>
        <w:pStyle w:val="17"/>
        <w:ind w:left="0"/>
        <w:rPr>
          <w:rFonts w:hint="eastAsia"/>
        </w:rPr>
      </w:pPr>
    </w:p>
    <w:p w14:paraId="15A453E3">
      <w:pPr>
        <w:pStyle w:val="17"/>
        <w:ind w:left="0"/>
        <w:rPr>
          <w:rFonts w:hint="eastAsia"/>
        </w:rPr>
      </w:pPr>
      <w:r>
        <w:rPr>
          <w:rFonts w:hint="eastAsia"/>
        </w:rPr>
        <w:t>不过，如果在这一过程中涉及到了其他违法行为，例如通过赌博或非法手段获取冥币用于嫖娼，那么可能需要根据具体情况来分析是否触犯了其他相关法律法规，如洗钱罪、诈骗罪、或者与性交易相关的罪名。例如：</w:t>
      </w:r>
    </w:p>
    <w:p w14:paraId="39242260">
      <w:pPr>
        <w:pStyle w:val="17"/>
        <w:ind w:left="0"/>
        <w:rPr>
          <w:rFonts w:hint="eastAsia"/>
        </w:rPr>
      </w:pPr>
    </w:p>
    <w:p w14:paraId="090A20B2">
      <w:pPr>
        <w:pStyle w:val="17"/>
        <w:numPr>
          <w:ilvl w:val="0"/>
          <w:numId w:val="17"/>
        </w:numPr>
        <w:ind w:left="420" w:leftChars="0" w:hanging="420" w:firstLineChars="0"/>
        <w:rPr>
          <w:rFonts w:hint="eastAsia"/>
          <w:b w:val="0"/>
          <w:bCs w:val="0"/>
        </w:rPr>
      </w:pPr>
      <w:r>
        <w:rPr>
          <w:rFonts w:hint="eastAsia"/>
          <w:b/>
          <w:bCs/>
        </w:rPr>
        <w:t>洗钱罪</w:t>
      </w:r>
      <w:r>
        <w:rPr>
          <w:rFonts w:hint="eastAsia"/>
          <w:b w:val="0"/>
          <w:bCs w:val="0"/>
        </w:rPr>
        <w:t>：如果冥币是通过洗钱活动（如毒品犯罪、黑社会犯罪、恐怖活动等）获得的，那么张三在嫖娼过程中的行为可能涉嫌洗钱罪。</w:t>
      </w:r>
    </w:p>
    <w:p w14:paraId="40999653">
      <w:pPr>
        <w:pStyle w:val="17"/>
        <w:numPr>
          <w:ilvl w:val="0"/>
          <w:numId w:val="17"/>
        </w:numPr>
        <w:ind w:left="420" w:leftChars="0" w:hanging="420" w:firstLineChars="0"/>
        <w:rPr>
          <w:rFonts w:hint="eastAsia"/>
          <w:b w:val="0"/>
          <w:bCs w:val="0"/>
        </w:rPr>
      </w:pPr>
      <w:r>
        <w:rPr>
          <w:rFonts w:hint="eastAsia"/>
          <w:b/>
          <w:bCs/>
        </w:rPr>
        <w:t>诈骗罪</w:t>
      </w:r>
      <w:r>
        <w:rPr>
          <w:rFonts w:hint="eastAsia"/>
          <w:b w:val="0"/>
          <w:bCs w:val="0"/>
        </w:rPr>
        <w:t>：如果冥币是通过欺骗手段（如虚假宣传、冒充合法来源等）获得的，那么张三在嫖娼过程中的行为可能涉嫌诈骗罪。</w:t>
      </w:r>
    </w:p>
    <w:p w14:paraId="621DA1BA">
      <w:pPr>
        <w:pStyle w:val="17"/>
        <w:numPr>
          <w:ilvl w:val="0"/>
          <w:numId w:val="17"/>
        </w:numPr>
        <w:ind w:left="420" w:leftChars="0" w:hanging="420" w:firstLineChars="0"/>
        <w:rPr>
          <w:rFonts w:hint="eastAsia"/>
          <w:b w:val="0"/>
          <w:bCs w:val="0"/>
        </w:rPr>
      </w:pPr>
      <w:r>
        <w:rPr>
          <w:rFonts w:hint="eastAsia"/>
          <w:b/>
          <w:bCs/>
        </w:rPr>
        <w:t>组织卖淫罪</w:t>
      </w:r>
      <w:r>
        <w:rPr>
          <w:rFonts w:hint="eastAsia"/>
          <w:b w:val="0"/>
          <w:bCs w:val="0"/>
        </w:rPr>
        <w:t>：如果嫖娼行为涉及的卖淫活动是由组织者有意识地操作的，并且在其中起着关键作用，例如招募、运送人员或提供场所等，那么张三的行为可能被视作协助组织卖淫罪的一部分。</w:t>
      </w:r>
    </w:p>
    <w:p w14:paraId="78249D96">
      <w:pPr>
        <w:pStyle w:val="17"/>
        <w:numPr>
          <w:ilvl w:val="0"/>
          <w:numId w:val="17"/>
        </w:numPr>
        <w:ind w:left="420" w:leftChars="0" w:hanging="420" w:firstLineChars="0"/>
        <w:rPr>
          <w:rFonts w:hint="eastAsia"/>
          <w:b w:val="0"/>
          <w:bCs w:val="0"/>
        </w:rPr>
      </w:pPr>
      <w:r>
        <w:rPr>
          <w:rFonts w:hint="eastAsia"/>
          <w:b/>
          <w:bCs/>
        </w:rPr>
        <w:t>引诱、容留、介绍卖淫罪</w:t>
      </w:r>
      <w:r>
        <w:rPr>
          <w:rFonts w:hint="eastAsia"/>
          <w:b w:val="0"/>
          <w:bCs w:val="0"/>
        </w:rPr>
        <w:t>：如果张三在嫖娼过程中引诱他人卖淫、容留卖淫活动或介绍他人从事卖淫活动，那么其行为可能构成引诱、容留、介绍卖淫罪。</w:t>
      </w:r>
    </w:p>
    <w:p w14:paraId="79C14387">
      <w:pPr>
        <w:pStyle w:val="17"/>
        <w:numPr>
          <w:ilvl w:val="0"/>
          <w:numId w:val="17"/>
        </w:numPr>
        <w:ind w:left="420" w:leftChars="0" w:hanging="420" w:firstLineChars="0"/>
        <w:rPr>
          <w:rFonts w:hint="eastAsia"/>
          <w:b w:val="0"/>
          <w:bCs w:val="0"/>
        </w:rPr>
      </w:pPr>
      <w:r>
        <w:rPr>
          <w:rFonts w:hint="eastAsia"/>
          <w:b/>
          <w:bCs/>
        </w:rPr>
        <w:t>传播性病罪</w:t>
      </w:r>
      <w:r>
        <w:rPr>
          <w:rFonts w:hint="eastAsia"/>
          <w:b w:val="0"/>
          <w:bCs w:val="0"/>
        </w:rPr>
        <w:t>：如果卖淫活动涉及梅毒、淋病等性病的传播，而卖淫者明知自己患有此类疾病仍从事卖淫活动，则张三在嫖娼过程中的行为可能间接涉及传播性病罪的责任，尤其是在明知卖淫者有性病的情况下仍然进行性交易。</w:t>
      </w:r>
    </w:p>
    <w:p w14:paraId="32AC525C">
      <w:pPr>
        <w:pStyle w:val="17"/>
        <w:ind w:left="0"/>
        <w:rPr>
          <w:rFonts w:hint="eastAsia"/>
        </w:rPr>
      </w:pPr>
      <w:r>
        <w:rPr>
          <w:rFonts w:hint="eastAsia"/>
        </w:rPr>
        <w:t>总之，单纯使用冥币嫖娼的行为并不直接构成赌博罪，但具体行为是否违法还需要结合实际情况，尤其是与性交易、金钱交换、以及冥币的来源合法性等因素综合考量。如果有更多具体的背景信息，可以进一步分析是否涉及到上述或其他相关罪名。</w:t>
      </w:r>
    </w:p>
    <w:p w14:paraId="06BA9F77">
      <w:pPr>
        <w:pStyle w:val="17"/>
        <w:ind w:left="0"/>
        <w:rPr>
          <w:rFonts w:hint="eastAsia"/>
        </w:rPr>
      </w:pPr>
      <w:r>
        <w:drawing>
          <wp:inline distT="0" distB="0" distL="114300" distR="114300">
            <wp:extent cx="6634480" cy="3713480"/>
            <wp:effectExtent l="0" t="0" r="10160"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6"/>
                    <a:stretch>
                      <a:fillRect/>
                    </a:stretch>
                  </pic:blipFill>
                  <pic:spPr>
                    <a:xfrm>
                      <a:off x="0" y="0"/>
                      <a:ext cx="6634480" cy="3713480"/>
                    </a:xfrm>
                    <a:prstGeom prst="rect">
                      <a:avLst/>
                    </a:prstGeom>
                    <a:noFill/>
                    <a:ln>
                      <a:noFill/>
                    </a:ln>
                  </pic:spPr>
                </pic:pic>
              </a:graphicData>
            </a:graphic>
          </wp:inline>
        </w:drawing>
      </w:r>
    </w:p>
    <w:p w14:paraId="36260699">
      <w:pPr>
        <w:pStyle w:val="17"/>
        <w:ind w:left="0"/>
        <w:rPr>
          <w:rFonts w:hint="eastAsia"/>
        </w:rPr>
      </w:pPr>
    </w:p>
    <w:p w14:paraId="34E1979E">
      <w:pPr>
        <w:pStyle w:val="17"/>
        <w:ind w:left="0"/>
      </w:pPr>
      <w:r>
        <w:drawing>
          <wp:inline distT="0" distB="0" distL="114300" distR="114300">
            <wp:extent cx="6632575" cy="3642995"/>
            <wp:effectExtent l="0" t="0" r="12065" b="1460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tretch>
                      <a:fillRect/>
                    </a:stretch>
                  </pic:blipFill>
                  <pic:spPr>
                    <a:xfrm>
                      <a:off x="0" y="0"/>
                      <a:ext cx="6632575" cy="3642995"/>
                    </a:xfrm>
                    <a:prstGeom prst="rect">
                      <a:avLst/>
                    </a:prstGeom>
                    <a:noFill/>
                    <a:ln>
                      <a:noFill/>
                    </a:ln>
                  </pic:spPr>
                </pic:pic>
              </a:graphicData>
            </a:graphic>
          </wp:inline>
        </w:drawing>
      </w:r>
    </w:p>
    <w:p w14:paraId="5C1A6526">
      <w:pPr>
        <w:pStyle w:val="17"/>
        <w:ind w:left="0"/>
      </w:pPr>
    </w:p>
    <w:p w14:paraId="6F2627DB">
      <w:pPr>
        <w:pStyle w:val="17"/>
        <w:ind w:left="0"/>
      </w:pPr>
    </w:p>
    <w:p w14:paraId="6F8A827C">
      <w:pPr>
        <w:pStyle w:val="17"/>
        <w:numPr>
          <w:ilvl w:val="0"/>
          <w:numId w:val="16"/>
        </w:numPr>
      </w:pPr>
      <w:r>
        <w:rPr>
          <w:rFonts w:hint="eastAsia"/>
          <w:lang w:val="en-US" w:eastAsia="zh-CN"/>
        </w:rPr>
        <w:t>软件主界面-知识库界面</w:t>
      </w:r>
    </w:p>
    <w:p w14:paraId="0F22E66E">
      <w:pPr>
        <w:pStyle w:val="17"/>
        <w:ind w:left="0"/>
      </w:pPr>
      <w:r>
        <w:drawing>
          <wp:inline distT="0" distB="0" distL="114300" distR="114300">
            <wp:extent cx="6638290" cy="3137535"/>
            <wp:effectExtent l="0" t="0" r="635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6638290" cy="3137535"/>
                    </a:xfrm>
                    <a:prstGeom prst="rect">
                      <a:avLst/>
                    </a:prstGeom>
                    <a:noFill/>
                    <a:ln>
                      <a:noFill/>
                    </a:ln>
                  </pic:spPr>
                </pic:pic>
              </a:graphicData>
            </a:graphic>
          </wp:inline>
        </w:drawing>
      </w:r>
    </w:p>
    <w:p w14:paraId="1ED91208">
      <w:pPr>
        <w:pStyle w:val="17"/>
        <w:numPr>
          <w:ilvl w:val="0"/>
          <w:numId w:val="16"/>
        </w:numPr>
      </w:pPr>
      <w:r>
        <w:rPr>
          <w:rFonts w:hint="eastAsia"/>
          <w:lang w:val="en-US" w:eastAsia="zh-CN"/>
        </w:rPr>
        <w:t>性能测试-RAG（性能测试在intel的i5-12490F的CPU进行的测试，模型是bge-small-zh-v1.5）-0.07秒</w:t>
      </w:r>
    </w:p>
    <w:p w14:paraId="2A332219">
      <w:pPr>
        <w:pStyle w:val="17"/>
        <w:numPr>
          <w:ilvl w:val="0"/>
          <w:numId w:val="0"/>
        </w:numPr>
        <w:ind w:leftChars="0"/>
      </w:pPr>
    </w:p>
    <w:p w14:paraId="01EB0073">
      <w:pPr>
        <w:pStyle w:val="17"/>
        <w:ind w:left="0"/>
      </w:pPr>
      <w:r>
        <w:drawing>
          <wp:inline distT="0" distB="0" distL="114300" distR="114300">
            <wp:extent cx="6638290" cy="1662430"/>
            <wp:effectExtent l="0" t="0" r="6350"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6638290" cy="1662430"/>
                    </a:xfrm>
                    <a:prstGeom prst="rect">
                      <a:avLst/>
                    </a:prstGeom>
                    <a:noFill/>
                    <a:ln>
                      <a:noFill/>
                    </a:ln>
                  </pic:spPr>
                </pic:pic>
              </a:graphicData>
            </a:graphic>
          </wp:inline>
        </w:drawing>
      </w:r>
    </w:p>
    <w:p w14:paraId="5414A8DC">
      <w:pPr>
        <w:pStyle w:val="17"/>
        <w:numPr>
          <w:ilvl w:val="0"/>
          <w:numId w:val="16"/>
        </w:numPr>
      </w:pPr>
      <w:r>
        <w:rPr>
          <w:rFonts w:hint="eastAsia"/>
          <w:lang w:val="en-US" w:eastAsia="zh-CN"/>
        </w:rPr>
        <w:t>性能测试-推理（性能测试在intel的i5-12490F的CPU进行的测试，1.5B模型精度：int8）-24秒</w:t>
      </w:r>
    </w:p>
    <w:p w14:paraId="0CFB516C">
      <w:pPr>
        <w:pStyle w:val="17"/>
        <w:ind w:left="0"/>
      </w:pPr>
      <w:r>
        <w:drawing>
          <wp:inline distT="0" distB="0" distL="114300" distR="114300">
            <wp:extent cx="6645275" cy="954405"/>
            <wp:effectExtent l="0" t="0" r="14605"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6645275" cy="954405"/>
                    </a:xfrm>
                    <a:prstGeom prst="rect">
                      <a:avLst/>
                    </a:prstGeom>
                    <a:noFill/>
                    <a:ln>
                      <a:noFill/>
                    </a:ln>
                  </pic:spPr>
                </pic:pic>
              </a:graphicData>
            </a:graphic>
          </wp:inline>
        </w:drawing>
      </w:r>
    </w:p>
    <w:p w14:paraId="222782C0">
      <w:pPr>
        <w:pStyle w:val="17"/>
        <w:ind w:left="0"/>
      </w:pPr>
    </w:p>
    <w:p w14:paraId="441FEF89">
      <w:pPr>
        <w:pStyle w:val="17"/>
        <w:numPr>
          <w:ilvl w:val="0"/>
          <w:numId w:val="18"/>
        </w:numPr>
        <w:rPr>
          <w:rFonts w:cs="Times New Roman"/>
        </w:rPr>
      </w:pPr>
      <w:r>
        <w:rPr>
          <w:rFonts w:hint="eastAsia" w:cs="Times New Roman"/>
        </w:rPr>
        <w:t>当前不足以及未来的改善、推广的展望</w:t>
      </w:r>
    </w:p>
    <w:p w14:paraId="52533A07">
      <w:pPr>
        <w:pStyle w:val="17"/>
        <w:ind w:left="0"/>
        <w:rPr>
          <w:rFonts w:hint="eastAsia" w:cs="Times New Roman"/>
          <w:lang w:val="en-US" w:eastAsia="zh-CN"/>
        </w:rPr>
      </w:pPr>
      <w:r>
        <w:rPr>
          <w:rFonts w:hint="eastAsia" w:cs="Times New Roman"/>
          <w:lang w:val="en-US" w:eastAsia="zh-CN"/>
        </w:rPr>
        <w:t>经过多次测试最终采用了bge-small-zh-v1.5作为emb模型，qwen2.5-1.5B-Instruct的int8量化作为llm模型能够在Intel CPU推理上有较好表现和性能，其中reranker模型-bge-base-reranker最终没有加入（会根据检索的节点增加对应的检索时间，20个节点重排增加时间在5秒左右），而且因为模型太小的原因，加入后会有奇怪的输出，不太符合预期；整体上响应时间在20-30秒之间，属于比较实用的范围。（如果采用3B和7B，测试时间在150，300秒规模）</w:t>
      </w:r>
    </w:p>
    <w:p w14:paraId="78268282">
      <w:pPr>
        <w:pStyle w:val="17"/>
        <w:ind w:left="0"/>
        <w:rPr>
          <w:rFonts w:hint="default" w:cs="Times New Roman"/>
          <w:lang w:val="en-US" w:eastAsia="zh-CN"/>
        </w:rPr>
      </w:pPr>
      <w:r>
        <w:rPr>
          <w:rFonts w:hint="eastAsia" w:cs="Times New Roman"/>
        </w:rPr>
        <w:t>当前应用还存在一定的检索和召回质量不高、回复的内容不够智能的问题；</w:t>
      </w:r>
    </w:p>
    <w:p w14:paraId="038B16A8">
      <w:pPr>
        <w:pStyle w:val="17"/>
        <w:ind w:left="0"/>
        <w:rPr>
          <w:rFonts w:cs="Times New Roman"/>
        </w:rPr>
      </w:pPr>
      <w:r>
        <w:rPr>
          <w:rFonts w:hint="eastAsia" w:cs="Times New Roman"/>
        </w:rPr>
        <w:t>下一步考虑：</w:t>
      </w:r>
    </w:p>
    <w:p w14:paraId="6310D156">
      <w:pPr>
        <w:pStyle w:val="17"/>
        <w:numPr>
          <w:ilvl w:val="0"/>
          <w:numId w:val="19"/>
        </w:numPr>
        <w:rPr>
          <w:rFonts w:cs="Times New Roman"/>
        </w:rPr>
      </w:pPr>
      <w:r>
        <w:rPr>
          <w:rFonts w:hint="eastAsia" w:cs="Times New Roman"/>
          <w:lang w:val="en-US" w:eastAsia="zh-CN"/>
        </w:rPr>
        <w:t xml:space="preserve">性能提升：考虑采用能采用Intel </w:t>
      </w:r>
      <w:r>
        <w:rPr>
          <w:rFonts w:hint="eastAsia" w:cs="Times New Roman"/>
        </w:rPr>
        <w:t>GPU运行高精度的大语言模型版本</w:t>
      </w:r>
      <w:r>
        <w:rPr>
          <w:rFonts w:hint="eastAsia" w:cs="Times New Roman"/>
          <w:lang w:eastAsia="zh-CN"/>
        </w:rPr>
        <w:t>，</w:t>
      </w:r>
      <w:r>
        <w:rPr>
          <w:rFonts w:hint="eastAsia" w:cs="Times New Roman"/>
          <w:lang w:val="en-US" w:eastAsia="zh-CN"/>
        </w:rPr>
        <w:t>加快推理速度</w:t>
      </w:r>
    </w:p>
    <w:p w14:paraId="38BC4A4F">
      <w:pPr>
        <w:pStyle w:val="17"/>
        <w:numPr>
          <w:ilvl w:val="0"/>
          <w:numId w:val="19"/>
        </w:numPr>
        <w:rPr>
          <w:rFonts w:cs="Times New Roman"/>
        </w:rPr>
      </w:pPr>
      <w:r>
        <w:rPr>
          <w:rFonts w:hint="eastAsia" w:cs="Times New Roman"/>
          <w:lang w:val="en-US" w:eastAsia="zh-CN"/>
        </w:rPr>
        <w:t>RAG提升：</w:t>
      </w:r>
    </w:p>
    <w:p w14:paraId="6EDA8B4B">
      <w:pPr>
        <w:pStyle w:val="17"/>
        <w:numPr>
          <w:ilvl w:val="1"/>
          <w:numId w:val="19"/>
        </w:numPr>
        <w:ind w:left="1140" w:leftChars="0"/>
        <w:rPr>
          <w:rFonts w:cs="Times New Roman"/>
        </w:rPr>
      </w:pPr>
      <w:r>
        <w:rPr>
          <w:rFonts w:hint="eastAsia" w:cs="Times New Roman"/>
        </w:rPr>
        <w:t>采用Query Transformation中的高级策略比如Hyde（生成假设性问题）来提升召回信息的质量；</w:t>
      </w:r>
    </w:p>
    <w:p w14:paraId="273900A1">
      <w:pPr>
        <w:pStyle w:val="17"/>
        <w:numPr>
          <w:ilvl w:val="1"/>
          <w:numId w:val="19"/>
        </w:numPr>
        <w:ind w:left="1140" w:leftChars="0"/>
        <w:rPr>
          <w:rFonts w:cs="Times New Roman"/>
        </w:rPr>
      </w:pPr>
      <w:r>
        <w:rPr>
          <w:rFonts w:hint="eastAsia" w:cs="Times New Roman"/>
        </w:rPr>
        <w:t>采用Response Synthesizer来对答案重新组织回答，通过对召回结果进一步信息蒸馏的方式来完成回复和答案的质量提升；</w:t>
      </w:r>
    </w:p>
    <w:p w14:paraId="7813AF8A">
      <w:pPr>
        <w:pStyle w:val="17"/>
        <w:numPr>
          <w:ilvl w:val="1"/>
          <w:numId w:val="19"/>
        </w:numPr>
        <w:ind w:left="1140" w:leftChars="0"/>
        <w:rPr>
          <w:rFonts w:cs="Times New Roman"/>
        </w:rPr>
      </w:pPr>
      <w:r>
        <w:rPr>
          <w:rFonts w:hint="eastAsia" w:cs="Times New Roman"/>
          <w:lang w:val="en-US" w:eastAsia="zh-CN"/>
        </w:rPr>
        <w:t>也可以考虑集成Intel的GraphRAG通过知识图谱的方式给与用户更好的检索结果和答复效果</w:t>
      </w:r>
    </w:p>
    <w:p w14:paraId="0E9689F5">
      <w:pPr>
        <w:pStyle w:val="17"/>
        <w:numPr>
          <w:ilvl w:val="0"/>
          <w:numId w:val="19"/>
        </w:numPr>
        <w:ind w:left="720" w:leftChars="0"/>
        <w:rPr>
          <w:rFonts w:cs="Times New Roman"/>
        </w:rPr>
      </w:pPr>
      <w:r>
        <w:rPr>
          <w:rFonts w:hint="eastAsia" w:cs="Times New Roman"/>
          <w:lang w:val="en-US" w:eastAsia="zh-CN"/>
        </w:rPr>
        <w:t>使用体验：</w:t>
      </w:r>
    </w:p>
    <w:p w14:paraId="6BF12A51">
      <w:pPr>
        <w:pStyle w:val="17"/>
        <w:numPr>
          <w:ilvl w:val="1"/>
          <w:numId w:val="19"/>
        </w:numPr>
        <w:ind w:left="1140" w:leftChars="0"/>
        <w:rPr>
          <w:rFonts w:cs="Times New Roman"/>
        </w:rPr>
      </w:pPr>
      <w:r>
        <w:rPr>
          <w:rFonts w:hint="eastAsia" w:cs="Times New Roman"/>
          <w:lang w:val="en-US" w:eastAsia="zh-CN"/>
        </w:rPr>
        <w:t>考虑在原文引用上增强直接链接到原文的功能；</w:t>
      </w:r>
    </w:p>
    <w:p w14:paraId="3EA515E9">
      <w:pPr>
        <w:pStyle w:val="17"/>
        <w:numPr>
          <w:ilvl w:val="1"/>
          <w:numId w:val="19"/>
        </w:numPr>
        <w:ind w:left="1140" w:leftChars="0"/>
        <w:rPr>
          <w:rFonts w:hint="default" w:cs="Times New Roman"/>
          <w:lang w:val="en-US"/>
        </w:rPr>
      </w:pPr>
      <w:r>
        <w:rPr>
          <w:rFonts w:hint="eastAsia" w:cs="Times New Roman"/>
          <w:lang w:val="en-US" w:eastAsia="zh-CN"/>
        </w:rPr>
        <w:t>考虑包含bing 搜索引擎来列举相关的案例和以及相关的法律信息</w:t>
      </w:r>
    </w:p>
    <w:p w14:paraId="2F7B05CB">
      <w:pPr>
        <w:pStyle w:val="17"/>
        <w:ind w:left="0"/>
        <w:rPr>
          <w:rFonts w:cs="Times New Roman"/>
        </w:rPr>
      </w:pPr>
    </w:p>
    <w:p w14:paraId="10152D3A">
      <w:pPr>
        <w:pStyle w:val="17"/>
        <w:ind w:left="0"/>
        <w:rPr>
          <w:rFonts w:cs="Times New Roman"/>
        </w:rPr>
      </w:pPr>
    </w:p>
    <w:p w14:paraId="1774B5D5">
      <w:pPr>
        <w:pStyle w:val="4"/>
        <w:rPr>
          <w:rFonts w:cs="Times New Roman"/>
        </w:rPr>
      </w:pPr>
      <w:r>
        <w:rPr>
          <w:rFonts w:hint="eastAsia" w:cs="Times New Roman"/>
        </w:rPr>
        <w:t>9. 支持材料（可选）</w:t>
      </w:r>
    </w:p>
    <w:p w14:paraId="6C32282E">
      <w:pPr>
        <w:pStyle w:val="17"/>
        <w:ind w:left="360"/>
        <w:rPr>
          <w:rFonts w:cs="Times New Roman"/>
        </w:rPr>
      </w:pPr>
    </w:p>
    <w:p w14:paraId="5B3C5B27">
      <w:pPr>
        <w:pStyle w:val="17"/>
        <w:numPr>
          <w:ilvl w:val="0"/>
          <w:numId w:val="20"/>
        </w:numPr>
        <w:tabs>
          <w:tab w:val="left" w:pos="420"/>
          <w:tab w:val="clear" w:pos="0"/>
        </w:tabs>
        <w:rPr>
          <w:rFonts w:cs="Times New Roman"/>
        </w:rPr>
      </w:pPr>
      <w:r>
        <w:rPr>
          <w:rFonts w:hint="eastAsia" w:cs="Times New Roman"/>
        </w:rPr>
        <w:t>Github 链接：https://github.com/phoenixdna/intelllm</w:t>
      </w:r>
    </w:p>
    <w:p w14:paraId="3581DD7B">
      <w:pPr>
        <w:pStyle w:val="17"/>
        <w:numPr>
          <w:ilvl w:val="0"/>
          <w:numId w:val="20"/>
        </w:numPr>
        <w:tabs>
          <w:tab w:val="left" w:pos="420"/>
          <w:tab w:val="clear" w:pos="0"/>
        </w:tabs>
        <w:rPr>
          <w:rFonts w:cs="Times New Roman"/>
        </w:rPr>
      </w:pPr>
      <w:r>
        <w:rPr>
          <w:rFonts w:hint="eastAsia" w:cs="Times New Roman"/>
        </w:rPr>
        <w:t>PPT 附件：暂无</w:t>
      </w:r>
    </w:p>
    <w:p w14:paraId="521A8A41">
      <w:pPr>
        <w:pStyle w:val="17"/>
        <w:numPr>
          <w:ilvl w:val="0"/>
          <w:numId w:val="20"/>
        </w:numPr>
        <w:tabs>
          <w:tab w:val="left" w:pos="420"/>
          <w:tab w:val="clear" w:pos="0"/>
        </w:tabs>
        <w:rPr>
          <w:rFonts w:cs="Times New Roman"/>
        </w:rPr>
      </w:pPr>
      <w:r>
        <w:rPr>
          <w:rFonts w:hint="eastAsia" w:cs="Times New Roman"/>
        </w:rPr>
        <w:t xml:space="preserve">演示视频： </w:t>
      </w:r>
      <w:r>
        <w:rPr>
          <w:rFonts w:hint="eastAsia" w:cs="Times New Roman"/>
          <w:lang w:val="en-US" w:eastAsia="zh-CN"/>
        </w:rPr>
        <w:t>暂无</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E7C86"/>
    <w:multiLevelType w:val="singleLevel"/>
    <w:tmpl w:val="B6DE7C86"/>
    <w:lvl w:ilvl="0" w:tentative="0">
      <w:start w:val="1"/>
      <w:numFmt w:val="bullet"/>
      <w:lvlText w:val=""/>
      <w:lvlJc w:val="left"/>
      <w:pPr>
        <w:ind w:left="420" w:hanging="420"/>
      </w:pPr>
      <w:rPr>
        <w:rFonts w:hint="default" w:ascii="Wingdings" w:hAnsi="Wingdings"/>
      </w:rPr>
    </w:lvl>
  </w:abstractNum>
  <w:abstractNum w:abstractNumId="1">
    <w:nsid w:val="C44EDA55"/>
    <w:multiLevelType w:val="singleLevel"/>
    <w:tmpl w:val="C44EDA55"/>
    <w:lvl w:ilvl="0" w:tentative="0">
      <w:start w:val="1"/>
      <w:numFmt w:val="bullet"/>
      <w:lvlText w:val=""/>
      <w:lvlJc w:val="left"/>
      <w:pPr>
        <w:ind w:left="420" w:hanging="420"/>
      </w:pPr>
      <w:rPr>
        <w:rFonts w:hint="default" w:ascii="Wingdings" w:hAnsi="Wingdings"/>
      </w:rPr>
    </w:lvl>
  </w:abstractNum>
  <w:abstractNum w:abstractNumId="2">
    <w:nsid w:val="CDD9D2C9"/>
    <w:multiLevelType w:val="multilevel"/>
    <w:tmpl w:val="CDD9D2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AF27957"/>
    <w:multiLevelType w:val="singleLevel"/>
    <w:tmpl w:val="EAF27957"/>
    <w:lvl w:ilvl="0" w:tentative="0">
      <w:start w:val="1"/>
      <w:numFmt w:val="bullet"/>
      <w:lvlText w:val=""/>
      <w:lvlJc w:val="left"/>
      <w:pPr>
        <w:ind w:left="420" w:hanging="420"/>
      </w:pPr>
      <w:rPr>
        <w:rFonts w:hint="default" w:ascii="Wingdings" w:hAnsi="Wingdings"/>
      </w:rPr>
    </w:lvl>
  </w:abstractNum>
  <w:abstractNum w:abstractNumId="4">
    <w:nsid w:val="F5720AB7"/>
    <w:multiLevelType w:val="singleLevel"/>
    <w:tmpl w:val="F5720AB7"/>
    <w:lvl w:ilvl="0" w:tentative="0">
      <w:start w:val="1"/>
      <w:numFmt w:val="decimal"/>
      <w:lvlText w:val="(%1)"/>
      <w:lvlJc w:val="left"/>
      <w:pPr>
        <w:ind w:left="425" w:hanging="425"/>
      </w:pPr>
      <w:rPr>
        <w:rFonts w:hint="default"/>
      </w:rPr>
    </w:lvl>
  </w:abstractNum>
  <w:abstractNum w:abstractNumId="5">
    <w:nsid w:val="FADB4BB5"/>
    <w:multiLevelType w:val="singleLevel"/>
    <w:tmpl w:val="FADB4BB5"/>
    <w:lvl w:ilvl="0" w:tentative="0">
      <w:start w:val="1"/>
      <w:numFmt w:val="bullet"/>
      <w:lvlText w:val=""/>
      <w:lvlJc w:val="left"/>
      <w:pPr>
        <w:ind w:left="420" w:hanging="420"/>
      </w:pPr>
      <w:rPr>
        <w:rFonts w:hint="default" w:ascii="Wingdings" w:hAnsi="Wingdings"/>
      </w:rPr>
    </w:lvl>
  </w:abstractNum>
  <w:abstractNum w:abstractNumId="6">
    <w:nsid w:val="FF79B541"/>
    <w:multiLevelType w:val="singleLevel"/>
    <w:tmpl w:val="FF79B541"/>
    <w:lvl w:ilvl="0" w:tentative="0">
      <w:start w:val="1"/>
      <w:numFmt w:val="bullet"/>
      <w:lvlText w:val=""/>
      <w:lvlJc w:val="left"/>
      <w:pPr>
        <w:ind w:left="420" w:hanging="420"/>
      </w:pPr>
      <w:rPr>
        <w:rFonts w:hint="default" w:ascii="Wingdings" w:hAnsi="Wingdings"/>
      </w:rPr>
    </w:lvl>
  </w:abstractNum>
  <w:abstractNum w:abstractNumId="7">
    <w:nsid w:val="FFAE8C6A"/>
    <w:multiLevelType w:val="singleLevel"/>
    <w:tmpl w:val="FFAE8C6A"/>
    <w:lvl w:ilvl="0" w:tentative="0">
      <w:start w:val="1"/>
      <w:numFmt w:val="bullet"/>
      <w:lvlText w:val=""/>
      <w:lvlJc w:val="left"/>
      <w:pPr>
        <w:ind w:left="420" w:hanging="420"/>
      </w:pPr>
      <w:rPr>
        <w:rFonts w:hint="default" w:ascii="Wingdings" w:hAnsi="Wingdings"/>
      </w:rPr>
    </w:lvl>
  </w:abstractNum>
  <w:abstractNum w:abstractNumId="8">
    <w:nsid w:val="039E5C08"/>
    <w:multiLevelType w:val="singleLevel"/>
    <w:tmpl w:val="039E5C08"/>
    <w:lvl w:ilvl="0" w:tentative="0">
      <w:start w:val="1"/>
      <w:numFmt w:val="bullet"/>
      <w:lvlText w:val=""/>
      <w:lvlJc w:val="left"/>
      <w:pPr>
        <w:ind w:left="420" w:hanging="420"/>
      </w:pPr>
      <w:rPr>
        <w:rFonts w:hint="default" w:ascii="Wingdings" w:hAnsi="Wingdings"/>
      </w:rPr>
    </w:lvl>
  </w:abstractNum>
  <w:abstractNum w:abstractNumId="9">
    <w:nsid w:val="0F624AA1"/>
    <w:multiLevelType w:val="multilevel"/>
    <w:tmpl w:val="0F624A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3801DEB"/>
    <w:multiLevelType w:val="multilevel"/>
    <w:tmpl w:val="23801D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73E8714"/>
    <w:multiLevelType w:val="singleLevel"/>
    <w:tmpl w:val="273E8714"/>
    <w:lvl w:ilvl="0" w:tentative="0">
      <w:start w:val="1"/>
      <w:numFmt w:val="bullet"/>
      <w:lvlText w:val=""/>
      <w:lvlJc w:val="left"/>
      <w:pPr>
        <w:ind w:left="420" w:hanging="420"/>
      </w:pPr>
      <w:rPr>
        <w:rFonts w:hint="default" w:ascii="Wingdings" w:hAnsi="Wingdings"/>
      </w:rPr>
    </w:lvl>
  </w:abstractNum>
  <w:abstractNum w:abstractNumId="12">
    <w:nsid w:val="37619C42"/>
    <w:multiLevelType w:val="singleLevel"/>
    <w:tmpl w:val="37619C42"/>
    <w:lvl w:ilvl="0" w:tentative="0">
      <w:start w:val="1"/>
      <w:numFmt w:val="bullet"/>
      <w:lvlText w:val=""/>
      <w:lvlJc w:val="left"/>
      <w:pPr>
        <w:ind w:left="420" w:hanging="420"/>
      </w:pPr>
      <w:rPr>
        <w:rFonts w:hint="default" w:ascii="Wingdings" w:hAnsi="Wingdings"/>
      </w:rPr>
    </w:lvl>
  </w:abstractNum>
  <w:abstractNum w:abstractNumId="13">
    <w:nsid w:val="3E394331"/>
    <w:multiLevelType w:val="multilevel"/>
    <w:tmpl w:val="3E39433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4">
    <w:nsid w:val="4115E285"/>
    <w:multiLevelType w:val="singleLevel"/>
    <w:tmpl w:val="4115E285"/>
    <w:lvl w:ilvl="0" w:tentative="0">
      <w:start w:val="1"/>
      <w:numFmt w:val="decimal"/>
      <w:lvlText w:val="(%1)"/>
      <w:lvlJc w:val="left"/>
      <w:pPr>
        <w:ind w:left="425" w:hanging="425"/>
      </w:pPr>
      <w:rPr>
        <w:rFonts w:hint="default"/>
      </w:rPr>
    </w:lvl>
  </w:abstractNum>
  <w:abstractNum w:abstractNumId="15">
    <w:nsid w:val="413C58D0"/>
    <w:multiLevelType w:val="multilevel"/>
    <w:tmpl w:val="413C58D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44502314"/>
    <w:multiLevelType w:val="singleLevel"/>
    <w:tmpl w:val="44502314"/>
    <w:lvl w:ilvl="0" w:tentative="0">
      <w:start w:val="1"/>
      <w:numFmt w:val="decimal"/>
      <w:lvlText w:val="(%1)"/>
      <w:lvlJc w:val="left"/>
      <w:pPr>
        <w:ind w:left="425" w:hanging="425"/>
      </w:pPr>
      <w:rPr>
        <w:rFonts w:hint="default"/>
      </w:rPr>
    </w:lvl>
  </w:abstractNum>
  <w:abstractNum w:abstractNumId="17">
    <w:nsid w:val="4E3B61D2"/>
    <w:multiLevelType w:val="singleLevel"/>
    <w:tmpl w:val="4E3B61D2"/>
    <w:lvl w:ilvl="0" w:tentative="0">
      <w:start w:val="1"/>
      <w:numFmt w:val="bullet"/>
      <w:lvlText w:val=""/>
      <w:lvlJc w:val="left"/>
      <w:pPr>
        <w:ind w:left="420" w:hanging="420"/>
      </w:pPr>
      <w:rPr>
        <w:rFonts w:hint="default" w:ascii="Wingdings" w:hAnsi="Wingdings"/>
      </w:rPr>
    </w:lvl>
  </w:abstractNum>
  <w:abstractNum w:abstractNumId="18">
    <w:nsid w:val="76BE96FF"/>
    <w:multiLevelType w:val="singleLevel"/>
    <w:tmpl w:val="76BE96FF"/>
    <w:lvl w:ilvl="0" w:tentative="0">
      <w:start w:val="1"/>
      <w:numFmt w:val="bullet"/>
      <w:lvlText w:val=""/>
      <w:lvlJc w:val="left"/>
      <w:pPr>
        <w:tabs>
          <w:tab w:val="left" w:pos="0"/>
        </w:tabs>
        <w:ind w:left="420" w:hanging="420"/>
      </w:pPr>
      <w:rPr>
        <w:rFonts w:hint="default" w:ascii="Wingdings" w:hAnsi="Wingdings"/>
      </w:rPr>
    </w:lvl>
  </w:abstractNum>
  <w:abstractNum w:abstractNumId="19">
    <w:nsid w:val="7C8CE966"/>
    <w:multiLevelType w:val="singleLevel"/>
    <w:tmpl w:val="7C8CE966"/>
    <w:lvl w:ilvl="0" w:tentative="0">
      <w:start w:val="1"/>
      <w:numFmt w:val="bullet"/>
      <w:lvlText w:val=""/>
      <w:lvlJc w:val="left"/>
      <w:pPr>
        <w:ind w:left="420" w:hanging="420"/>
      </w:pPr>
      <w:rPr>
        <w:rFonts w:hint="default" w:ascii="Wingdings" w:hAnsi="Wingdings"/>
      </w:rPr>
    </w:lvl>
  </w:abstractNum>
  <w:num w:numId="1">
    <w:abstractNumId w:val="10"/>
  </w:num>
  <w:num w:numId="2">
    <w:abstractNumId w:val="7"/>
  </w:num>
  <w:num w:numId="3">
    <w:abstractNumId w:val="2"/>
  </w:num>
  <w:num w:numId="4">
    <w:abstractNumId w:val="9"/>
  </w:num>
  <w:num w:numId="5">
    <w:abstractNumId w:val="14"/>
  </w:num>
  <w:num w:numId="6">
    <w:abstractNumId w:val="6"/>
  </w:num>
  <w:num w:numId="7">
    <w:abstractNumId w:val="0"/>
  </w:num>
  <w:num w:numId="8">
    <w:abstractNumId w:val="4"/>
  </w:num>
  <w:num w:numId="9">
    <w:abstractNumId w:val="8"/>
  </w:num>
  <w:num w:numId="10">
    <w:abstractNumId w:val="17"/>
  </w:num>
  <w:num w:numId="11">
    <w:abstractNumId w:val="5"/>
  </w:num>
  <w:num w:numId="12">
    <w:abstractNumId w:val="13"/>
  </w:num>
  <w:num w:numId="13">
    <w:abstractNumId w:val="11"/>
  </w:num>
  <w:num w:numId="14">
    <w:abstractNumId w:val="19"/>
  </w:num>
  <w:num w:numId="15">
    <w:abstractNumId w:val="1"/>
  </w:num>
  <w:num w:numId="16">
    <w:abstractNumId w:val="16"/>
  </w:num>
  <w:num w:numId="17">
    <w:abstractNumId w:val="12"/>
  </w:num>
  <w:num w:numId="18">
    <w:abstractNumId w:val="3"/>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yMzQxMTA4N2MxNTY4NmIwNTFhZTI5NGY0ZWJiMDMifQ=="/>
  </w:docVars>
  <w:rsids>
    <w:rsidRoot w:val="00E87F8B"/>
    <w:rsid w:val="00012B46"/>
    <w:rsid w:val="00013B47"/>
    <w:rsid w:val="0004360D"/>
    <w:rsid w:val="000744C6"/>
    <w:rsid w:val="00075D72"/>
    <w:rsid w:val="000B1EFF"/>
    <w:rsid w:val="000C60DE"/>
    <w:rsid w:val="00105DA0"/>
    <w:rsid w:val="00135136"/>
    <w:rsid w:val="00154A9F"/>
    <w:rsid w:val="001A502D"/>
    <w:rsid w:val="002069F0"/>
    <w:rsid w:val="00220703"/>
    <w:rsid w:val="0026099F"/>
    <w:rsid w:val="00274199"/>
    <w:rsid w:val="00276105"/>
    <w:rsid w:val="002F2497"/>
    <w:rsid w:val="00326574"/>
    <w:rsid w:val="00334C1B"/>
    <w:rsid w:val="00341812"/>
    <w:rsid w:val="00385357"/>
    <w:rsid w:val="003B032A"/>
    <w:rsid w:val="003E415E"/>
    <w:rsid w:val="00483E85"/>
    <w:rsid w:val="00485160"/>
    <w:rsid w:val="004D5D40"/>
    <w:rsid w:val="004F2368"/>
    <w:rsid w:val="0050101D"/>
    <w:rsid w:val="00537594"/>
    <w:rsid w:val="00583F82"/>
    <w:rsid w:val="005A71DA"/>
    <w:rsid w:val="005B5EA8"/>
    <w:rsid w:val="005C5B8E"/>
    <w:rsid w:val="00603E28"/>
    <w:rsid w:val="00673216"/>
    <w:rsid w:val="006778E5"/>
    <w:rsid w:val="006A5BB9"/>
    <w:rsid w:val="006C4F91"/>
    <w:rsid w:val="006E6451"/>
    <w:rsid w:val="007143EB"/>
    <w:rsid w:val="00741F54"/>
    <w:rsid w:val="0075367C"/>
    <w:rsid w:val="00781B6C"/>
    <w:rsid w:val="00790713"/>
    <w:rsid w:val="007F1AF3"/>
    <w:rsid w:val="00832BA1"/>
    <w:rsid w:val="008A5781"/>
    <w:rsid w:val="008E27B8"/>
    <w:rsid w:val="008F561F"/>
    <w:rsid w:val="009108EE"/>
    <w:rsid w:val="00914D3F"/>
    <w:rsid w:val="00920E23"/>
    <w:rsid w:val="009B4D0A"/>
    <w:rsid w:val="009D3C17"/>
    <w:rsid w:val="009F2A0D"/>
    <w:rsid w:val="00A54F7F"/>
    <w:rsid w:val="00A73504"/>
    <w:rsid w:val="00AF23ED"/>
    <w:rsid w:val="00B16298"/>
    <w:rsid w:val="00B62C39"/>
    <w:rsid w:val="00B7542C"/>
    <w:rsid w:val="00B90878"/>
    <w:rsid w:val="00B92AB1"/>
    <w:rsid w:val="00C3074C"/>
    <w:rsid w:val="00C97C2B"/>
    <w:rsid w:val="00CB6C0B"/>
    <w:rsid w:val="00CE54C2"/>
    <w:rsid w:val="00D13FC8"/>
    <w:rsid w:val="00D15A37"/>
    <w:rsid w:val="00D20A22"/>
    <w:rsid w:val="00DB44C7"/>
    <w:rsid w:val="00E10FF0"/>
    <w:rsid w:val="00E32A72"/>
    <w:rsid w:val="00E63BBC"/>
    <w:rsid w:val="00E75F09"/>
    <w:rsid w:val="00E8382F"/>
    <w:rsid w:val="00E87F8B"/>
    <w:rsid w:val="00EA0D73"/>
    <w:rsid w:val="00EF5BB1"/>
    <w:rsid w:val="00F14742"/>
    <w:rsid w:val="00F517CD"/>
    <w:rsid w:val="00F730D3"/>
    <w:rsid w:val="00F736E4"/>
    <w:rsid w:val="00FA30C6"/>
    <w:rsid w:val="073F5290"/>
    <w:rsid w:val="0DF77938"/>
    <w:rsid w:val="0EDF9280"/>
    <w:rsid w:val="0FDBC0C5"/>
    <w:rsid w:val="1B8A799E"/>
    <w:rsid w:val="1BFF36BB"/>
    <w:rsid w:val="1ECF4E53"/>
    <w:rsid w:val="1FE9A71E"/>
    <w:rsid w:val="23EB8D62"/>
    <w:rsid w:val="241D588D"/>
    <w:rsid w:val="27FB0430"/>
    <w:rsid w:val="2A93499D"/>
    <w:rsid w:val="2DF2C06F"/>
    <w:rsid w:val="2F73D4FE"/>
    <w:rsid w:val="2FBB4F10"/>
    <w:rsid w:val="320F32C6"/>
    <w:rsid w:val="336BE872"/>
    <w:rsid w:val="37D7F32B"/>
    <w:rsid w:val="37ED2994"/>
    <w:rsid w:val="37FB27BC"/>
    <w:rsid w:val="37FEB8FD"/>
    <w:rsid w:val="39FD709E"/>
    <w:rsid w:val="3D9B6248"/>
    <w:rsid w:val="3DB62ECA"/>
    <w:rsid w:val="3DFFBBA5"/>
    <w:rsid w:val="3E3AD984"/>
    <w:rsid w:val="3E87C194"/>
    <w:rsid w:val="3F3727E1"/>
    <w:rsid w:val="3F6787D9"/>
    <w:rsid w:val="3FCFE3A4"/>
    <w:rsid w:val="3FD256FB"/>
    <w:rsid w:val="3FE326DE"/>
    <w:rsid w:val="3FED6805"/>
    <w:rsid w:val="3FFF74FD"/>
    <w:rsid w:val="3FFFD1AC"/>
    <w:rsid w:val="3FFFE33C"/>
    <w:rsid w:val="41E67559"/>
    <w:rsid w:val="477F807E"/>
    <w:rsid w:val="4795B199"/>
    <w:rsid w:val="4F074193"/>
    <w:rsid w:val="4FBF7BFD"/>
    <w:rsid w:val="4FFF9AAC"/>
    <w:rsid w:val="5267072D"/>
    <w:rsid w:val="53D717E3"/>
    <w:rsid w:val="56DC79B3"/>
    <w:rsid w:val="573E95AA"/>
    <w:rsid w:val="57FF720A"/>
    <w:rsid w:val="582FBC24"/>
    <w:rsid w:val="59BF2D83"/>
    <w:rsid w:val="5A7A547C"/>
    <w:rsid w:val="5C6EE4D0"/>
    <w:rsid w:val="5DFFA3AB"/>
    <w:rsid w:val="5EEBB5D7"/>
    <w:rsid w:val="5EF8870B"/>
    <w:rsid w:val="5F0BA1C1"/>
    <w:rsid w:val="5F3EB697"/>
    <w:rsid w:val="5F7D86B3"/>
    <w:rsid w:val="5FB7AF41"/>
    <w:rsid w:val="5FBE81C0"/>
    <w:rsid w:val="5FBEEAB2"/>
    <w:rsid w:val="5FC77265"/>
    <w:rsid w:val="5FDD9F8D"/>
    <w:rsid w:val="5FEC5D24"/>
    <w:rsid w:val="5FEF0072"/>
    <w:rsid w:val="5FF95640"/>
    <w:rsid w:val="5FFA746B"/>
    <w:rsid w:val="5FFBD1DD"/>
    <w:rsid w:val="646993D3"/>
    <w:rsid w:val="66BCC62D"/>
    <w:rsid w:val="66FF128C"/>
    <w:rsid w:val="67F7D18C"/>
    <w:rsid w:val="687703F0"/>
    <w:rsid w:val="699270C3"/>
    <w:rsid w:val="69F3085B"/>
    <w:rsid w:val="6ABF2FFD"/>
    <w:rsid w:val="6B67A744"/>
    <w:rsid w:val="6B73CFF6"/>
    <w:rsid w:val="6BD7D710"/>
    <w:rsid w:val="6BFC19E7"/>
    <w:rsid w:val="6D475A4A"/>
    <w:rsid w:val="6DB3D2F9"/>
    <w:rsid w:val="6EDF26B8"/>
    <w:rsid w:val="6F5FE660"/>
    <w:rsid w:val="6F7DD4DA"/>
    <w:rsid w:val="6F7F7D68"/>
    <w:rsid w:val="6F9F2A6B"/>
    <w:rsid w:val="6FD7251D"/>
    <w:rsid w:val="6FDFD27B"/>
    <w:rsid w:val="6FFF6FE5"/>
    <w:rsid w:val="70B6E2C5"/>
    <w:rsid w:val="737F5B07"/>
    <w:rsid w:val="73BD335E"/>
    <w:rsid w:val="73BD9CCF"/>
    <w:rsid w:val="73C76CB9"/>
    <w:rsid w:val="74CFC87D"/>
    <w:rsid w:val="75545DC4"/>
    <w:rsid w:val="76BAA334"/>
    <w:rsid w:val="76FF0594"/>
    <w:rsid w:val="777AEA2B"/>
    <w:rsid w:val="777EA5EB"/>
    <w:rsid w:val="77B33752"/>
    <w:rsid w:val="77CFC04B"/>
    <w:rsid w:val="77F5FBB9"/>
    <w:rsid w:val="77FAE1B9"/>
    <w:rsid w:val="78F5B86D"/>
    <w:rsid w:val="793B0BE8"/>
    <w:rsid w:val="79D7842B"/>
    <w:rsid w:val="79D9A090"/>
    <w:rsid w:val="79F9DFC9"/>
    <w:rsid w:val="7AFF1300"/>
    <w:rsid w:val="7B57F68D"/>
    <w:rsid w:val="7B6F2A59"/>
    <w:rsid w:val="7B8A4D69"/>
    <w:rsid w:val="7BBB8AF1"/>
    <w:rsid w:val="7BF7E3A6"/>
    <w:rsid w:val="7BFFAF17"/>
    <w:rsid w:val="7C211AA6"/>
    <w:rsid w:val="7C7F1AA1"/>
    <w:rsid w:val="7D7D1382"/>
    <w:rsid w:val="7DBD3AEA"/>
    <w:rsid w:val="7DCF1C6A"/>
    <w:rsid w:val="7DD33FB1"/>
    <w:rsid w:val="7DFEFA06"/>
    <w:rsid w:val="7DFFE42A"/>
    <w:rsid w:val="7E7A306F"/>
    <w:rsid w:val="7EBE7A23"/>
    <w:rsid w:val="7EBF91C6"/>
    <w:rsid w:val="7EEFA93D"/>
    <w:rsid w:val="7F3F2360"/>
    <w:rsid w:val="7F6CDB63"/>
    <w:rsid w:val="7F7739E7"/>
    <w:rsid w:val="7F972C5A"/>
    <w:rsid w:val="7FB81631"/>
    <w:rsid w:val="7FDA39BB"/>
    <w:rsid w:val="7FDD1179"/>
    <w:rsid w:val="7FF5A53B"/>
    <w:rsid w:val="7FFDDDB1"/>
    <w:rsid w:val="7FFFC16E"/>
    <w:rsid w:val="97571D42"/>
    <w:rsid w:val="9BFE5F19"/>
    <w:rsid w:val="9EAFE2E6"/>
    <w:rsid w:val="9FE7B51D"/>
    <w:rsid w:val="9FEFF201"/>
    <w:rsid w:val="9FF68EFD"/>
    <w:rsid w:val="A2BE7B40"/>
    <w:rsid w:val="ABA57CCF"/>
    <w:rsid w:val="ABDEAB22"/>
    <w:rsid w:val="AD8F746E"/>
    <w:rsid w:val="ADDF9915"/>
    <w:rsid w:val="AFBD93C8"/>
    <w:rsid w:val="AFDF1066"/>
    <w:rsid w:val="AFFF327B"/>
    <w:rsid w:val="B43E9B53"/>
    <w:rsid w:val="B57E8E8A"/>
    <w:rsid w:val="B5F14F45"/>
    <w:rsid w:val="B6EA04EE"/>
    <w:rsid w:val="B7722B1C"/>
    <w:rsid w:val="B9EF8EF2"/>
    <w:rsid w:val="BDDFCDDA"/>
    <w:rsid w:val="BE3EE58C"/>
    <w:rsid w:val="BEFF7823"/>
    <w:rsid w:val="BFF39712"/>
    <w:rsid w:val="BFFA4FDE"/>
    <w:rsid w:val="BFFF0EC6"/>
    <w:rsid w:val="C7F702C0"/>
    <w:rsid w:val="C87F081E"/>
    <w:rsid w:val="CD76487F"/>
    <w:rsid w:val="CF9FE7F0"/>
    <w:rsid w:val="CFD734F1"/>
    <w:rsid w:val="CFDF3236"/>
    <w:rsid w:val="D2968A84"/>
    <w:rsid w:val="D3FF18C3"/>
    <w:rsid w:val="D5FFF0AC"/>
    <w:rsid w:val="D7FD003E"/>
    <w:rsid w:val="DAD7F8F5"/>
    <w:rsid w:val="DADCEFA6"/>
    <w:rsid w:val="DBFFC34C"/>
    <w:rsid w:val="DDDF24EB"/>
    <w:rsid w:val="DDF7B246"/>
    <w:rsid w:val="DECF414C"/>
    <w:rsid w:val="DF2E3519"/>
    <w:rsid w:val="DF5CA3F5"/>
    <w:rsid w:val="DF7F1116"/>
    <w:rsid w:val="DFD57FC2"/>
    <w:rsid w:val="DFE7AAB0"/>
    <w:rsid w:val="E6F7AEAA"/>
    <w:rsid w:val="E73574FA"/>
    <w:rsid w:val="E9FC7470"/>
    <w:rsid w:val="EB1F52FF"/>
    <w:rsid w:val="EDA52C13"/>
    <w:rsid w:val="EE37859A"/>
    <w:rsid w:val="EEBB61DA"/>
    <w:rsid w:val="EF7F7942"/>
    <w:rsid w:val="EF7F99B4"/>
    <w:rsid w:val="EFD973AA"/>
    <w:rsid w:val="EFDC9EE1"/>
    <w:rsid w:val="EFEF0FB6"/>
    <w:rsid w:val="EFF63629"/>
    <w:rsid w:val="EFF69038"/>
    <w:rsid w:val="EFF98E63"/>
    <w:rsid w:val="EFFE9159"/>
    <w:rsid w:val="EFFEBB5B"/>
    <w:rsid w:val="F2DF7BCD"/>
    <w:rsid w:val="F3FD0DC9"/>
    <w:rsid w:val="F3FF1020"/>
    <w:rsid w:val="F4BE3FBF"/>
    <w:rsid w:val="F57F5D96"/>
    <w:rsid w:val="F5D66916"/>
    <w:rsid w:val="F7730759"/>
    <w:rsid w:val="F7BE80AA"/>
    <w:rsid w:val="F7D98464"/>
    <w:rsid w:val="F7DB9938"/>
    <w:rsid w:val="F7DF1256"/>
    <w:rsid w:val="F83FFC97"/>
    <w:rsid w:val="F97FC91D"/>
    <w:rsid w:val="FA2FBFCA"/>
    <w:rsid w:val="FA7B1BFD"/>
    <w:rsid w:val="FA7FDA76"/>
    <w:rsid w:val="FAAF014F"/>
    <w:rsid w:val="FB5180D9"/>
    <w:rsid w:val="FB777610"/>
    <w:rsid w:val="FB7BE468"/>
    <w:rsid w:val="FB7FD69E"/>
    <w:rsid w:val="FBAB6B07"/>
    <w:rsid w:val="FBB78E59"/>
    <w:rsid w:val="FBBB3F28"/>
    <w:rsid w:val="FBBFAB55"/>
    <w:rsid w:val="FBDDFB89"/>
    <w:rsid w:val="FBF78C3F"/>
    <w:rsid w:val="FCDF64AA"/>
    <w:rsid w:val="FDA6498B"/>
    <w:rsid w:val="FDBBF0BE"/>
    <w:rsid w:val="FDBE836C"/>
    <w:rsid w:val="FDBF1FDD"/>
    <w:rsid w:val="FDF7001C"/>
    <w:rsid w:val="FE7732D7"/>
    <w:rsid w:val="FEBB9868"/>
    <w:rsid w:val="FEBE8179"/>
    <w:rsid w:val="FECF04E4"/>
    <w:rsid w:val="FECFE744"/>
    <w:rsid w:val="FEDCCF64"/>
    <w:rsid w:val="FEE47BD6"/>
    <w:rsid w:val="FEEF3F00"/>
    <w:rsid w:val="FEEFD277"/>
    <w:rsid w:val="FEF5231D"/>
    <w:rsid w:val="FF27E888"/>
    <w:rsid w:val="FF6E6F59"/>
    <w:rsid w:val="FF7F5DD6"/>
    <w:rsid w:val="FF7FB22A"/>
    <w:rsid w:val="FF9B1273"/>
    <w:rsid w:val="FFBEB720"/>
    <w:rsid w:val="FFEBE472"/>
    <w:rsid w:val="FFED0411"/>
    <w:rsid w:val="FFF1D5D6"/>
    <w:rsid w:val="FFF46B6A"/>
    <w:rsid w:val="FFFB948F"/>
    <w:rsid w:val="FFFCA37D"/>
    <w:rsid w:val="FFFEF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Times New Roman" w:hAnsi="Times New Roman" w:eastAsia="Times New Roman" w:cs="Times New Roman"/>
      <w:b/>
      <w:bCs/>
      <w:kern w:val="36"/>
      <w:sz w:val="48"/>
      <w:szCs w:val="48"/>
    </w:rPr>
  </w:style>
  <w:style w:type="paragraph" w:styleId="3">
    <w:name w:val="heading 2"/>
    <w:basedOn w:val="1"/>
    <w:next w:val="1"/>
    <w:link w:val="19"/>
    <w:qFormat/>
    <w:uiPriority w:val="9"/>
    <w:pPr>
      <w:widowControl/>
      <w:spacing w:before="100" w:beforeAutospacing="1" w:after="100" w:afterAutospacing="1"/>
      <w:jc w:val="left"/>
      <w:outlineLvl w:val="1"/>
    </w:pPr>
    <w:rPr>
      <w:rFonts w:ascii="Times New Roman" w:hAnsi="Times New Roman" w:eastAsia="Times New Roman" w:cs="Times New Roman"/>
      <w:b/>
      <w:bCs/>
      <w:kern w:val="0"/>
      <w:sz w:val="36"/>
      <w:szCs w:val="36"/>
    </w:rPr>
  </w:style>
  <w:style w:type="paragraph" w:styleId="4">
    <w:name w:val="heading 3"/>
    <w:basedOn w:val="1"/>
    <w:next w:val="1"/>
    <w:link w:val="21"/>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2"/>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Times New Roman" w:hAnsi="Times New Roman" w:eastAsia="Times New Roman" w:cs="Times New Roman"/>
      <w:kern w:val="0"/>
      <w:sz w:val="24"/>
      <w:szCs w:val="24"/>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HTML Code"/>
    <w:basedOn w:val="11"/>
    <w:semiHidden/>
    <w:unhideWhenUsed/>
    <w:qFormat/>
    <w:uiPriority w:val="99"/>
    <w:rPr>
      <w:rFonts w:ascii="Courier New" w:hAnsi="Courier New"/>
      <w:sz w:val="20"/>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paragraph" w:styleId="17">
    <w:name w:val="List Paragraph"/>
    <w:basedOn w:val="1"/>
    <w:qFormat/>
    <w:uiPriority w:val="34"/>
    <w:pPr>
      <w:widowControl/>
      <w:spacing w:after="120" w:line="264" w:lineRule="auto"/>
      <w:ind w:left="720"/>
      <w:contextualSpacing/>
      <w:jc w:val="left"/>
    </w:pPr>
    <w:rPr>
      <w:kern w:val="0"/>
      <w:sz w:val="20"/>
      <w:szCs w:val="20"/>
    </w:rPr>
  </w:style>
  <w:style w:type="character" w:customStyle="1" w:styleId="18">
    <w:name w:val="标题 1 字符"/>
    <w:basedOn w:val="11"/>
    <w:link w:val="2"/>
    <w:qFormat/>
    <w:uiPriority w:val="9"/>
    <w:rPr>
      <w:rFonts w:ascii="Times New Roman" w:hAnsi="Times New Roman" w:eastAsia="Times New Roman" w:cs="Times New Roman"/>
      <w:b/>
      <w:bCs/>
      <w:kern w:val="36"/>
      <w:sz w:val="48"/>
      <w:szCs w:val="48"/>
    </w:rPr>
  </w:style>
  <w:style w:type="character" w:customStyle="1" w:styleId="19">
    <w:name w:val="标题 2 字符"/>
    <w:basedOn w:val="11"/>
    <w:link w:val="3"/>
    <w:qFormat/>
    <w:uiPriority w:val="9"/>
    <w:rPr>
      <w:rFonts w:ascii="Times New Roman" w:hAnsi="Times New Roman" w:eastAsia="Times New Roman" w:cs="Times New Roman"/>
      <w:b/>
      <w:bCs/>
      <w:kern w:val="0"/>
      <w:sz w:val="36"/>
      <w:szCs w:val="36"/>
    </w:rPr>
  </w:style>
  <w:style w:type="character" w:customStyle="1" w:styleId="20">
    <w:name w:val="line-clamp-1"/>
    <w:basedOn w:val="11"/>
    <w:qFormat/>
    <w:uiPriority w:val="0"/>
  </w:style>
  <w:style w:type="character" w:customStyle="1" w:styleId="21">
    <w:name w:val="标题 3 字符"/>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2">
    <w:name w:val="标题 4 字符"/>
    <w:basedOn w:val="11"/>
    <w:link w:val="5"/>
    <w:qFormat/>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4694</Words>
  <Characters>5721</Characters>
  <Lines>35</Lines>
  <Paragraphs>9</Paragraphs>
  <TotalTime>13</TotalTime>
  <ScaleCrop>false</ScaleCrop>
  <LinksUpToDate>false</LinksUpToDate>
  <CharactersWithSpaces>5843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2023-09-08T13:43:00Z</dcterms:created>
  <dc:creator>sanbu</dc:creator>
  <cp:lastModifiedBy>黄定华</cp:lastModifiedBy>
  <dcterms:modified xsi:type="dcterms:W3CDTF">2025-01-10T04:49:31Z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aa33ea80f71f11ee8000631800006318">
    <vt:lpwstr>CWMY9n4pX9YOZFI2ds6xJUZp7lqxM0WpIBIBvh/U7qOlq61r4q4GqrkunAMp57Pl4D7RogoHWnixi1BAYJsplZGvQ==</vt:lpwstr>
  </property>
  <property fmtid="{D5CDD505-2E9C-101B-9397-08002B2CF9AE}" pid="3" name="CWM78f61f9023ea11ef8000797400007874">
    <vt:lpwstr>CWMFD0M6+7/K9p98DkUjl9PgR2ZGhaUYIBF9Vp4hZh42JFAq1F8KYUsVURpW5zo3bHoUWaOvNCFIWyW4Ph8Y35dMQ==</vt:lpwstr>
  </property>
  <property fmtid="{D5CDD505-2E9C-101B-9397-08002B2CF9AE}" pid="4" name="KSOProductBuildVer">
    <vt:lpwstr>2052-12.1.0.19770</vt:lpwstr>
  </property>
  <property fmtid="{D5CDD505-2E9C-101B-9397-08002B2CF9AE}" pid="5" name="ICV">
    <vt:lpwstr>5DE247D48FE34B0988D52BCD417C67A7_13</vt:lpwstr>
  </property>
  <property fmtid="{D5CDD505-2E9C-101B-9397-08002B2CF9AE}" pid="6" name="KSOTemplateDocerSaveRecord">
    <vt:lpwstr>eyJoZGlkIjoiMDliY2MwODdmNmUzODhjZTc4ZGQwOTQ5MDMzMDYwZTkiLCJ1c2VySWQiOiIxMTY3Njg0OTEzIn0=</vt:lpwstr>
  </property>
</Properties>
</file>