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Automated MoClo assembly protocol</w:t>
      </w:r>
    </w:p>
    <w:p>
      <w:r>
        <w:t>Hello! This document contains a protocol for the assembly of genetic parts using MoClo assembly with an automated liquid handler. This document was produced by the software 'SynBioMate' (https://github.com/phoenixgater/SynBioMate)</w:t>
      </w:r>
    </w:p>
    <w:p>
      <w:r>
        <w:t>Notes on this document and its contents:</w:t>
      </w:r>
    </w:p>
    <w:p>
      <w:r>
        <w:t>-For restriction sites detected in open reading frames (coding regions, CDSs, ORFs), a codon in this region has been swapped to ensure that the part is MoClo compatible. This codon swap is specified in this documents appendix.</w:t>
      </w:r>
    </w:p>
    <w:p>
      <w:r>
        <w:t>-This software is unable to suggest base substitutions for excluded restriction sites detected in non-coding genetic parts (e.g Promoters, RBSs, etc), but the presence of these restriction sites will be noted in this documents appendix as well.</w:t>
      </w:r>
    </w:p>
    <w:p>
      <w:pPr>
        <w:pStyle w:val="Heading1"/>
      </w:pPr>
      <w:r>
        <w:t>Appendix</w:t>
      </w:r>
    </w:p>
    <w:p>
      <w:pPr>
        <w:pStyle w:val="Heading2"/>
      </w:pPr>
      <w:r>
        <w:t>Promoters</w:t>
      </w:r>
    </w:p>
    <w:p>
      <w:pPr>
        <w:pStyle w:val="Heading3"/>
      </w:pPr>
      <w:r>
        <w:t>Modified BBa_promoter</w:t>
      </w:r>
    </w:p>
    <w:p>
      <w:r>
        <w:rPr>
          <w:b/>
        </w:rPr>
        <w:t xml:space="preserve">Description: </w:t>
      </w:r>
      <w:r>
        <w:t>test promoter</w:t>
      </w:r>
    </w:p>
    <w:p>
      <w:r>
        <w:rPr>
          <w:b/>
        </w:rPr>
        <w:t>Modifications:</w:t>
      </w:r>
      <w:r>
        <w:br/>
        <w:t>-Prefix added for NdeI overhang (ta), BsaI restriction site (ggtctca) and golden gate promoter fusion site (ctat)</w:t>
      </w:r>
      <w:r>
        <w:br/>
        <w:t>-Suffix added for golden gate promoter fusion site (gtac), BsaI restriction site (agagacc), and SphI overhang (catg)</w:t>
      </w:r>
    </w:p>
    <w:p>
      <w:r>
        <w:rPr>
          <w:b/>
        </w:rPr>
        <w:t xml:space="preserve">Part design: </w:t>
      </w:r>
      <w:r>
        <w:br/>
        <w:t>5' taggtctcactattatagtacagagacccatg 3'</w:t>
        <w:br/>
        <w:t>3'     ccagagtgataatatcatgtctctgg         5'</w:t>
      </w:r>
    </w:p>
    <w:p>
      <w:pPr>
        <w:pStyle w:val="Heading2"/>
      </w:pPr>
      <w:r>
        <w:t>Ribosome binding sites (RBSs)</w:t>
      </w:r>
    </w:p>
    <w:p>
      <w:pPr>
        <w:pStyle w:val="Heading3"/>
      </w:pPr>
      <w:r>
        <w:t>Modified BBa_rbs</w:t>
      </w:r>
    </w:p>
    <w:p>
      <w:r>
        <w:rPr>
          <w:b/>
        </w:rPr>
        <w:t xml:space="preserve">Description: </w:t>
      </w:r>
      <w:r>
        <w:t>test rbs</w:t>
      </w:r>
    </w:p>
    <w:p>
      <w:r>
        <w:rPr>
          <w:b/>
        </w:rPr>
        <w:t>Modifications:</w:t>
      </w:r>
      <w:r>
        <w:br/>
        <w:t>-Prefix added for NdeI overhang (ta), BsaI restriction site (ggtctca) and golden gate RBS fusion site (gtac)</w:t>
      </w:r>
      <w:r>
        <w:br/>
        <w:t>-Suffix added for golden gate RBSfusion site (cata), BsaI restriction site (agagacc), and SphI overhang (catg)</w:t>
      </w:r>
    </w:p>
    <w:p>
      <w:r>
        <w:rPr>
          <w:b/>
        </w:rPr>
        <w:t xml:space="preserve">Part design: </w:t>
      </w:r>
      <w:r>
        <w:br/>
        <w:t>5' taggtctcagtactatacataagagacccatg 3'</w:t>
        <w:br/>
        <w:t>3'     ccagagtcatgatatgtattctctgg         5'</w:t>
      </w:r>
    </w:p>
    <w:p>
      <w:pPr>
        <w:pStyle w:val="Heading2"/>
      </w:pPr>
      <w:r>
        <w:t>Coding regions (CDSs)</w:t>
      </w:r>
    </w:p>
    <w:p>
      <w:pPr>
        <w:pStyle w:val="Heading3"/>
      </w:pPr>
      <w:r>
        <w:t>Modified BBa_CDSrestrict</w:t>
      </w:r>
    </w:p>
    <w:p>
      <w:r>
        <w:rPr>
          <w:b/>
        </w:rPr>
        <w:t xml:space="preserve">Description: </w:t>
      </w:r>
      <w:r>
        <w:t>test cds restriction detection</w:t>
      </w:r>
    </w:p>
    <w:p>
      <w:r>
        <w:rPr>
          <w:b/>
        </w:rPr>
        <w:t>Modifications:</w:t>
      </w:r>
      <w:r>
        <w:br/>
        <w:t>-Codon ata replaced with atg at position 9-11 to remove catatg (NdeI) restriction site</w:t>
      </w:r>
      <w:r>
        <w:br/>
        <w:t>-Codon ata replaced with atg at position 21-23 to remove catatg (NdeI) restriction site</w:t>
      </w:r>
      <w:r>
        <w:br/>
        <w:t>-Codon atg replaced with ata at position 31-33 to remove catatg (NdeI) restriction site</w:t>
      </w:r>
      <w:r>
        <w:br/>
        <w:t>-Codon ata replaced with atg at position 41-43 to remove gtatac (NdeI) restriction site</w:t>
      </w:r>
      <w:r>
        <w:br/>
        <w:t>-Start codon (atg) could not be found at start of CDS region, please ensure that this SBOL part contains only the CDS. MoClo CDS fusion site prefix could not beadded</w:t>
      </w:r>
      <w:r>
        <w:br/>
        <w:t>-Suffix added for BamHI overhang (ctag)</w:t>
      </w:r>
    </w:p>
    <w:p>
      <w:r>
        <w:rPr>
          <w:b/>
        </w:rPr>
        <w:t xml:space="preserve">Part design: </w:t>
      </w:r>
      <w:r>
        <w:br/>
        <w:t>5' gggggcatgtgggggggcatgtgggggcatatagggggtatgcggggctag 3'</w:t>
        <w:br/>
        <w:t>3'     cccgtacacccccccgtacacccccgtatatcccccatacgcccc         5'</w:t>
      </w:r>
    </w:p>
    <w:p>
      <w:pPr>
        <w:pStyle w:val="Heading2"/>
      </w:pPr>
      <w:r>
        <w:t>Terminators</w:t>
      </w:r>
    </w:p>
    <w:p>
      <w:pPr>
        <w:pStyle w:val="Heading3"/>
      </w:pPr>
      <w:r>
        <w:t>Modified BBa_term</w:t>
      </w:r>
    </w:p>
    <w:p>
      <w:r>
        <w:rPr>
          <w:b/>
        </w:rPr>
        <w:t xml:space="preserve">Description: </w:t>
      </w:r>
      <w:r>
        <w:t>test term</w:t>
      </w:r>
    </w:p>
    <w:p>
      <w:r>
        <w:rPr>
          <w:b/>
        </w:rPr>
        <w:t>Modifications:</w:t>
      </w:r>
      <w:r>
        <w:br/>
        <w:t>-Prefix added for NdeI overhang (ta), BsaI restriction site (ggtctca) and golden gate terminator fusion site (tcga)</w:t>
      </w:r>
      <w:r>
        <w:br/>
        <w:t>-Suffix added for golden gate terminator fusion site (tgtt), BsaI restriction site (agagacc), and SphI overhang (catg)</w:t>
      </w:r>
    </w:p>
    <w:p>
      <w:r>
        <w:rPr>
          <w:b/>
        </w:rPr>
        <w:t xml:space="preserve">Part design: </w:t>
      </w:r>
      <w:r>
        <w:br/>
        <w:t>5' taggtctcatcgatatatgttagagccccatg 3'</w:t>
        <w:br/>
        <w:t>3'     ccagagtagctatatacaatctcggg         5'</w:t>
      </w:r>
    </w:p>
    <w:p>
      <w:pPr>
        <w:pStyle w:val="Heading2"/>
      </w:pPr>
      <w:r>
        <w:t>Level 1 transcription units</w:t>
      </w:r>
    </w:p>
    <w:p>
      <w:pPr>
        <w:pStyle w:val="Heading3"/>
      </w:pPr>
      <w:r>
        <w:t>Transcription unit 1 variant 1</w:t>
      </w:r>
    </w:p>
    <w:p>
      <w:r>
        <w:rPr>
          <w:b/>
        </w:rPr>
        <w:t xml:space="preserve">Parts: </w:t>
      </w:r>
      <w:r>
        <w:t>Modified BBa_promoter</w:t>
      </w:r>
      <w:r>
        <w:t xml:space="preserve">, </w:t>
      </w:r>
      <w:r>
        <w:t>Modified BBa_rbs</w:t>
      </w:r>
      <w:r>
        <w:t xml:space="preserve">, </w:t>
      </w:r>
      <w:r>
        <w:t>Modified BBa_CDSrestrict</w:t>
      </w:r>
      <w:r>
        <w:t xml:space="preserve">, </w:t>
      </w:r>
      <w:r>
        <w:t>Modified BBa_term</w:t>
      </w:r>
      <w:r>
        <w:t xml:space="preserve">, </w:t>
      </w:r>
    </w:p>
    <w:p>
      <w:r>
        <w:rPr>
          <w:b/>
        </w:rPr>
        <w:t xml:space="preserve">Notes: </w:t>
      </w:r>
      <w:r>
        <w:t>Prefix atct and suffix tgcc fusion sites conferred to sequence by level 1 plasmid backbone pTU1-A-lacZ</w:t>
      </w:r>
    </w:p>
    <w:p>
      <w:r>
        <w:rPr>
          <w:b/>
        </w:rPr>
        <w:t xml:space="preserve">Sequence (Excluding plasmid backbone): </w:t>
      </w:r>
      <w:r>
        <w:t xml:space="preserve">5' </w:t>
      </w:r>
      <w:r>
        <w:t>atctctattatagtactatacagggggcatgtgggggggcatgtgggggcatatagggggtatgcggggtcgatatatgtttgcc</w:t>
      </w:r>
      <w:r>
        <w:t xml:space="preserve"> 3'</w:t>
      </w:r>
    </w:p>
    <w:p>
      <w:pPr>
        <w:pStyle w:val="Heading3"/>
      </w:pPr>
      <w:r>
        <w:t>Transcription unit 2 variant 1</w:t>
      </w:r>
    </w:p>
    <w:p>
      <w:r>
        <w:rPr>
          <w:b/>
        </w:rPr>
        <w:t xml:space="preserve">Parts: </w:t>
      </w:r>
      <w:r>
        <w:t>Modified BBa_promoter</w:t>
      </w:r>
      <w:r>
        <w:t xml:space="preserve">, </w:t>
      </w:r>
      <w:r>
        <w:t>Modified BBa_rbs</w:t>
      </w:r>
      <w:r>
        <w:t xml:space="preserve">, </w:t>
      </w:r>
      <w:r>
        <w:t>Modified BBa_CDSrestrict</w:t>
      </w:r>
      <w:r>
        <w:t xml:space="preserve">, </w:t>
      </w:r>
      <w:r>
        <w:t>Modified BBa_term</w:t>
      </w:r>
      <w:r>
        <w:t xml:space="preserve">, </w:t>
      </w:r>
    </w:p>
    <w:p>
      <w:r>
        <w:rPr>
          <w:b/>
        </w:rPr>
        <w:t xml:space="preserve">Notes: </w:t>
      </w:r>
      <w:r>
        <w:t>Prefix tgcc and suffix ccgg fusion sites conferred to sequence by level 1 plasmid backbone pTU1-B-LacZ</w:t>
      </w:r>
    </w:p>
    <w:p>
      <w:r>
        <w:rPr>
          <w:b/>
        </w:rPr>
        <w:t xml:space="preserve">Sequence (Excluding plasmid backbone): </w:t>
      </w:r>
      <w:r>
        <w:t xml:space="preserve">5' </w:t>
      </w:r>
      <w:r>
        <w:t>tgccctattatagtactatacagggggcatgtgggggggcatgtgggggcatatagggggtatgcggggtcgatatatgttccgg</w:t>
      </w:r>
      <w:r>
        <w:t xml:space="preserve"> 3'</w:t>
      </w:r>
    </w:p>
    <w:p>
      <w:pPr>
        <w:pStyle w:val="Heading2"/>
      </w:pPr>
      <w:r>
        <w:t>Level 2 multi-TU constructs</w:t>
      </w:r>
    </w:p>
    <w:p>
      <w:r>
        <w:rPr>
          <w:b/>
        </w:rPr>
        <w:t xml:space="preserve">Level 2 plasmid backbone: </w:t>
      </w:r>
      <w:r>
        <w:t>PLACEHOLDER</w:t>
      </w:r>
    </w:p>
    <w:p>
      <w:pPr>
        <w:pStyle w:val="Heading3"/>
      </w:pPr>
      <w:r>
        <w:t>Level 2 construct variant 1</w:t>
      </w:r>
    </w:p>
    <w:p>
      <w:r>
        <w:rPr>
          <w:b/>
        </w:rPr>
        <w:t xml:space="preserve">Sub-units: </w:t>
      </w:r>
      <w:r>
        <w:t>Transcription unit 1 variant 1</w:t>
      </w:r>
      <w:r>
        <w:t xml:space="preserve">, </w:t>
      </w:r>
      <w:r>
        <w:t>Transcription unit 2 variant 1</w:t>
      </w:r>
      <w:r>
        <w:t xml:space="preserve">, </w:t>
      </w:r>
    </w:p>
    <w:p>
      <w:r>
        <w:rPr>
          <w:b/>
        </w:rPr>
        <w:t xml:space="preserve">Sequence (Excluding plasmid backbone): </w:t>
      </w:r>
      <w:r>
        <w:t xml:space="preserve">5' </w:t>
      </w:r>
      <w:r>
        <w:t>atctctattatagtactatacagggggcatgtgggggggcatgtgggggcatatagggggtatgcggggtcgatatatgtttgcctgccctattatagtactatacagggggcatgtgggggggcatgtgggggcatatagggggtatgcggggtcgatatatgttccgg</w:t>
      </w:r>
      <w:r>
        <w:t xml:space="preserve"> 3'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