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C7AB9" w14:textId="77777777" w:rsidR="00294EFB" w:rsidRPr="00294EFB" w:rsidRDefault="00294EFB" w:rsidP="0029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REVENUE CAPTURE &amp; PRICE DISCIPLINE – CORE THINKING</w:t>
      </w:r>
    </w:p>
    <w:p w14:paraId="240CDA42" w14:textId="4FE7AFE2" w:rsidR="00294EFB" w:rsidRPr="00294EFB" w:rsidRDefault="00294EFB" w:rsidP="0029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This sits behind the pricing </w:t>
      </w:r>
      <w:r w:rsidR="001625A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uplift – Core Concept </w:t>
      </w:r>
    </w:p>
    <w:p w14:paraId="1C1DE1A8" w14:textId="77777777" w:rsidR="00294EFB" w:rsidRPr="00294EFB" w:rsidRDefault="00294EFB" w:rsidP="0029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Once pricing is brought back in line with inflation, the next layer is not “raising prices more” — it’s understanding how pricing </w:t>
      </w:r>
      <w:proofErr w:type="gramStart"/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actually behaves</w:t>
      </w:r>
      <w:proofErr w:type="gramEnd"/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in the clinic.</w:t>
      </w:r>
    </w:p>
    <w:p w14:paraId="4166AF0A" w14:textId="77777777" w:rsidR="00294EFB" w:rsidRPr="00294EFB" w:rsidRDefault="00294EFB" w:rsidP="0029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35AFF622">
          <v:rect id="_x0000_i1025" style="width:0;height:1.5pt" o:hralign="center" o:hrstd="t" o:hr="t" fillcolor="#a0a0a0" stroked="f"/>
        </w:pict>
      </w:r>
    </w:p>
    <w:p w14:paraId="1B55F7A4" w14:textId="77777777" w:rsidR="00294EFB" w:rsidRPr="00294EFB" w:rsidRDefault="00294EFB" w:rsidP="0029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CORE IDEA</w:t>
      </w:r>
    </w:p>
    <w:p w14:paraId="4C09FC5C" w14:textId="77777777" w:rsidR="00294EFB" w:rsidRPr="00294EFB" w:rsidRDefault="00294EFB" w:rsidP="0029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Revenue is not just lost from outdated prices.</w:t>
      </w:r>
    </w:p>
    <w:p w14:paraId="36232E96" w14:textId="77777777" w:rsidR="00294EFB" w:rsidRPr="00294EFB" w:rsidRDefault="00294EFB" w:rsidP="0029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It is also lost through:</w:t>
      </w:r>
    </w:p>
    <w:p w14:paraId="7EBF102C" w14:textId="77777777" w:rsidR="00294EFB" w:rsidRPr="00294EFB" w:rsidRDefault="00294EFB" w:rsidP="00294E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inconsistent pricing decisions</w:t>
      </w:r>
    </w:p>
    <w:p w14:paraId="02DC6678" w14:textId="77777777" w:rsidR="00294EFB" w:rsidRPr="00294EFB" w:rsidRDefault="00294EFB" w:rsidP="00294E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hesitation to adjust</w:t>
      </w:r>
    </w:p>
    <w:p w14:paraId="5C53AE15" w14:textId="77777777" w:rsidR="00294EFB" w:rsidRPr="00294EFB" w:rsidRDefault="00294EFB" w:rsidP="00294E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lack of structure around how pricing evolves</w:t>
      </w:r>
    </w:p>
    <w:p w14:paraId="114A4715" w14:textId="77777777" w:rsidR="00294EFB" w:rsidRPr="00294EFB" w:rsidRDefault="00294EFB" w:rsidP="0029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Most clinics are not underpricing on purpose.</w:t>
      </w:r>
    </w:p>
    <w:p w14:paraId="6995A6E0" w14:textId="77777777" w:rsidR="00294EFB" w:rsidRPr="00294EFB" w:rsidRDefault="00294EFB" w:rsidP="0029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They are underpricing because:</w:t>
      </w: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294EFB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pricing is not being actively managed as a system</w:t>
      </w:r>
    </w:p>
    <w:p w14:paraId="2D2FCCB2" w14:textId="77777777" w:rsidR="00294EFB" w:rsidRPr="00294EFB" w:rsidRDefault="00294EFB" w:rsidP="0029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3A82475A">
          <v:rect id="_x0000_i1026" style="width:0;height:1.5pt" o:hralign="center" o:hrstd="t" o:hr="t" fillcolor="#a0a0a0" stroked="f"/>
        </w:pict>
      </w:r>
    </w:p>
    <w:p w14:paraId="1DCCA308" w14:textId="77777777" w:rsidR="00294EFB" w:rsidRPr="00294EFB" w:rsidRDefault="00294EFB" w:rsidP="0029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PRICING IS NOT STATIC</w:t>
      </w:r>
    </w:p>
    <w:p w14:paraId="4E971FA1" w14:textId="77777777" w:rsidR="00294EFB" w:rsidRPr="00294EFB" w:rsidRDefault="00294EFB" w:rsidP="0029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Typical thinking:</w:t>
      </w:r>
    </w:p>
    <w:p w14:paraId="16A54665" w14:textId="77777777" w:rsidR="00294EFB" w:rsidRPr="00294EFB" w:rsidRDefault="00294EFB" w:rsidP="00294E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set a price</w:t>
      </w:r>
    </w:p>
    <w:p w14:paraId="5D8A618A" w14:textId="77777777" w:rsidR="00294EFB" w:rsidRPr="00294EFB" w:rsidRDefault="00294EFB" w:rsidP="00294E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revisit occasionally</w:t>
      </w:r>
    </w:p>
    <w:p w14:paraId="20CCC499" w14:textId="77777777" w:rsidR="00294EFB" w:rsidRPr="00294EFB" w:rsidRDefault="00294EFB" w:rsidP="00294E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adjust when needed</w:t>
      </w:r>
    </w:p>
    <w:p w14:paraId="6A9EF6C6" w14:textId="77777777" w:rsidR="00294EFB" w:rsidRPr="00294EFB" w:rsidRDefault="00294EFB" w:rsidP="0029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Reality:</w:t>
      </w: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294EFB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pricing is dynamic</w:t>
      </w:r>
    </w:p>
    <w:p w14:paraId="6F6DF7EC" w14:textId="77777777" w:rsidR="00294EFB" w:rsidRPr="00294EFB" w:rsidRDefault="00294EFB" w:rsidP="0029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It changes based on:</w:t>
      </w:r>
    </w:p>
    <w:p w14:paraId="68CD0B73" w14:textId="77777777" w:rsidR="00294EFB" w:rsidRPr="00294EFB" w:rsidRDefault="00294EFB" w:rsidP="00294E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time (inflation)</w:t>
      </w:r>
    </w:p>
    <w:p w14:paraId="1D3D1837" w14:textId="77777777" w:rsidR="00294EFB" w:rsidRPr="00294EFB" w:rsidRDefault="00294EFB" w:rsidP="00294E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usage</w:t>
      </w:r>
    </w:p>
    <w:p w14:paraId="4BD6BCDD" w14:textId="77777777" w:rsidR="00294EFB" w:rsidRPr="00294EFB" w:rsidRDefault="00294EFB" w:rsidP="00294E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positioning</w:t>
      </w:r>
    </w:p>
    <w:p w14:paraId="08183DAF" w14:textId="77777777" w:rsidR="00294EFB" w:rsidRPr="00294EFB" w:rsidRDefault="00294EFB" w:rsidP="00294E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human behavior (staff + client reactions)</w:t>
      </w:r>
    </w:p>
    <w:p w14:paraId="1696FF28" w14:textId="77777777" w:rsidR="00294EFB" w:rsidRDefault="00294EFB" w:rsidP="0029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14:paraId="25031C6C" w14:textId="1AE67804" w:rsidR="00294EFB" w:rsidRPr="00294EFB" w:rsidRDefault="00294EFB" w:rsidP="0029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There is also an ownership mindset component:</w:t>
      </w:r>
    </w:p>
    <w:p w14:paraId="03661768" w14:textId="77777777" w:rsidR="00294EFB" w:rsidRPr="00294EFB" w:rsidRDefault="00294EFB" w:rsidP="00294E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desire to lessen the burden on clients</w:t>
      </w:r>
    </w:p>
    <w:p w14:paraId="7E9C9EC9" w14:textId="77777777" w:rsidR="00294EFB" w:rsidRPr="00294EFB" w:rsidRDefault="00294EFB" w:rsidP="00294E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desire to reduce pressure on staff presenting pricing</w:t>
      </w:r>
    </w:p>
    <w:p w14:paraId="59847317" w14:textId="77777777" w:rsidR="00294EFB" w:rsidRPr="00294EFB" w:rsidRDefault="00294EFB" w:rsidP="0029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Without a system, pricing decisions drift — even after being corrected.</w:t>
      </w:r>
    </w:p>
    <w:p w14:paraId="49400CC0" w14:textId="77777777" w:rsidR="00294EFB" w:rsidRPr="00294EFB" w:rsidRDefault="00294EFB" w:rsidP="0029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32F808BC">
          <v:rect id="_x0000_i1027" style="width:0;height:1.5pt" o:hralign="center" o:hrstd="t" o:hr="t" fillcolor="#a0a0a0" stroked="f"/>
        </w:pict>
      </w:r>
    </w:p>
    <w:p w14:paraId="393601F5" w14:textId="77777777" w:rsidR="00294EFB" w:rsidRPr="00294EFB" w:rsidRDefault="00294EFB" w:rsidP="0029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SECOND LAYER – DISCIPLINE</w:t>
      </w:r>
    </w:p>
    <w:p w14:paraId="67F5F688" w14:textId="77777777" w:rsidR="00294EFB" w:rsidRPr="00294EFB" w:rsidRDefault="00294EFB" w:rsidP="0029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Once alignment is fixed, the real opportunity is:</w:t>
      </w:r>
    </w:p>
    <w:p w14:paraId="61FFBA23" w14:textId="77777777" w:rsidR="00294EFB" w:rsidRPr="00294EFB" w:rsidRDefault="00294EFB" w:rsidP="0029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maintaining pricing discipline over time</w:t>
      </w:r>
    </w:p>
    <w:p w14:paraId="2A94BEC9" w14:textId="77777777" w:rsidR="00294EFB" w:rsidRPr="00294EFB" w:rsidRDefault="00294EFB" w:rsidP="0029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This includes:</w:t>
      </w:r>
    </w:p>
    <w:p w14:paraId="2767F857" w14:textId="77777777" w:rsidR="00294EFB" w:rsidRPr="00294EFB" w:rsidRDefault="00294EFB" w:rsidP="00294E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consistent review cycles</w:t>
      </w:r>
    </w:p>
    <w:p w14:paraId="5AAEFAD8" w14:textId="77777777" w:rsidR="00294EFB" w:rsidRPr="00294EFB" w:rsidRDefault="00294EFB" w:rsidP="00294E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controlled adjustments</w:t>
      </w:r>
    </w:p>
    <w:p w14:paraId="05DA1720" w14:textId="77777777" w:rsidR="00294EFB" w:rsidRPr="00294EFB" w:rsidRDefault="00294EFB" w:rsidP="00294E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removing hesitation from decision-making</w:t>
      </w:r>
    </w:p>
    <w:p w14:paraId="1AB5D442" w14:textId="77777777" w:rsidR="00294EFB" w:rsidRPr="00294EFB" w:rsidRDefault="00294EFB" w:rsidP="00294E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aligning pricing with inflationary changes as they occur</w:t>
      </w:r>
    </w:p>
    <w:p w14:paraId="4C9CB334" w14:textId="77777777" w:rsidR="00294EFB" w:rsidRPr="00294EFB" w:rsidRDefault="00294EFB" w:rsidP="0029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Important detail:</w:t>
      </w:r>
    </w:p>
    <w:p w14:paraId="3293B9D1" w14:textId="77777777" w:rsidR="00294EFB" w:rsidRPr="00294EFB" w:rsidRDefault="00294EFB" w:rsidP="0029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Costs in a clinic change in real time based on local economics.</w:t>
      </w:r>
    </w:p>
    <w:p w14:paraId="684C5E4A" w14:textId="77777777" w:rsidR="00294EFB" w:rsidRPr="00294EFB" w:rsidRDefault="00294EFB" w:rsidP="0029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Example:</w:t>
      </w:r>
    </w:p>
    <w:p w14:paraId="54CA3524" w14:textId="77777777" w:rsidR="00294EFB" w:rsidRPr="00294EFB" w:rsidRDefault="00294EFB" w:rsidP="00294E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fuel increases → immediate increase in supply and inventory costs</w:t>
      </w:r>
    </w:p>
    <w:p w14:paraId="6C65945F" w14:textId="77777777" w:rsidR="00294EFB" w:rsidRPr="00294EFB" w:rsidRDefault="00294EFB" w:rsidP="0029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If pricing is only reviewed periodically (e.g. annually):</w:t>
      </w:r>
    </w:p>
    <w:p w14:paraId="0FF9E8BE" w14:textId="77777777" w:rsidR="00294EFB" w:rsidRPr="00294EFB" w:rsidRDefault="00294EFB" w:rsidP="0029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expenses increase immediately</w:t>
      </w: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294EFB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pricing </w:t>
      </w:r>
      <w:proofErr w:type="gramStart"/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lags behind</w:t>
      </w:r>
      <w:proofErr w:type="gramEnd"/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294EFB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profit margin is reduced</w:t>
      </w:r>
    </w:p>
    <w:p w14:paraId="0162679E" w14:textId="77777777" w:rsidR="00294EFB" w:rsidRPr="00294EFB" w:rsidRDefault="00294EFB" w:rsidP="0029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7073E13F">
          <v:rect id="_x0000_i1028" style="width:0;height:1.5pt" o:hralign="center" o:hrstd="t" o:hr="t" fillcolor="#a0a0a0" stroked="f"/>
        </w:pict>
      </w:r>
    </w:p>
    <w:p w14:paraId="3128C779" w14:textId="77777777" w:rsidR="00294EFB" w:rsidRDefault="00294EFB" w:rsidP="0029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14:paraId="3C476A27" w14:textId="77777777" w:rsidR="00294EFB" w:rsidRDefault="00294EFB" w:rsidP="0029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14:paraId="5895798C" w14:textId="77777777" w:rsidR="00294EFB" w:rsidRDefault="00294EFB" w:rsidP="0029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14:paraId="2BD9BB58" w14:textId="77777777" w:rsidR="00294EFB" w:rsidRDefault="00294EFB" w:rsidP="0029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14:paraId="372DBA6B" w14:textId="7964D203" w:rsidR="00294EFB" w:rsidRPr="00294EFB" w:rsidRDefault="00294EFB" w:rsidP="0029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lastRenderedPageBreak/>
        <w:t>HESITATION (THIS IS A REAL COST)</w:t>
      </w:r>
    </w:p>
    <w:p w14:paraId="7055602E" w14:textId="77777777" w:rsidR="00294EFB" w:rsidRPr="00294EFB" w:rsidRDefault="00294EFB" w:rsidP="0029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A major hidden issue:</w:t>
      </w:r>
    </w:p>
    <w:p w14:paraId="1657AAB1" w14:textId="77777777" w:rsidR="00294EFB" w:rsidRPr="00294EFB" w:rsidRDefault="00294EFB" w:rsidP="0029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clinics hesitate to adjust pricing</w:t>
      </w:r>
    </w:p>
    <w:p w14:paraId="3C3C0405" w14:textId="77777777" w:rsidR="00294EFB" w:rsidRPr="00294EFB" w:rsidRDefault="00294EFB" w:rsidP="0029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Reasons:</w:t>
      </w:r>
    </w:p>
    <w:p w14:paraId="657304BD" w14:textId="77777777" w:rsidR="00294EFB" w:rsidRPr="00294EFB" w:rsidRDefault="00294EFB" w:rsidP="00294E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concern about staff pushback</w:t>
      </w:r>
    </w:p>
    <w:p w14:paraId="0889A719" w14:textId="77777777" w:rsidR="00294EFB" w:rsidRPr="00294EFB" w:rsidRDefault="00294EFB" w:rsidP="00294E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concern about client reaction</w:t>
      </w:r>
    </w:p>
    <w:p w14:paraId="23DC14CB" w14:textId="77777777" w:rsidR="00294EFB" w:rsidRPr="00294EFB" w:rsidRDefault="00294EFB" w:rsidP="00294E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uncertainty if the increase is “too much”</w:t>
      </w:r>
    </w:p>
    <w:p w14:paraId="4D1677C0" w14:textId="77777777" w:rsidR="00294EFB" w:rsidRPr="00294EFB" w:rsidRDefault="00294EFB" w:rsidP="00294E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staff responsible for reviews struggle to prioritize time for business management</w:t>
      </w:r>
    </w:p>
    <w:p w14:paraId="71FCEFF1" w14:textId="77777777" w:rsidR="00294EFB" w:rsidRPr="00294EFB" w:rsidRDefault="00294EFB" w:rsidP="00294E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lack of business training or comfort in managing inflationary adjustments</w:t>
      </w:r>
    </w:p>
    <w:p w14:paraId="0F8DDFAC" w14:textId="1C8EC10D" w:rsidR="00294EFB" w:rsidRPr="00294EFB" w:rsidRDefault="00294EFB" w:rsidP="0029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gramStart"/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So</w:t>
      </w:r>
      <w:proofErr w:type="gramEnd"/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decisions get delayed</w:t>
      </w:r>
      <w:r w:rsidR="001625A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…EXPENSE continue to </w:t>
      </w:r>
      <w:r w:rsidR="001625A7" w:rsidRPr="001625A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rise</w:t>
      </w:r>
      <w:r w:rsidR="001625A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…PROFITS go </w:t>
      </w:r>
      <w:r w:rsidR="001625A7" w:rsidRPr="001625A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down</w:t>
      </w:r>
    </w:p>
    <w:p w14:paraId="50CA8B58" w14:textId="77777777" w:rsidR="00294EFB" w:rsidRPr="00294EFB" w:rsidRDefault="00294EFB" w:rsidP="0029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28951CA2">
          <v:rect id="_x0000_i1029" style="width:0;height:1.5pt" o:hralign="center" o:hrstd="t" o:hr="t" fillcolor="#a0a0a0" stroked="f"/>
        </w:pict>
      </w:r>
    </w:p>
    <w:p w14:paraId="0550A236" w14:textId="77777777" w:rsidR="00294EFB" w:rsidRPr="00294EFB" w:rsidRDefault="00294EFB" w:rsidP="0029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WHAT HESITATION DOES</w:t>
      </w:r>
    </w:p>
    <w:p w14:paraId="016BB309" w14:textId="77777777" w:rsidR="00294EFB" w:rsidRPr="00294EFB" w:rsidRDefault="00294EFB" w:rsidP="0029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Even small delays create real impact.</w:t>
      </w:r>
    </w:p>
    <w:p w14:paraId="1BC00357" w14:textId="77777777" w:rsidR="00294EFB" w:rsidRPr="00294EFB" w:rsidRDefault="00294EFB" w:rsidP="0029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Example:</w:t>
      </w:r>
    </w:p>
    <w:p w14:paraId="304CD462" w14:textId="77777777" w:rsidR="00294EFB" w:rsidRPr="00294EFB" w:rsidRDefault="00294EFB" w:rsidP="00294E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If a service should be adjusted but isn’t</w:t>
      </w:r>
    </w:p>
    <w:p w14:paraId="0E7C864A" w14:textId="77777777" w:rsidR="00294EFB" w:rsidRPr="00294EFB" w:rsidRDefault="00294EFB" w:rsidP="00294E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That gap repeats every time the service is used</w:t>
      </w:r>
    </w:p>
    <w:p w14:paraId="5A387612" w14:textId="77777777" w:rsidR="00294EFB" w:rsidRPr="00294EFB" w:rsidRDefault="00294EFB" w:rsidP="0029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Over time:</w:t>
      </w: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294EFB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small misses become meaningful revenue loss</w:t>
      </w:r>
    </w:p>
    <w:p w14:paraId="4316870A" w14:textId="77777777" w:rsidR="00294EFB" w:rsidRPr="00294EFB" w:rsidRDefault="00294EFB" w:rsidP="0029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Not because the clinic is doing anything wrong</w:t>
      </w: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But because the system doesn’t support consistent action</w:t>
      </w:r>
    </w:p>
    <w:p w14:paraId="52475B68" w14:textId="77777777" w:rsidR="00294EFB" w:rsidRPr="00294EFB" w:rsidRDefault="00294EFB" w:rsidP="0029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7B78384F">
          <v:rect id="_x0000_i1030" style="width:0;height:1.5pt" o:hralign="center" o:hrstd="t" o:hr="t" fillcolor="#a0a0a0" stroked="f"/>
        </w:pict>
      </w:r>
    </w:p>
    <w:p w14:paraId="168A7748" w14:textId="77777777" w:rsidR="00294EFB" w:rsidRPr="00294EFB" w:rsidRDefault="00294EFB" w:rsidP="0029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PRICING RANGE (IMPORTANT CONCEPT)</w:t>
      </w:r>
    </w:p>
    <w:p w14:paraId="590EB81B" w14:textId="77777777" w:rsidR="00294EFB" w:rsidRPr="00294EFB" w:rsidRDefault="00294EFB" w:rsidP="0029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Most services do not have a single “correct” price.</w:t>
      </w:r>
    </w:p>
    <w:p w14:paraId="24B9D16E" w14:textId="77777777" w:rsidR="00294EFB" w:rsidRPr="00294EFB" w:rsidRDefault="00294EFB" w:rsidP="0029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They operate within a range that clients will accept.</w:t>
      </w:r>
    </w:p>
    <w:p w14:paraId="07A438D7" w14:textId="77777777" w:rsidR="00294EFB" w:rsidRPr="00294EFB" w:rsidRDefault="00294EFB" w:rsidP="0029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Example:</w:t>
      </w:r>
    </w:p>
    <w:p w14:paraId="42253558" w14:textId="77777777" w:rsidR="00294EFB" w:rsidRPr="00294EFB" w:rsidRDefault="00294EFB" w:rsidP="00294E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$18.50 vs $19.99</w:t>
      </w:r>
    </w:p>
    <w:p w14:paraId="287C5560" w14:textId="77777777" w:rsidR="00294EFB" w:rsidRPr="00294EFB" w:rsidRDefault="00294EFB" w:rsidP="0029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To a client:</w:t>
      </w: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294EFB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very little perceived difference</w:t>
      </w:r>
    </w:p>
    <w:p w14:paraId="44E406A3" w14:textId="77777777" w:rsidR="00294EFB" w:rsidRPr="00294EFB" w:rsidRDefault="00294EFB" w:rsidP="0029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To the clinic:</w:t>
      </w: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294EFB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meaningful cumulative impact</w:t>
      </w:r>
    </w:p>
    <w:p w14:paraId="7ADF6EFB" w14:textId="77777777" w:rsidR="00294EFB" w:rsidRPr="00294EFB" w:rsidRDefault="00294EFB" w:rsidP="0029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4E151726">
          <v:rect id="_x0000_i1031" style="width:0;height:1.5pt" o:hralign="center" o:hrstd="t" o:hr="t" fillcolor="#a0a0a0" stroked="f"/>
        </w:pict>
      </w:r>
    </w:p>
    <w:p w14:paraId="68B1963B" w14:textId="77777777" w:rsidR="00294EFB" w:rsidRPr="00294EFB" w:rsidRDefault="00294EFB" w:rsidP="0029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WHAT THIS MEANS</w:t>
      </w:r>
    </w:p>
    <w:p w14:paraId="7FDD49CB" w14:textId="77777777" w:rsidR="00294EFB" w:rsidRPr="00294EFB" w:rsidRDefault="00294EFB" w:rsidP="0029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Pricing does not need to be aggressive to be effective.</w:t>
      </w:r>
    </w:p>
    <w:p w14:paraId="6764F451" w14:textId="77777777" w:rsidR="00294EFB" w:rsidRPr="00294EFB" w:rsidRDefault="00294EFB" w:rsidP="0029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It needs to be:</w:t>
      </w: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294EFB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consistent</w:t>
      </w: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294EFB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structured</w:t>
      </w: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294EFB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within acceptable ranges</w:t>
      </w:r>
    </w:p>
    <w:p w14:paraId="26FDC622" w14:textId="77777777" w:rsidR="00294EFB" w:rsidRPr="00294EFB" w:rsidRDefault="00294EFB" w:rsidP="0029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1A25EEBD">
          <v:rect id="_x0000_i1032" style="width:0;height:1.5pt" o:hralign="center" o:hrstd="t" o:hr="t" fillcolor="#a0a0a0" stroked="f"/>
        </w:pict>
      </w:r>
    </w:p>
    <w:p w14:paraId="70A6BFBE" w14:textId="77777777" w:rsidR="00294EFB" w:rsidRPr="00294EFB" w:rsidRDefault="00294EFB" w:rsidP="0029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CONTROL VS GUESSING</w:t>
      </w:r>
    </w:p>
    <w:p w14:paraId="4816E178" w14:textId="77777777" w:rsidR="00294EFB" w:rsidRPr="00294EFB" w:rsidRDefault="00294EFB" w:rsidP="0029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Without a system:</w:t>
      </w:r>
    </w:p>
    <w:p w14:paraId="30D4A5C4" w14:textId="77777777" w:rsidR="00294EFB" w:rsidRPr="00294EFB" w:rsidRDefault="00294EFB" w:rsidP="00294E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pricing becomes reactive</w:t>
      </w:r>
    </w:p>
    <w:p w14:paraId="68E81CA1" w14:textId="77777777" w:rsidR="00294EFB" w:rsidRPr="00294EFB" w:rsidRDefault="00294EFB" w:rsidP="00294E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adjustments are inconsistent</w:t>
      </w:r>
    </w:p>
    <w:p w14:paraId="2B9F30D2" w14:textId="77777777" w:rsidR="00294EFB" w:rsidRPr="00294EFB" w:rsidRDefault="00294EFB" w:rsidP="00294E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decisions are based on feel</w:t>
      </w:r>
    </w:p>
    <w:p w14:paraId="1520A416" w14:textId="77777777" w:rsidR="00294EFB" w:rsidRPr="00294EFB" w:rsidRDefault="00294EFB" w:rsidP="00294E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clinics rely on association fee guides that provide average pricing recommendations</w:t>
      </w:r>
    </w:p>
    <w:p w14:paraId="20439186" w14:textId="77777777" w:rsidR="00294EFB" w:rsidRPr="00294EFB" w:rsidRDefault="00294EFB" w:rsidP="00294E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these guides do not reflect real-time cost changes</w:t>
      </w:r>
    </w:p>
    <w:p w14:paraId="5B3277A0" w14:textId="77777777" w:rsidR="00294EFB" w:rsidRPr="00294EFB" w:rsidRDefault="00294EFB" w:rsidP="00294E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they are often delayed due to data collection and reporting cycles</w:t>
      </w:r>
    </w:p>
    <w:p w14:paraId="3A242CF0" w14:textId="77777777" w:rsidR="00294EFB" w:rsidRPr="00294EFB" w:rsidRDefault="00294EFB" w:rsidP="0029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With a system:</w:t>
      </w:r>
    </w:p>
    <w:p w14:paraId="18DCB7AD" w14:textId="77777777" w:rsidR="00294EFB" w:rsidRPr="00294EFB" w:rsidRDefault="00294EFB" w:rsidP="00294E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pricing becomes controlled</w:t>
      </w:r>
    </w:p>
    <w:p w14:paraId="667F1C12" w14:textId="77777777" w:rsidR="00294EFB" w:rsidRPr="00294EFB" w:rsidRDefault="00294EFB" w:rsidP="00294E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adjustments are small and frequent</w:t>
      </w:r>
    </w:p>
    <w:p w14:paraId="3564CF88" w14:textId="37859B56" w:rsidR="00294EFB" w:rsidRPr="00294EFB" w:rsidRDefault="00294EFB" w:rsidP="00294E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decisions are structured and </w:t>
      </w:r>
      <w:r w:rsidRPr="00294EFB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defendable</w:t>
      </w:r>
      <w:r w:rsidR="001625A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 to both clients and team </w:t>
      </w:r>
    </w:p>
    <w:p w14:paraId="777A6AF2" w14:textId="77777777" w:rsidR="00294EFB" w:rsidRPr="00294EFB" w:rsidRDefault="00294EFB" w:rsidP="0029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3C448BA6">
          <v:rect id="_x0000_i1033" style="width:0;height:1.5pt" o:hralign="center" o:hrstd="t" o:hr="t" fillcolor="#a0a0a0" stroked="f"/>
        </w:pict>
      </w:r>
    </w:p>
    <w:p w14:paraId="2E65BE40" w14:textId="77777777" w:rsidR="00294EFB" w:rsidRPr="00294EFB" w:rsidRDefault="00294EFB" w:rsidP="0029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THE ROLE OF THE SYSTEM</w:t>
      </w:r>
    </w:p>
    <w:p w14:paraId="10406C4D" w14:textId="77777777" w:rsidR="00294EFB" w:rsidRPr="00294EFB" w:rsidRDefault="00294EFB" w:rsidP="0029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The system removes:</w:t>
      </w:r>
    </w:p>
    <w:p w14:paraId="128791A7" w14:textId="77777777" w:rsidR="00294EFB" w:rsidRPr="00294EFB" w:rsidRDefault="00294EFB" w:rsidP="00294E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guesswork</w:t>
      </w:r>
    </w:p>
    <w:p w14:paraId="75EB78AD" w14:textId="77777777" w:rsidR="00294EFB" w:rsidRPr="00294EFB" w:rsidRDefault="00294EFB" w:rsidP="00294E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inconsistency</w:t>
      </w:r>
    </w:p>
    <w:p w14:paraId="658169D9" w14:textId="77777777" w:rsidR="00294EFB" w:rsidRPr="00294EFB" w:rsidRDefault="00294EFB" w:rsidP="00294E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hesitation</w:t>
      </w:r>
    </w:p>
    <w:p w14:paraId="30C6A457" w14:textId="77777777" w:rsidR="00294EFB" w:rsidRPr="00294EFB" w:rsidRDefault="00294EFB" w:rsidP="0029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And replaces it with:</w:t>
      </w:r>
    </w:p>
    <w:p w14:paraId="4F9B76C5" w14:textId="77777777" w:rsidR="00294EFB" w:rsidRPr="00294EFB" w:rsidRDefault="00294EFB" w:rsidP="00294E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timing</w:t>
      </w:r>
    </w:p>
    <w:p w14:paraId="1A284341" w14:textId="77777777" w:rsidR="00294EFB" w:rsidRPr="00294EFB" w:rsidRDefault="00294EFB" w:rsidP="00294E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structure</w:t>
      </w:r>
    </w:p>
    <w:p w14:paraId="15A8C65E" w14:textId="77777777" w:rsidR="00294EFB" w:rsidRPr="00294EFB" w:rsidRDefault="00294EFB" w:rsidP="00294E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repeatability</w:t>
      </w:r>
    </w:p>
    <w:p w14:paraId="06CECF01" w14:textId="77777777" w:rsidR="00294EFB" w:rsidRPr="00294EFB" w:rsidRDefault="00294EFB" w:rsidP="00294E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owner control using relevant, real-time information</w:t>
      </w:r>
    </w:p>
    <w:p w14:paraId="46E81E72" w14:textId="77777777" w:rsidR="00294EFB" w:rsidRPr="00294EFB" w:rsidRDefault="00294EFB" w:rsidP="0029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2CAE219E">
          <v:rect id="_x0000_i1034" style="width:0;height:1.5pt" o:hralign="center" o:hrstd="t" o:hr="t" fillcolor="#a0a0a0" stroked="f"/>
        </w:pict>
      </w:r>
    </w:p>
    <w:p w14:paraId="51E4E763" w14:textId="77777777" w:rsidR="00294EFB" w:rsidRPr="00294EFB" w:rsidRDefault="00294EFB" w:rsidP="0029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IMPORTANT DISTINCTION</w:t>
      </w:r>
    </w:p>
    <w:p w14:paraId="558D90FD" w14:textId="77777777" w:rsidR="00294EFB" w:rsidRPr="00294EFB" w:rsidRDefault="00294EFB" w:rsidP="0029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This is not:</w:t>
      </w:r>
    </w:p>
    <w:p w14:paraId="33001373" w14:textId="77777777" w:rsidR="00294EFB" w:rsidRPr="00294EFB" w:rsidRDefault="00294EFB" w:rsidP="00294E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a one-time pricing project</w:t>
      </w:r>
    </w:p>
    <w:p w14:paraId="24F6FEF1" w14:textId="77777777" w:rsidR="00294EFB" w:rsidRPr="00294EFB" w:rsidRDefault="00294EFB" w:rsidP="00294E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a “raise prices” initiative</w:t>
      </w:r>
    </w:p>
    <w:p w14:paraId="329F2710" w14:textId="77777777" w:rsidR="00294EFB" w:rsidRPr="00294EFB" w:rsidRDefault="00294EFB" w:rsidP="00294E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a consulting recommendation</w:t>
      </w:r>
    </w:p>
    <w:p w14:paraId="1EAA5D8B" w14:textId="77777777" w:rsidR="00294EFB" w:rsidRPr="00294EFB" w:rsidRDefault="00294EFB" w:rsidP="0029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>This is:</w:t>
      </w:r>
    </w:p>
    <w:p w14:paraId="08D350FA" w14:textId="77777777" w:rsidR="00294EFB" w:rsidRPr="00294EFB" w:rsidRDefault="00294EFB" w:rsidP="0029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94EFB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294EFB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294EFB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an ongoing pricing control system controlled by the owner, using relevant information to make consistent, timely decisions</w:t>
      </w:r>
    </w:p>
    <w:p w14:paraId="1FC7E514" w14:textId="77777777" w:rsidR="00FC34F7" w:rsidRDefault="00FC34F7"/>
    <w:sectPr w:rsidR="00FC34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44E83"/>
    <w:multiLevelType w:val="multilevel"/>
    <w:tmpl w:val="8B1A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45165"/>
    <w:multiLevelType w:val="multilevel"/>
    <w:tmpl w:val="B702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E7A1A"/>
    <w:multiLevelType w:val="multilevel"/>
    <w:tmpl w:val="33A8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DC6F16"/>
    <w:multiLevelType w:val="multilevel"/>
    <w:tmpl w:val="FA7E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41236F"/>
    <w:multiLevelType w:val="multilevel"/>
    <w:tmpl w:val="3D6A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557F3D"/>
    <w:multiLevelType w:val="multilevel"/>
    <w:tmpl w:val="5936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D32ED0"/>
    <w:multiLevelType w:val="multilevel"/>
    <w:tmpl w:val="5ABE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B456AD"/>
    <w:multiLevelType w:val="multilevel"/>
    <w:tmpl w:val="F8CA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7C0BEC"/>
    <w:multiLevelType w:val="multilevel"/>
    <w:tmpl w:val="1F1C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524CDA"/>
    <w:multiLevelType w:val="multilevel"/>
    <w:tmpl w:val="2732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0758FD"/>
    <w:multiLevelType w:val="multilevel"/>
    <w:tmpl w:val="6ADA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D274C2"/>
    <w:multiLevelType w:val="multilevel"/>
    <w:tmpl w:val="F594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AD0E31"/>
    <w:multiLevelType w:val="multilevel"/>
    <w:tmpl w:val="4E02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BE586D"/>
    <w:multiLevelType w:val="multilevel"/>
    <w:tmpl w:val="4374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3628876">
    <w:abstractNumId w:val="4"/>
  </w:num>
  <w:num w:numId="2" w16cid:durableId="945772640">
    <w:abstractNumId w:val="13"/>
  </w:num>
  <w:num w:numId="3" w16cid:durableId="198010952">
    <w:abstractNumId w:val="1"/>
  </w:num>
  <w:num w:numId="4" w16cid:durableId="1268805784">
    <w:abstractNumId w:val="10"/>
  </w:num>
  <w:num w:numId="5" w16cid:durableId="220990957">
    <w:abstractNumId w:val="5"/>
  </w:num>
  <w:num w:numId="6" w16cid:durableId="243615164">
    <w:abstractNumId w:val="11"/>
  </w:num>
  <w:num w:numId="7" w16cid:durableId="923955898">
    <w:abstractNumId w:val="12"/>
  </w:num>
  <w:num w:numId="8" w16cid:durableId="1230456521">
    <w:abstractNumId w:val="0"/>
  </w:num>
  <w:num w:numId="9" w16cid:durableId="751120721">
    <w:abstractNumId w:val="8"/>
  </w:num>
  <w:num w:numId="10" w16cid:durableId="1918005904">
    <w:abstractNumId w:val="2"/>
  </w:num>
  <w:num w:numId="11" w16cid:durableId="958101657">
    <w:abstractNumId w:val="6"/>
  </w:num>
  <w:num w:numId="12" w16cid:durableId="1742673041">
    <w:abstractNumId w:val="7"/>
  </w:num>
  <w:num w:numId="13" w16cid:durableId="1016344587">
    <w:abstractNumId w:val="3"/>
  </w:num>
  <w:num w:numId="14" w16cid:durableId="12913239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4EFB"/>
    <w:rsid w:val="001625A7"/>
    <w:rsid w:val="00294EFB"/>
    <w:rsid w:val="008D73B0"/>
    <w:rsid w:val="009156FF"/>
    <w:rsid w:val="00E15324"/>
    <w:rsid w:val="00EB4BBC"/>
    <w:rsid w:val="00FC3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DEC23"/>
  <w15:chartTrackingRefBased/>
  <w15:docId w15:val="{4E4DE83B-9F43-4947-9FAF-B5753D116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E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E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E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E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E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E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E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E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E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E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E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546</Words>
  <Characters>3118</Characters>
  <Application>Microsoft Office Word</Application>
  <DocSecurity>0</DocSecurity>
  <Lines>25</Lines>
  <Paragraphs>7</Paragraphs>
  <ScaleCrop>false</ScaleCrop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Wilde</dc:creator>
  <cp:keywords/>
  <dc:description/>
  <cp:lastModifiedBy>Scott Wilde</cp:lastModifiedBy>
  <cp:revision>2</cp:revision>
  <cp:lastPrinted>2026-04-18T16:48:00Z</cp:lastPrinted>
  <dcterms:created xsi:type="dcterms:W3CDTF">2026-04-18T16:42:00Z</dcterms:created>
  <dcterms:modified xsi:type="dcterms:W3CDTF">2026-04-18T17:05:00Z</dcterms:modified>
</cp:coreProperties>
</file>