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BD45" w14:textId="0ECA8AF1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VET INC - 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PRICING ALIGNMENT SCAN – REPORT OUTPUT</w:t>
      </w:r>
    </w:p>
    <w:p w14:paraId="07140F42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report is generated from an a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ctual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clinic pricing scan.</w:t>
      </w:r>
    </w:p>
    <w:p w14:paraId="279A0EF3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The purpose of this report is simple:</w:t>
      </w:r>
    </w:p>
    <w:p w14:paraId="5C3C4E0D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identify where pricing has fallen behind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quantify the financial impact of correcting it</w:t>
      </w:r>
    </w:p>
    <w:p w14:paraId="108B3765" w14:textId="77777777" w:rsidR="00D72B45" w:rsidRPr="00D72B45" w:rsidRDefault="00D72B45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E82B0DC">
          <v:rect id="_x0000_i1025" style="width:0;height:1.5pt" o:hralign="center" o:hrstd="t" o:hr="t" fillcolor="#a0a0a0" stroked="f"/>
        </w:pict>
      </w:r>
    </w:p>
    <w:p w14:paraId="47D8DC08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YOU ARE LOOKING AT</w:t>
      </w:r>
    </w:p>
    <w:p w14:paraId="657DFD8A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Each line represents a service within the clinic.</w:t>
      </w:r>
    </w:p>
    <w:p w14:paraId="2D7480C8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For each service, the report shows:</w:t>
      </w:r>
    </w:p>
    <w:p w14:paraId="697D56D7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service name / code</w:t>
      </w:r>
    </w:p>
    <w:p w14:paraId="08795C50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days since last update</w:t>
      </w:r>
    </w:p>
    <w:p w14:paraId="32D71340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last updated date</w:t>
      </w:r>
    </w:p>
    <w:p w14:paraId="000A3BD8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current price</w:t>
      </w:r>
    </w:p>
    <w:p w14:paraId="23A68CC9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proposed price</w:t>
      </w:r>
    </w:p>
    <w:p w14:paraId="4773C127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increase ($)</w:t>
      </w:r>
    </w:p>
    <w:p w14:paraId="3EC5DD3E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increase (%)</w:t>
      </w:r>
    </w:p>
    <w:p w14:paraId="47C578D4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annual usage</w:t>
      </w:r>
    </w:p>
    <w:p w14:paraId="7DB926AB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annual uplift</w:t>
      </w:r>
    </w:p>
    <w:p w14:paraId="430D5D2A" w14:textId="77777777" w:rsidR="00D72B45" w:rsidRPr="00D72B45" w:rsidRDefault="00D72B45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6C7C5F5">
          <v:rect id="_x0000_i1026" style="width:0;height:1.5pt" o:hralign="center" o:hrstd="t" o:hr="t" fillcolor="#a0a0a0" stroked="f"/>
        </w:pict>
      </w:r>
    </w:p>
    <w:p w14:paraId="72BBF596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THIS REVEALS</w:t>
      </w:r>
    </w:p>
    <w:p w14:paraId="2FC979D3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When viewed across the full clinic:</w:t>
      </w:r>
    </w:p>
    <w:p w14:paraId="5F5350B8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patterns become immediately visible</w:t>
      </w:r>
    </w:p>
    <w:p w14:paraId="1A4C7E1C" w14:textId="77777777" w:rsidR="00D72B45" w:rsidRPr="00D72B45" w:rsidRDefault="00D72B45" w:rsidP="00D72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services untouched for 700–4000+ days</w:t>
      </w:r>
    </w:p>
    <w:p w14:paraId="038EB4CB" w14:textId="77777777" w:rsidR="00D72B45" w:rsidRPr="00D72B45" w:rsidRDefault="00D72B45" w:rsidP="00D72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routine services with small pricing gaps</w:t>
      </w:r>
    </w:p>
    <w:p w14:paraId="14BA8134" w14:textId="77777777" w:rsidR="00D72B45" w:rsidRPr="00D72B45" w:rsidRDefault="00D72B45" w:rsidP="00D72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high-frequency services with consistent underpricing</w:t>
      </w:r>
    </w:p>
    <w:p w14:paraId="51FB56DF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Individually: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these gaps appear 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insignificant</w:t>
      </w:r>
    </w:p>
    <w:p w14:paraId="32407E95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Combined: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they represent 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meaningful lost profit</w:t>
      </w:r>
    </w:p>
    <w:p w14:paraId="6F44DE3C" w14:textId="77777777" w:rsidR="00D72B45" w:rsidRPr="00D72B45" w:rsidRDefault="00D72B45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pict w14:anchorId="49022045">
          <v:rect id="_x0000_i1027" style="width:0;height:1.5pt" o:hralign="center" o:hrstd="t" o:hr="t" fillcolor="#a0a0a0" stroked="f"/>
        </w:pict>
      </w:r>
    </w:p>
    <w:p w14:paraId="400EA845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IMPORTANT DETAIL</w:t>
      </w:r>
    </w:p>
    <w:p w14:paraId="0D5A3E4E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not driven by large price increases.</w:t>
      </w:r>
    </w:p>
    <w:p w14:paraId="5A14E4A4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Most adjustments are:</w:t>
      </w:r>
    </w:p>
    <w:p w14:paraId="6E944B28" w14:textId="77777777" w:rsidR="00D72B45" w:rsidRPr="00D72B45" w:rsidRDefault="00D72B45" w:rsidP="00D72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small</w:t>
      </w:r>
    </w:p>
    <w:p w14:paraId="4A1426BB" w14:textId="77777777" w:rsidR="00D72B45" w:rsidRPr="00D72B45" w:rsidRDefault="00D72B45" w:rsidP="00D72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incremental</w:t>
      </w:r>
    </w:p>
    <w:p w14:paraId="021EAEAD" w14:textId="77777777" w:rsidR="00D72B45" w:rsidRPr="00D72B45" w:rsidRDefault="00D72B45" w:rsidP="00D72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within normal client expectations</w:t>
      </w:r>
    </w:p>
    <w:p w14:paraId="6E1FD50C" w14:textId="77777777" w:rsidR="00D72B45" w:rsidRPr="00D72B45" w:rsidRDefault="00D72B45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19CCFDB">
          <v:rect id="_x0000_i1028" style="width:0;height:1.5pt" o:hralign="center" o:hrstd="t" o:hr="t" fillcolor="#a0a0a0" stroked="f"/>
        </w:pict>
      </w:r>
    </w:p>
    <w:p w14:paraId="563D2206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THIS MEANS</w:t>
      </w:r>
    </w:p>
    <w:p w14:paraId="024F29E8" w14:textId="61EA71DD" w:rsidR="00D72B45" w:rsidRPr="00D72B45" w:rsidRDefault="000C1941" w:rsidP="00D72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no increase or</w:t>
      </w:r>
      <w:r w:rsidR="00D72B45"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disruption to workflow</w:t>
      </w:r>
    </w:p>
    <w:p w14:paraId="32076813" w14:textId="77777777" w:rsidR="00D72B45" w:rsidRPr="00D72B45" w:rsidRDefault="00D72B45" w:rsidP="00D72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minimal client pushback</w:t>
      </w:r>
    </w:p>
    <w:p w14:paraId="61305C9F" w14:textId="6CEF2736" w:rsidR="00D72B45" w:rsidRPr="00D72B45" w:rsidRDefault="00D72B45" w:rsidP="00D72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easier for staff to </w:t>
      </w:r>
      <w:r w:rsid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t>accept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support</w:t>
      </w:r>
    </w:p>
    <w:p w14:paraId="175E27B1" w14:textId="77777777" w:rsidR="00D72B45" w:rsidRPr="00D72B45" w:rsidRDefault="00D72B45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7DEE7C4">
          <v:rect id="_x0000_i1029" style="width:0;height:1.5pt" o:hralign="center" o:hrstd="t" o:hr="t" fillcolor="#a0a0a0" stroked="f"/>
        </w:pict>
      </w:r>
    </w:p>
    <w:p w14:paraId="1225624F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</w:t>
      </w:r>
    </w:p>
    <w:p w14:paraId="3F391C3C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REVENUE IS ALREADY BEING GENERATED — IT IS JUST NOT FULLY CAPTURED</w:t>
      </w:r>
    </w:p>
    <w:p w14:paraId="0CFCF1BB" w14:textId="77777777" w:rsidR="00D72B45" w:rsidRPr="00D72B45" w:rsidRDefault="00D72B45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D6E1090">
          <v:rect id="_x0000_i1030" style="width:0;height:1.5pt" o:hralign="center" o:hrstd="t" o:hr="t" fillcolor="#a0a0a0" stroked="f"/>
        </w:pict>
      </w:r>
    </w:p>
    <w:p w14:paraId="5ED254CB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At the bottom of the report:</w:t>
      </w:r>
    </w:p>
    <w:p w14:paraId="460BE2FC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TOTAL ANNUAL 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NET PROFIT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OPPORTUNITY</w:t>
      </w:r>
    </w:p>
    <w:p w14:paraId="510FC552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represents:</w:t>
      </w:r>
    </w:p>
    <w:p w14:paraId="6511CA95" w14:textId="77777777" w:rsidR="00D72B45" w:rsidRPr="00D72B45" w:rsidRDefault="00D72B45" w:rsidP="00D72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the cumulative impact of all pricing gaps</w:t>
      </w:r>
    </w:p>
    <w:p w14:paraId="76959044" w14:textId="77777777" w:rsidR="00D72B45" w:rsidRPr="00D72B45" w:rsidRDefault="00D72B45" w:rsidP="00D72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based on actual service usage</w:t>
      </w:r>
    </w:p>
    <w:p w14:paraId="62CC6E3F" w14:textId="77777777" w:rsidR="00D72B45" w:rsidRPr="00D72B45" w:rsidRDefault="00D72B45" w:rsidP="00D72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without increasing volume or adding new services</w:t>
      </w:r>
    </w:p>
    <w:p w14:paraId="57AE564E" w14:textId="77777777" w:rsidR="00D72B45" w:rsidRPr="00D72B45" w:rsidRDefault="00D72B45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27E2D4A">
          <v:rect id="_x0000_i1031" style="width:0;height:1.5pt" o:hralign="center" o:hrstd="t" o:hr="t" fillcolor="#a0a0a0" stroked="f"/>
        </w:pict>
      </w:r>
    </w:p>
    <w:p w14:paraId="56759118" w14:textId="77777777" w:rsidR="000C1941" w:rsidRDefault="000C1941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4279D38C" w14:textId="77777777" w:rsidR="000C1941" w:rsidRDefault="000C1941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AB65AF2" w14:textId="77777777" w:rsidR="000C1941" w:rsidRDefault="000C1941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5631CBFF" w14:textId="56B57780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HOW THIS IS USED</w:t>
      </w:r>
    </w:p>
    <w:p w14:paraId="4F6BD16C" w14:textId="77777777" w:rsidR="00D72B45" w:rsidRPr="000C1941" w:rsidRDefault="00D72B45" w:rsidP="000C194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t>Step 1</w:t>
      </w: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Run the scan</w:t>
      </w:r>
    </w:p>
    <w:p w14:paraId="764E09A0" w14:textId="77777777" w:rsidR="00D72B45" w:rsidRPr="000C1941" w:rsidRDefault="00D72B45" w:rsidP="000C194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t>Step 2</w:t>
      </w: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Review total opportunity</w:t>
      </w:r>
    </w:p>
    <w:p w14:paraId="2AD446D2" w14:textId="77777777" w:rsidR="00D72B45" w:rsidRPr="000C1941" w:rsidRDefault="00D72B45" w:rsidP="000C194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t>Step 3</w:t>
      </w: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Approve, hold, or adjust</w:t>
      </w:r>
    </w:p>
    <w:p w14:paraId="2CADBE55" w14:textId="77777777" w:rsidR="00D72B45" w:rsidRPr="000C1941" w:rsidRDefault="00D72B45" w:rsidP="000C194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t>Step 4</w:t>
      </w: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Implement in controlled batches</w:t>
      </w:r>
    </w:p>
    <w:p w14:paraId="206B86C4" w14:textId="77777777" w:rsidR="00D72B45" w:rsidRPr="00D72B45" w:rsidRDefault="00D72B45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D9C6CF0">
          <v:rect id="_x0000_i1032" style="width:0;height:1.5pt" o:hralign="center" o:hrstd="t" o:hr="t" fillcolor="#a0a0a0" stroked="f"/>
        </w:pict>
      </w:r>
    </w:p>
    <w:p w14:paraId="581DD668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DIFFERENCE</w:t>
      </w:r>
    </w:p>
    <w:p w14:paraId="0BB73F62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Traditional pricing reviews:</w:t>
      </w:r>
    </w:p>
    <w:p w14:paraId="10073FC9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selective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manual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inconsistent</w:t>
      </w:r>
    </w:p>
    <w:p w14:paraId="0126C9CE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system:</w:t>
      </w:r>
    </w:p>
    <w:p w14:paraId="481897C3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complete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structured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repeatable</w:t>
      </w:r>
    </w:p>
    <w:p w14:paraId="7282E8F5" w14:textId="77777777" w:rsidR="00D72B45" w:rsidRPr="00D72B45" w:rsidRDefault="00D72B45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50C132C">
          <v:rect id="_x0000_i1033" style="width:0;height:1.5pt" o:hralign="center" o:hrstd="t" o:hr="t" fillcolor="#a0a0a0" stroked="f"/>
        </w:pict>
      </w:r>
    </w:p>
    <w:p w14:paraId="232FF17F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BOTTOM LINE</w:t>
      </w:r>
    </w:p>
    <w:p w14:paraId="01505D99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report shows:</w:t>
      </w:r>
    </w:p>
    <w:p w14:paraId="03235C80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where pricing has drifted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how long it has been drifting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what it is costing the clinic</w:t>
      </w:r>
    </w:p>
    <w:p w14:paraId="7EA04A87" w14:textId="77777777" w:rsidR="00D72B45" w:rsidRPr="00D72B45" w:rsidRDefault="00D72B45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B484CAF">
          <v:rect id="_x0000_i1034" style="width:0;height:1.5pt" o:hralign="center" o:hrstd="t" o:hr="t" fillcolor="#a0a0a0" stroked="f"/>
        </w:pict>
      </w:r>
    </w:p>
    <w:p w14:paraId="665812F0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The report is not the product.</w:t>
      </w:r>
    </w:p>
    <w:p w14:paraId="5BDB7673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system that continuously produces and manages this is.</w:t>
      </w:r>
    </w:p>
    <w:p w14:paraId="0003B44F" w14:textId="77777777" w:rsidR="00FC34F7" w:rsidRDefault="00FC34F7"/>
    <w:sectPr w:rsidR="00FC3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166"/>
    <w:multiLevelType w:val="multilevel"/>
    <w:tmpl w:val="9ED6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35A2D"/>
    <w:multiLevelType w:val="multilevel"/>
    <w:tmpl w:val="60F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458FD"/>
    <w:multiLevelType w:val="multilevel"/>
    <w:tmpl w:val="7604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36486"/>
    <w:multiLevelType w:val="multilevel"/>
    <w:tmpl w:val="4AC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B780C"/>
    <w:multiLevelType w:val="hybridMultilevel"/>
    <w:tmpl w:val="E8F0E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73D5F"/>
    <w:multiLevelType w:val="multilevel"/>
    <w:tmpl w:val="510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492616">
    <w:abstractNumId w:val="2"/>
  </w:num>
  <w:num w:numId="2" w16cid:durableId="1304769325">
    <w:abstractNumId w:val="5"/>
  </w:num>
  <w:num w:numId="3" w16cid:durableId="281110306">
    <w:abstractNumId w:val="0"/>
  </w:num>
  <w:num w:numId="4" w16cid:durableId="1232808296">
    <w:abstractNumId w:val="3"/>
  </w:num>
  <w:num w:numId="5" w16cid:durableId="1431317848">
    <w:abstractNumId w:val="1"/>
  </w:num>
  <w:num w:numId="6" w16cid:durableId="942568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2B45"/>
    <w:rsid w:val="000C1941"/>
    <w:rsid w:val="008D73B0"/>
    <w:rsid w:val="009156FF"/>
    <w:rsid w:val="00D72B45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04AF"/>
  <w15:chartTrackingRefBased/>
  <w15:docId w15:val="{80397FDA-15EF-4BE6-BC12-D5A57ED6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1</cp:revision>
  <dcterms:created xsi:type="dcterms:W3CDTF">2026-04-18T18:38:00Z</dcterms:created>
  <dcterms:modified xsi:type="dcterms:W3CDTF">2026-04-18T18:51:00Z</dcterms:modified>
</cp:coreProperties>
</file>