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0AE80" w14:textId="3E8629D0" w:rsidR="00FC34F7" w:rsidRDefault="00BD78E1">
      <w:r>
        <w:rPr>
          <w:rFonts w:ascii="Segoe UI" w:hAnsi="Segoe UI" w:cs="Segoe UI"/>
          <w:color w:val="242424"/>
          <w:shd w:val="clear" w:color="auto" w:fill="FFFFFF"/>
        </w:rPr>
        <w:t>To: nbrenneiss@brownleelaw.com</w:t>
      </w:r>
      <w:r>
        <w:rPr>
          <w:rFonts w:ascii="Segoe UI" w:hAnsi="Segoe UI" w:cs="Segoe UI"/>
          <w:color w:val="242424"/>
        </w:rPr>
        <w:br/>
      </w:r>
      <w:r>
        <w:rPr>
          <w:rFonts w:ascii="Segoe UI" w:hAnsi="Segoe UI" w:cs="Segoe UI"/>
          <w:color w:val="242424"/>
          <w:shd w:val="clear" w:color="auto" w:fill="FFFFFF"/>
        </w:rPr>
        <w:t>Subject: RE: Immediate Future of Clinic Solutions Inc.</w:t>
      </w:r>
      <w:r>
        <w:rPr>
          <w:rFonts w:ascii="Segoe UI" w:hAnsi="Segoe UI" w:cs="Segoe UI"/>
          <w:color w:val="242424"/>
        </w:rPr>
        <w:br/>
      </w:r>
      <w:r>
        <w:rPr>
          <w:rFonts w:ascii="Segoe UI" w:hAnsi="Segoe UI" w:cs="Segoe UI"/>
          <w:color w:val="242424"/>
        </w:rPr>
        <w:br/>
      </w:r>
      <w:r>
        <w:rPr>
          <w:rFonts w:ascii="Segoe UI" w:hAnsi="Segoe UI" w:cs="Segoe UI"/>
          <w:color w:val="242424"/>
          <w:shd w:val="clear" w:color="auto" w:fill="FFFFFF"/>
        </w:rPr>
        <w:t>Dear Mr. Brenneis,</w:t>
      </w:r>
      <w:r>
        <w:rPr>
          <w:rFonts w:ascii="Segoe UI" w:hAnsi="Segoe UI" w:cs="Segoe UI"/>
          <w:color w:val="242424"/>
        </w:rPr>
        <w:br/>
      </w:r>
      <w:r>
        <w:rPr>
          <w:rFonts w:ascii="Segoe UI" w:hAnsi="Segoe UI" w:cs="Segoe UI"/>
          <w:color w:val="242424"/>
        </w:rPr>
        <w:br/>
      </w:r>
      <w:r>
        <w:rPr>
          <w:rFonts w:ascii="Segoe UI" w:hAnsi="Segoe UI" w:cs="Segoe UI"/>
          <w:color w:val="242424"/>
          <w:shd w:val="clear" w:color="auto" w:fill="FFFFFF"/>
        </w:rPr>
        <w:t>Thank you for your letter of April 3, 2026.</w:t>
      </w:r>
      <w:r>
        <w:rPr>
          <w:rFonts w:ascii="Segoe UI" w:hAnsi="Segoe UI" w:cs="Segoe UI"/>
          <w:color w:val="242424"/>
        </w:rPr>
        <w:br/>
      </w:r>
      <w:r>
        <w:rPr>
          <w:rFonts w:ascii="Segoe UI" w:hAnsi="Segoe UI" w:cs="Segoe UI"/>
          <w:color w:val="242424"/>
        </w:rPr>
        <w:br/>
      </w:r>
      <w:r>
        <w:rPr>
          <w:rFonts w:ascii="Segoe UI" w:hAnsi="Segoe UI" w:cs="Segoe UI"/>
          <w:color w:val="242424"/>
          <w:shd w:val="clear" w:color="auto" w:fill="FFFFFF"/>
        </w:rPr>
        <w:t>(a) Corporate records: The minute book is with CSI's corporate lawyer, Rebecca Garbe at Lift Legal (rgarbe@liftlegal.ca). Ms. Garbe has been engaged to conduct a governance review of the corporation and has the records in her care.</w:t>
      </w:r>
      <w:r>
        <w:rPr>
          <w:rFonts w:ascii="Segoe UI" w:hAnsi="Segoe UI" w:cs="Segoe UI"/>
          <w:color w:val="242424"/>
        </w:rPr>
        <w:br/>
      </w:r>
      <w:r>
        <w:rPr>
          <w:rFonts w:ascii="Segoe UI" w:hAnsi="Segoe UI" w:cs="Segoe UI"/>
          <w:color w:val="242424"/>
        </w:rPr>
        <w:br/>
      </w:r>
      <w:r>
        <w:rPr>
          <w:rFonts w:ascii="Segoe UI" w:hAnsi="Segoe UI" w:cs="Segoe UI"/>
          <w:color w:val="242424"/>
          <w:shd w:val="clear" w:color="auto" w:fill="FFFFFF"/>
        </w:rPr>
        <w:t>(b) Financial access: I have no objection to Tammy having full access to CSI's financial information. I would note that the accounting function has been managed by personnel with whom Tammy has a close working relationship. I am not aware of any access she has been denied.</w:t>
      </w:r>
      <w:r>
        <w:rPr>
          <w:rFonts w:ascii="Segoe UI" w:hAnsi="Segoe UI" w:cs="Segoe UI"/>
          <w:color w:val="242424"/>
        </w:rPr>
        <w:br/>
      </w:r>
      <w:r>
        <w:rPr>
          <w:rFonts w:ascii="Segoe UI" w:hAnsi="Segoe UI" w:cs="Segoe UI"/>
          <w:color w:val="242424"/>
        </w:rPr>
        <w:br/>
      </w:r>
      <w:r>
        <w:rPr>
          <w:rFonts w:ascii="Segoe UI" w:hAnsi="Segoe UI" w:cs="Segoe UI"/>
          <w:color w:val="242424"/>
          <w:shd w:val="clear" w:color="auto" w:fill="FFFFFF"/>
        </w:rPr>
        <w:t>(c) Advisors' meeting: I welcome the meeting and have already been in contact with Mr. Foulston to arrange it. I will provide an update once I have his availability confirmed.</w:t>
      </w:r>
      <w:r>
        <w:rPr>
          <w:rFonts w:ascii="Segoe UI" w:hAnsi="Segoe UI" w:cs="Segoe UI"/>
          <w:color w:val="242424"/>
        </w:rPr>
        <w:br/>
      </w:r>
      <w:r>
        <w:rPr>
          <w:rFonts w:ascii="Segoe UI" w:hAnsi="Segoe UI" w:cs="Segoe UI"/>
          <w:color w:val="242424"/>
        </w:rPr>
        <w:br/>
      </w:r>
      <w:r>
        <w:rPr>
          <w:rFonts w:ascii="Segoe UI" w:hAnsi="Segoe UI" w:cs="Segoe UI"/>
          <w:color w:val="242424"/>
          <w:shd w:val="clear" w:color="auto" w:fill="FFFFFF"/>
        </w:rPr>
        <w:t>Regards,</w:t>
      </w:r>
      <w:r>
        <w:rPr>
          <w:rFonts w:ascii="Segoe UI" w:hAnsi="Segoe UI" w:cs="Segoe UI"/>
          <w:color w:val="242424"/>
        </w:rPr>
        <w:br/>
      </w:r>
      <w:r>
        <w:rPr>
          <w:rFonts w:ascii="Segoe UI" w:hAnsi="Segoe UI" w:cs="Segoe UI"/>
          <w:color w:val="242424"/>
          <w:shd w:val="clear" w:color="auto" w:fill="FFFFFF"/>
        </w:rPr>
        <w:t>Scott Wilde</w:t>
      </w:r>
      <w:r>
        <w:rPr>
          <w:rFonts w:ascii="Segoe UI" w:hAnsi="Segoe UI" w:cs="Segoe UI"/>
          <w:color w:val="242424"/>
        </w:rPr>
        <w:br/>
      </w:r>
      <w:r>
        <w:rPr>
          <w:rFonts w:ascii="Segoe UI" w:hAnsi="Segoe UI" w:cs="Segoe UI"/>
          <w:color w:val="242424"/>
          <w:shd w:val="clear" w:color="auto" w:fill="FFFFFF"/>
        </w:rPr>
        <w:t>CEO, Clinic Solutions Inc.</w:t>
      </w:r>
    </w:p>
    <w:sectPr w:rsidR="00FC34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78E1"/>
    <w:rsid w:val="008D73B0"/>
    <w:rsid w:val="009156FF"/>
    <w:rsid w:val="00BD78E1"/>
    <w:rsid w:val="00E15324"/>
    <w:rsid w:val="00EB4BBC"/>
    <w:rsid w:val="00FC3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117A6"/>
  <w15:chartTrackingRefBased/>
  <w15:docId w15:val="{5D872B22-1E12-4DEB-80BF-B04529536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8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8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8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8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8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8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8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8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8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8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8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8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8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8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8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8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8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8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8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8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8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8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Wilde</dc:creator>
  <cp:keywords/>
  <dc:description/>
  <cp:lastModifiedBy>Scott Wilde</cp:lastModifiedBy>
  <cp:revision>1</cp:revision>
  <dcterms:created xsi:type="dcterms:W3CDTF">2026-04-06T15:30:00Z</dcterms:created>
  <dcterms:modified xsi:type="dcterms:W3CDTF">2026-04-06T15:31:00Z</dcterms:modified>
</cp:coreProperties>
</file>